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陈育明</w:t>
      </w:r>
    </w:p>
    <w:p>
      <w:pPr>
        <w:pStyle w:val="Abstract"/>
      </w:pPr>
      <w:r>
        <w:t xml:space="preserve">复杂网络的研究可上溯到20世纪60年代对ER网络的研究。90年后代随着Internet</w:t>
      </w:r>
      <w:r>
        <w:t xml:space="preserve"> </w:t>
      </w:r>
      <w:r>
        <w:t xml:space="preserve">的发展，以及对人类社会、通信网络、生物网络、社交网络等各领域研究的深入，</w:t>
      </w:r>
      <w:r>
        <w:t xml:space="preserve"> </w:t>
      </w:r>
      <w:r>
        <w:t xml:space="preserve">发现了小世界网络和无尺度现象等普适现象与方法。对复杂网络的定性定量的科</w:t>
      </w:r>
      <w:r>
        <w:t xml:space="preserve"> </w:t>
      </w:r>
      <w:r>
        <w:t xml:space="preserve">学理解和分析，已成为如今网络时代科学研究的一个重点课题。</w:t>
      </w:r>
    </w:p>
    <w:p>
      <w:pPr>
        <w:pStyle w:val="Heading1"/>
      </w:pPr>
      <w:bookmarkStart w:id="21" w:name="chapter_introduction"/>
      <w:bookmarkEnd w:id="21"/>
      <w:r>
        <w:t xml:space="preserve">绪论</w:t>
      </w:r>
    </w:p>
    <w:p>
      <w:pPr>
        <w:pStyle w:val="Heading2"/>
      </w:pPr>
      <w:bookmarkStart w:id="22" w:name="引言"/>
      <w:bookmarkEnd w:id="22"/>
      <w:r>
        <w:t xml:space="preserve">引言</w:t>
      </w:r>
    </w:p>
    <w:p>
      <w:pPr>
        <w:pStyle w:val="FirstParagraph"/>
      </w:pPr>
      <w:r>
        <w:t xml:space="preserve">表面活性剂因其乳化、润湿、增溶等优良作用而广泛应用于诸如原油回收、土壤修复、乳液聚合、药物制备等领域</w:t>
      </w:r>
      <w:r>
        <w:t xml:space="preserve">。一般情况下，表面活性剂大多具有性能稳定的特点，但在大多数情况下，它只在某一阶段起作用，过程结束后，往往分离困难，另一方面，表面活性剂一般不参与化学反应，直接排放既是一种浪费，同时给环境带来压力</w:t>
      </w:r>
      <w:r>
        <w:t xml:space="preserve">。</w:t>
      </w:r>
    </w:p>
    <w:p>
      <w:pPr>
        <w:pStyle w:val="BodyText"/>
      </w:pPr>
      <w:r>
        <w:t xml:space="preserve">为应对传统表面活性剂生物降解速率慢，人们发展出可分解表面活性剂（Cleavable Surfactants），此类表面活性剂在酶、酸碱、光照、加热等条件下可促发分解</w:t>
      </w:r>
      <w:r>
        <w:t xml:space="preserve">。20世纪80年代以来，各种触发机制的开关表面活性剂（Switchable Surfactants）被发展出来，用于调控表面活性剂性质，例如，聚合物的乳胶悬浮液在储存运输中需要是稳定的，担当其被施工涂到表面之后并不需要稳定的悬浮液，那么能够对这一性质进行</w:t>
      </w:r>
      <w:r>
        <w:t xml:space="preserve">“</w:t>
      </w:r>
      <w:r>
        <w:t xml:space="preserve">关闭</w:t>
      </w:r>
      <w:r>
        <w:t xml:space="preserve">”</w:t>
      </w:r>
      <w:r>
        <w:t xml:space="preserve">显然是此类表面活性剂的有点</w:t>
      </w:r>
      <w:r>
        <w:t xml:space="preserve">。同时，开关表面活性剂这种</w:t>
      </w:r>
      <w:r>
        <w:t xml:space="preserve">“</w:t>
      </w:r>
      <w:r>
        <w:t xml:space="preserve">关闭</w:t>
      </w:r>
      <w:r>
        <w:t xml:space="preserve">”</w:t>
      </w:r>
      <w:r>
        <w:t xml:space="preserve">是可以通过另一种手段进行恢复的。本文将简述可分解表面活性剂及其应用的概况，并就刺激手段为分类方式概述开关表面活性剂的发展状况。</w:t>
      </w:r>
    </w:p>
    <w:p>
      <w:pPr>
        <w:pStyle w:val="Heading3"/>
      </w:pPr>
      <w:bookmarkStart w:id="23" w:name="可分解表面活性剂"/>
      <w:bookmarkEnd w:id="23"/>
      <w:r>
        <w:t xml:space="preserve">可分解表面活性剂</w:t>
      </w:r>
    </w:p>
    <w:p>
      <w:pPr>
        <w:pStyle w:val="FirstParagraph"/>
      </w:pPr>
      <w:r>
        <w:t xml:space="preserve">可分解表面活性剂最初主要是为了解决环境问题而发展起来的，理论设想通过在分子中嵌入易断裂化学键提高生物降解速率，尽管研究中所发现的高效酶催化或化学催化分解未必总能够反映到实际中微生物的高效降解</w:t>
      </w:r>
      <w:r>
        <w:t xml:space="preserve">。传统表面活性剂一般相对稳定，早在可分解表面活性剂概念发展之前，季铵酯类表面活性剂已用作纺织品柔软剂，其便是典型的可分解表面活性剂。此外，十二烷基硫酸钠的自催化降解、脂肪酸聚氧乙烯酯应当在中性或弱碱性使用、羰基表面活性剂酸性条件可分解均被人们注意并用以实际</w:t>
      </w:r>
      <w:r>
        <w:t xml:space="preserve">。而对于可分解表面活性剂，其可采用酶催化分解，也可采用酸催化、碱催化水解或是UV光照、臭氧以及加热等手段进行分解，可分解表面活性剂主要包含对酸不稳定（缩醛类、缩酮类、原酸酯类及硅氧烷基表面活性剂）、对碱不稳定（季铵酯、甜菜碱酯、单烷基（醚）碳酸酯）以及对UV-光照、热及臭氧不稳定的各类表面活性剂，相关文献</w:t>
      </w:r>
      <w:r>
        <w:t xml:space="preserve">对此进行了综述，各类型代表可分解表面活性剂见图 1。</w:t>
      </w:r>
    </w:p>
    <w:p>
      <w:pPr>
        <w:pStyle w:val="BodyText"/>
      </w:pPr>
      <w:r>
        <w:t xml:space="preserve">图 1 已发展的可分解表面活性剂类型</w:t>
      </w:r>
      <w:r>
        <w:t xml:space="preserve"> </w:t>
      </w:r>
      <w:r>
        <w:t xml:space="preserve">可分解表面活性剂发展的最初目的是为了解决传统表面活性剂难生物降解的环境问题，同时可分解表面活性剂也可在乳化阶段之后通过刺激手段使乳液破乳，也可用于纳米粒子及聚合物制备中易脱除的模板剂</w:t>
      </w:r>
      <w:r>
        <w:t xml:space="preserve">。此外，一些研究将分解表面活性剂用于膜蛋白的质谱分析</w:t>
      </w:r>
      <w:r>
        <w:t xml:space="preserve">及胶束电动色谱</w:t>
      </w:r>
      <w:r>
        <w:t xml:space="preserve">。但与此同时，化学或酶催化降解有时不能完全适合于微生物的降解</w:t>
      </w:r>
      <w:r>
        <w:t xml:space="preserve">，或是降解速率不高，更重要的一点是其分解过程不可逆</w:t>
      </w:r>
      <w:r>
        <w:t xml:space="preserve">。</w:t>
      </w:r>
    </w:p>
    <w:p>
      <w:pPr>
        <w:pStyle w:val="BodyText"/>
      </w:pPr>
      <w:r>
        <w:t xml:space="preserve">可分解表面活性剂研究较早，最主要面向解决传统表面活性剂的生物降解问题，已有PPS、ProteaseMAX、RapiGest SF等商品化洗涤产品应用可分解表面活性剂。此外，可分解表面活性剂在生物化学、医药制造等领域也可有所应用</w:t>
      </w:r>
      <w:r>
        <w:t xml:space="preserve">。Liu等</w:t>
      </w:r>
      <w:r>
        <w:t xml:space="preserve">以氯化肉豆蔻酰胆碱（及一种季铵酯表面活性剂，在酶催化或碱催化下可分解）及对磺酸杯芳烃（SC4A）构建二级囊泡，利用氯化肉豆蔻酰胆碱在丁酰胆碱酯酶（BChE）作用下酯键断裂，或可应用于阿尔茨海默症的载药及释放（见[fig:Ch1-SC4A]）。</w:t>
      </w:r>
    </w:p>
    <w:p>
      <w:pPr>
        <w:pStyle w:val="BodyText"/>
      </w:pPr>
      <w:r>
        <w:br w:type="textWrapping"/>
      </w:r>
    </w:p>
    <w:p>
      <w:pPr>
        <w:pStyle w:val="BodyText"/>
      </w:pPr>
      <w:r>
        <w:t xml:space="preserve">图 2 肉豆蔻酰胆碱在SC4A空白及存在下的两亲自组装示意</w:t>
      </w:r>
    </w:p>
    <w:p>
      <w:pPr>
        <w:pStyle w:val="BodyText"/>
      </w:pPr>
      <w:r>
        <w:t xml:space="preserve">1.4 开关表面活性剂</w:t>
      </w:r>
      <w:r>
        <w:t xml:space="preserve"> </w:t>
      </w:r>
      <w:r>
        <w:t xml:space="preserve">相比可分解表面活性剂分解不可恢复，开关表面活性剂的性质转变是可逆的，是可以调控的，例如，非离子表面活性剂就是一类传统的温度开关表面活性剂，当温度上升，其亲水性降低、表面活性降低，当温度恢复时其性质亦恢复。根据这些刺激响应的方式，可将开关表面活性剂分为：光开关、磁开关、温度开关、酸碱开关、CO2开关及包含电化学方法和化学方法的氧化-还原开关表面活性剂</w:t>
      </w:r>
      <w:r>
        <w:t xml:space="preserve">。</w:t>
      </w:r>
    </w:p>
    <w:p>
      <w:pPr>
        <w:pStyle w:val="BodyText"/>
      </w:pPr>
      <w:r>
        <w:t xml:space="preserve">2.1 光开关表面活性剂</w:t>
      </w:r>
      <w:r>
        <w:t xml:space="preserve"> </w:t>
      </w:r>
      <w:r>
        <w:t xml:space="preserve">光开关表面活性剂在非极性疏水尾链或极性亲水头基中具有适当的显色基团[11]。根据所需光照条件可将光开关表面活性剂分为两类：一类时热稳定型的，利用不同波长的光可调节表面活性剂的表面活性；另一类是不稳定的，只有用连续光照才可实现表面活性的转变。根据表面活性剂分子在转变中的变化特点，可将光开关表面活性剂分为顺反异构型、裂解-聚合型以及极性变化型开关表面活性剂[11, 12]。</w:t>
      </w:r>
      <w:r>
        <w:t xml:space="preserve"> </w:t>
      </w:r>
      <w:r>
        <w:t xml:space="preserve">顺反异构型开关表面活性剂是研究较早的光开关表面活性剂，其主要其结构有偶氮苯类、二苯乙烯类及烷基苯乙烯衍生物，此外，还有一些异构型光开关表面活性剂。异构型光开关表面活性剂见图 3[11, 13-15]。</w:t>
      </w:r>
    </w:p>
    <w:p>
      <w:pPr>
        <w:pStyle w:val="BodyText"/>
      </w:pPr>
      <w:r>
        <w:t xml:space="preserve">图 3 几类异构型光开关表面活性剂[11, 13-15]</w:t>
      </w:r>
      <w:r>
        <w:t xml:space="preserve"> </w:t>
      </w:r>
      <w:r>
        <w:t xml:space="preserve">其中，偶氮型光开关表面活性剂研究较早，应用较广，一些光敏表面活性剂如偶氮类分解型及光照不可逆型不当归入光开关表面活性剂，刘清斌在其硕士论文中对光敏型表面活性剂做了总结[16]。</w:t>
      </w:r>
      <w:r>
        <w:t xml:space="preserve"> </w:t>
      </w:r>
      <w:r>
        <w:t xml:space="preserve">光开关表面活性剂或可在生物医药、环境修复及减阻传热等方面有所应用[16]，偶氮类光致异构化表面活性剂研究较多，我校王潮霞课题组[17]采用偶氮类阳离子表面活性剂BTAEAzo的光刺激开关实现绿色化的泡沫染整工艺。</w:t>
      </w:r>
    </w:p>
    <w:p>
      <w:pPr>
        <w:pStyle w:val="BodyText"/>
      </w:pPr>
      <w:r>
        <w:t xml:space="preserve">图 4 偶氮苯类阳离子表面活性剂的光致异构化[17]</w:t>
      </w:r>
      <w:r>
        <w:t xml:space="preserve"> </w:t>
      </w:r>
      <w:r>
        <w:t xml:space="preserve">除光开关表面活性剂自生结构变化外，还可使用光相应分子与表面活性剂复配，构建光刺激相应系统，Zhao等[18]将反式-邻甲氧基肉桂酸与N-甲基-N-乙基吡咯烷溴化物（C16MPB）碱性条件下自组装成为粘弹性蠕虫状胶束，经UV光照后反式-邻甲氧基肉桂酸构型转变，使体系转变成球形或棒状胶束。</w:t>
      </w:r>
    </w:p>
    <w:p>
      <w:pPr>
        <w:pStyle w:val="BodyText"/>
      </w:pPr>
      <w:r>
        <w:t xml:space="preserve">图 5 N-甲基-N-乙基吡咯烷溴化物（C16MPB）与邻甲氧基肉桂酸构成的光刺激响应体系[18]。</w:t>
      </w:r>
      <w:r>
        <w:t xml:space="preserve"> </w:t>
      </w:r>
      <w:r>
        <w:t xml:space="preserve">2.2 磁开关表面活性剂</w:t>
      </w:r>
      <w:r>
        <w:t xml:space="preserve"> </w:t>
      </w:r>
      <w:r>
        <w:t xml:space="preserve">磁开关表面活性剂含有磁响应结构，有离子液体、螯合型以及多金属氧酸盐表面活性剂，此外，磁性有机分子表面活性剂是有待发展的新一类磁表面活性剂[19]，Brown[19]对此类磁表面活性剂进行了综述，磁响应表面活性剂可用于蛋白质分离、水处理以及环境修复[19]。几类磁相应表面活性剂见图 6。</w:t>
      </w:r>
    </w:p>
    <w:p>
      <w:pPr>
        <w:pStyle w:val="BodyText"/>
      </w:pPr>
      <w:r>
        <w:t xml:space="preserve">图 6 三类主要的磁表面活性剂及一类潜在的磁表面活性剂[19, 20]</w:t>
      </w:r>
      <w:r>
        <w:t xml:space="preserve"> </w:t>
      </w:r>
      <w:r>
        <w:t xml:space="preserve">2.3 温度开关表面活性剂</w:t>
      </w:r>
      <w:r>
        <w:t xml:space="preserve"> </w:t>
      </w:r>
      <w:r>
        <w:t xml:space="preserve">非离子型表面活性剂是典型的温度开关表面活性剂，随温度升高其亲水性会逐渐下降，至浊点时亲水性显著降低，表面活性变差，而当温度降低后其又可恢复表面活性。Chu[21]等以PDAS为表面活性剂制备了一种温度响应凝胶，在30℃时形成球状或短棒状胶束，在40℃时则形成网络蠕虫状胶束，这是由于加热时疏水部分溶解度降低，从而形成网状交联凝胶。</w:t>
      </w:r>
    </w:p>
    <w:p>
      <w:pPr>
        <w:pStyle w:val="BodyText"/>
      </w:pPr>
      <w:r>
        <w:t xml:space="preserve">图 7 可切换温感凝胶</w:t>
      </w:r>
      <w:r>
        <w:t xml:space="preserve"> </w:t>
      </w:r>
      <w:r>
        <w:t xml:space="preserve">2.4 酸碱开关表面活性剂</w:t>
      </w:r>
      <w:r>
        <w:t xml:space="preserve"> </w:t>
      </w:r>
      <w:r>
        <w:t xml:space="preserve">酸碱开关表面活性剂即pH 开关表面活性剂，其通常含有羧酸、脒基、胍基等酸性或碱性基团，在pH 变化时，这些基团接受或给予质子，导致表面活性剂亲水或疏水性发生变化，从而调控表面活性剂的表面活性[15]。Lv[22]等合成一类酸碱开关Gemini表面活性剂，通过调控pH可实现制备的乳液在O/W乳液</w:t>
      </w:r>
      <w:r>
        <w:t xml:space="preserve">“</w:t>
      </w:r>
      <w:r>
        <w:t xml:space="preserve">开启</w:t>
      </w:r>
      <w:r>
        <w:t xml:space="preserve">”</w:t>
      </w:r>
      <w:r>
        <w:t xml:space="preserve">和W/O乳液</w:t>
      </w:r>
      <w:r>
        <w:t xml:space="preserve">“</w:t>
      </w:r>
      <w:r>
        <w:t xml:space="preserve">关闭</w:t>
      </w:r>
      <w:r>
        <w:t xml:space="preserve">”</w:t>
      </w:r>
      <w:r>
        <w:t xml:space="preserve">之间反转，见图 8。</w:t>
      </w:r>
    </w:p>
    <w:p>
      <w:pPr>
        <w:pStyle w:val="BodyText"/>
      </w:pPr>
      <w:r>
        <w:t xml:space="preserve">图 8 pH开关表面活性剂控制乳液类型转变</w:t>
      </w:r>
      <w:r>
        <w:t xml:space="preserve"> </w:t>
      </w:r>
      <w:r>
        <w:t xml:space="preserve">此外，除通过pH调节表面活性剂亲疏水性改变体系性质，Brazdova[12, 23]等制得脂质体表面活性剂，通过pH 控制物质构象转化作为开关，见图 9。</w:t>
      </w:r>
    </w:p>
    <w:p>
      <w:pPr>
        <w:pStyle w:val="BodyText"/>
      </w:pPr>
      <w:r>
        <w:t xml:space="preserve">图 9 pH调节构象作为开关</w:t>
      </w:r>
      <w:r>
        <w:t xml:space="preserve"> </w:t>
      </w:r>
      <w:r>
        <w:t xml:space="preserve">2.5 CO2/N2开关表面活性剂</w:t>
      </w:r>
      <w:r>
        <w:t xml:space="preserve"> </w:t>
      </w:r>
      <w:r>
        <w:t xml:space="preserve">CO2型开关表面活性剂其作用原理本质上和酸碱开关表面活性剂类似，利用CO2气体的弱酸性，随着CO2的通入和排出，体系的pH发生变化，从而引起体系内可离子化基团质子化或去质子化，导致亲疏水性发生变化，进而影响体系的表面活性。迄今为止，CO2开关型表面活性剂主要包括脒/CO2体系、胍/CO2体系以及胺/CO2体系[24]。</w:t>
      </w:r>
      <w:r>
        <w:t xml:space="preserve"> </w:t>
      </w:r>
      <w:r>
        <w:t xml:space="preserve">CO2型开关表面活性剂采用CO2作为调控手段，相比其他调控手段，价格便宜、无毒害且易除去等优点[3]，可应用于重油输送、土壤清洗、油砂分离及乳化聚合[3]。早在开关表面活性剂概念提出之前，CO2型开关表面活性剂已投入使用，Moore和Lefevre采用CO2作为丁二烯/苯乙烯乳液聚合的开关表面能活性剂（见图 10.a），其中左式具有乳化作用而右式不具有乳化作用。</w:t>
      </w:r>
    </w:p>
    <w:p>
      <w:pPr>
        <w:pStyle w:val="BodyText"/>
      </w:pPr>
      <w:r>
        <w:t xml:space="preserve">图 10 较早应用及研究的CO2型开关表面活性剂</w:t>
      </w:r>
      <w:r>
        <w:t xml:space="preserve"> </w:t>
      </w:r>
      <w:r>
        <w:t xml:space="preserve">2006年，Jessop课题组[25]提出一类脒类化合物可用于CO2开关表面活性剂，此外，三级胺也可用于CO2开关表面活性剂，但一级、二级胺则因为形成氨基甲酸酯在开关表面活性剂应用中有所难度[3]。</w:t>
      </w:r>
      <w:r>
        <w:t xml:space="preserve"> </w:t>
      </w:r>
      <w:r>
        <w:t xml:space="preserve">2.6 氧化-还原开关表面活性剂</w:t>
      </w:r>
      <w:r>
        <w:t xml:space="preserve"> </w:t>
      </w:r>
      <w:r>
        <w:t xml:space="preserve">氧化还原型开关表面活性剂采用电化学方法或化学手段改变表面活性剂分子内部分结构，从而达到调整表面活性的目的。其中，前者研究最早且较为成熟的是二茂铁基表面活性剂，其包含阳离子-两性离子可逆转换和阴离子-两性离子可逆转换两类[12]。图 11中前者是一类二茂铁基表面活性剂。但二茂铁基开关表面活性剂所需使用的二茂铁基团价格对该类表面活性剂的使用有所限制。</w:t>
      </w:r>
    </w:p>
    <w:p>
      <w:pPr>
        <w:pStyle w:val="BodyText"/>
      </w:pPr>
      <w:r>
        <w:t xml:space="preserve">图 11 电化学方法实现氧化-还原开关表面活性剂：二茂铁基和联吡啶类开关表面活性剂</w:t>
      </w:r>
      <w:r>
        <w:t xml:space="preserve"> </w:t>
      </w:r>
      <w:r>
        <w:t xml:space="preserve">此外，甲基紫类结构，即联吡啶类结构的表面活性剂也是一类良好的氧化-还原表面活性剂，但此类表面活性剂具有高毒性，如氯化二甲基联吡啶（即百草枯主要成分，一种高度植物农药）。</w:t>
      </w:r>
      <w:r>
        <w:t xml:space="preserve"> </w:t>
      </w:r>
      <w:r>
        <w:t xml:space="preserve">除以上电化学方法的氧化还原表面活性剂之外，含二硫键结构的表面活性剂可在如含巯基试剂作用下断裂，从而改变分子结构。</w:t>
      </w:r>
    </w:p>
    <w:p>
      <w:pPr>
        <w:pStyle w:val="BodyText"/>
      </w:pPr>
      <w:r>
        <w:t xml:space="preserve">图 12 二硫键型氧化-还原开关表面活性剂</w:t>
      </w:r>
      <w:r>
        <w:t xml:space="preserve"> </w:t>
      </w:r>
      <w:r>
        <w:t xml:space="preserve">最后，含硒表面活性剂作为一种新型的氧化-还原开关表面活性剂，Kong等[26]利用H2O2将硒醚氧化为硒亚砜，使尾链亲水性增加，且在Na2SO3等还原条件下又可恢复原结构。</w:t>
      </w:r>
    </w:p>
    <w:p>
      <w:pPr>
        <w:pStyle w:val="BodyText"/>
      </w:pPr>
      <w:r>
        <w:t xml:space="preserve">图 13 含硒氧化-还原表面活性剂的可逆转化[26]</w:t>
      </w:r>
      <w:r>
        <w:t xml:space="preserve"> </w:t>
      </w:r>
      <w:r>
        <w:t xml:space="preserve">除以上类型的开关表面活性剂之外，还有酶催化[27]的开关表面活性剂有待讨论。</w:t>
      </w:r>
    </w:p>
    <w:p>
      <w:pPr>
        <w:pStyle w:val="Heading2"/>
      </w:pPr>
      <w:bookmarkStart w:id="24" w:name="研究的应用背景"/>
      <w:bookmarkEnd w:id="24"/>
      <w:r>
        <w:t xml:space="preserve">研究的应用背景</w:t>
      </w:r>
    </w:p>
    <w:p>
      <w:pPr>
        <w:pStyle w:val="FirstParagraph"/>
      </w:pPr>
      <w:r>
        <w:t xml:space="preserve">云计算作为分布式技术的当前表现形式，通过将众多节点资源整合，以冗余、去</w:t>
      </w:r>
      <w:r>
        <w:t xml:space="preserve"> </w:t>
      </w:r>
      <w:r>
        <w:t xml:space="preserve">中心化的分布式模式，实现传统技术中需要大型机才能解决的海量信息问题。一</w:t>
      </w:r>
      <w:r>
        <w:t xml:space="preserve"> </w:t>
      </w:r>
      <w:r>
        <w:t xml:space="preserve">言而概之，</w:t>
      </w:r>
      <w:r>
        <w:t xml:space="preserve">“</w:t>
      </w:r>
      <w:r>
        <w:t xml:space="preserve">人多力量大</w:t>
      </w:r>
      <w:r>
        <w:t xml:space="preserve">”</w:t>
      </w:r>
      <w:r>
        <w:t xml:space="preserve">。</w:t>
      </w:r>
    </w:p>
    <w:p>
      <w:pPr>
        <w:pStyle w:val="BodyText"/>
      </w:pPr>
      <w:r>
        <w:t xml:space="preserve">但随着节点数目的增多，问题的重点将逐步转换为如何对大量节点进行高效互联。图</w:t>
      </w:r>
      <w:r>
        <w:t xml:space="preserve"> </w:t>
      </w:r>
      <w:r>
        <w:t xml:space="preserve">[fig:test1]所示为传统IaaS云中心网络结构的一部分。通过BR边界路由器，AR接入路</w:t>
      </w:r>
      <w:r>
        <w:t xml:space="preserve"> </w:t>
      </w:r>
      <w:r>
        <w:t xml:space="preserve">由器构建数据中心的主干；核心交换机和接入交换机S，构成二层交换网络层，大量的服务</w:t>
      </w:r>
      <w:r>
        <w:t xml:space="preserve"> </w:t>
      </w:r>
      <w:r>
        <w:t xml:space="preserve">器节点通过二层交换机被最终接入整个网络。</w:t>
      </w:r>
    </w:p>
    <w:p>
      <w:pPr>
        <w:pStyle w:val="BodyText"/>
      </w:pPr>
      <w:r>
        <w:br w:type="textWrapping"/>
      </w:r>
    </w:p>
    <w:p>
      <w:pPr>
        <w:pStyle w:val="BodyText"/>
      </w:pPr>
      <w:r>
        <w:t xml:space="preserve">在上述传统网络中，当节点总数达到数千乃至万数量级时，上层链路的聚合带宽</w:t>
      </w:r>
      <w:r>
        <w:t xml:space="preserve"> </w:t>
      </w:r>
      <w:r>
        <w:t xml:space="preserve">将不断提高，从而对核心交换机、接入路由器、边界路由器的指标提出了极高的</w:t>
      </w:r>
      <w:r>
        <w:t xml:space="preserve"> </w:t>
      </w:r>
      <w:r>
        <w:t xml:space="preserve">要求。以至于少数核心网络设备，成为整个网络中的高价格、高性能单点。一方</w:t>
      </w:r>
      <w:r>
        <w:t xml:space="preserve"> </w:t>
      </w:r>
      <w:r>
        <w:t xml:space="preserve">面与原本追求低成本、分布化、去中心化的云技术设计理念背道而驰，另一方面</w:t>
      </w:r>
      <w:r>
        <w:t xml:space="preserve"> </w:t>
      </w:r>
      <w:r>
        <w:t xml:space="preserve">也降低了网络的健壮性。因而本文所做工作对数据中心的网络基础设施而言，具</w:t>
      </w:r>
      <w:r>
        <w:t xml:space="preserve"> </w:t>
      </w:r>
      <w:r>
        <w:t xml:space="preserve">有较大应用价值。</w:t>
      </w:r>
    </w:p>
    <w:p>
      <w:pPr>
        <w:pStyle w:val="Heading1"/>
      </w:pPr>
      <w:bookmarkStart w:id="25" w:name="chapter_experiment"/>
      <w:bookmarkEnd w:id="25"/>
      <w:r>
        <w:t xml:space="preserve">实验部分</w:t>
      </w:r>
    </w:p>
    <w:p>
      <w:pPr>
        <w:pStyle w:val="Heading2"/>
      </w:pPr>
      <w:bookmarkStart w:id="26" w:name="实验仪器与试剂"/>
      <w:bookmarkEnd w:id="26"/>
      <w:r>
        <w:t xml:space="preserve">实验仪器与试剂</w:t>
      </w:r>
    </w:p>
    <w:p>
      <w:pPr>
        <w:pStyle w:val="TableCaption"/>
      </w:pPr>
      <w:r>
        <w:t xml:space="preserve">实验仪器与试剂</w:t>
      </w:r>
    </w:p>
    <w:tbl>
      <w:tblPr>
        <w:tblStyle w:val="TableNormal"/>
        <w:tblW w:type="pct" w:w="0.0"/>
        <w:tblLook w:firstRow="1"/>
        <w:tblCaption w:val="实验仪器与试剂"/>
      </w:tblPr>
      <w:tblGrid/>
      <w:tr>
        <w:trPr>
          <w:cnfStyle w:firstRow="1"/>
        </w:trPr>
        <w:tc>
          <w:tcPr>
            <w:tcBorders>
              <w:bottom w:val="single"/>
            </w:tcBorders>
            <w:vAlign w:val="bottom"/>
          </w:tcPr>
          <w:p>
            <w:pPr>
              <w:pStyle w:val="Compact"/>
              <w:jc w:val="center"/>
            </w:pPr>
            <w:r>
              <w:rPr>
                <w:b/>
              </w:rPr>
              <w:t xml:space="preserve">仪器/试剂</w:t>
            </w:r>
          </w:p>
        </w:tc>
        <w:tc>
          <w:tcPr>
            <w:tcBorders>
              <w:bottom w:val="single"/>
            </w:tcBorders>
            <w:vAlign w:val="bottom"/>
          </w:tcPr>
          <w:p>
            <w:pPr>
              <w:pStyle w:val="Compact"/>
              <w:jc w:val="center"/>
            </w:pPr>
            <w:r>
              <w:rPr>
                <w:b/>
              </w:rPr>
              <w:t xml:space="preserve">规格/型号</w:t>
            </w:r>
          </w:p>
        </w:tc>
        <w:tc>
          <w:tcPr>
            <w:tcBorders>
              <w:bottom w:val="single"/>
            </w:tcBorders>
            <w:vAlign w:val="bottom"/>
          </w:tcPr>
          <w:p>
            <w:pPr>
              <w:pStyle w:val="Compact"/>
              <w:jc w:val="center"/>
            </w:pPr>
            <w:r>
              <w:rPr>
                <w:b/>
              </w:rPr>
              <w:t xml:space="preserve">生产厂家</w:t>
            </w:r>
          </w:p>
        </w:tc>
      </w:tr>
      <w:tr>
        <w:tc>
          <w:p>
            <w:pPr>
              <w:pStyle w:val="Compact"/>
              <w:jc w:val="center"/>
            </w:pPr>
            <w:r>
              <w:t xml:space="preserve">硒</w:t>
            </w:r>
          </w:p>
        </w:tc>
        <w:tc>
          <w:p>
            <w:pPr>
              <w:pStyle w:val="Compact"/>
              <w:jc w:val="center"/>
            </w:pPr>
            <w:r>
              <w:t xml:space="preserve">RG</w:t>
            </w:r>
          </w:p>
        </w:tc>
        <w:tc>
          <w:p>
            <w:pPr>
              <w:pStyle w:val="Compact"/>
              <w:jc w:val="center"/>
            </w:pPr>
            <w:r>
              <w:t xml:space="preserve">阿达玛斯试剂</w:t>
            </w:r>
          </w:p>
        </w:tc>
      </w:tr>
      <w:tr>
        <w:tc>
          <w:p>
            <w:pPr>
              <w:pStyle w:val="Compact"/>
              <w:jc w:val="center"/>
            </w:pPr>
            <w:r>
              <w:t xml:space="preserve">BYTE</w:t>
            </w:r>
          </w:p>
        </w:tc>
        <w:tc>
          <w:p>
            <w:pPr>
              <w:pStyle w:val="Compact"/>
              <w:jc w:val="center"/>
            </w:pPr>
            <w:r>
              <w:t xml:space="preserve">by 1</w:t>
            </w:r>
          </w:p>
        </w:tc>
        <w:tc>
          <w:p>
            <w:pPr>
              <w:pStyle w:val="Compact"/>
              <w:jc w:val="center"/>
            </w:pPr>
            <w:r>
              <w:t xml:space="preserve">有符号8位整数</w:t>
            </w:r>
          </w:p>
        </w:tc>
      </w:tr>
      <w:tr>
        <w:tc>
          <w:p>
            <w:pPr>
              <w:pStyle w:val="Compact"/>
              <w:jc w:val="center"/>
            </w:pPr>
            <w:r>
              <w:t xml:space="preserve">SHORT</w:t>
            </w:r>
          </w:p>
        </w:tc>
        <w:tc>
          <w:p>
            <w:pPr>
              <w:pStyle w:val="Compact"/>
              <w:jc w:val="center"/>
            </w:pPr>
            <w:r>
              <w:t xml:space="preserve">sho 2</w:t>
            </w:r>
          </w:p>
        </w:tc>
        <w:tc>
          <w:p>
            <w:pPr>
              <w:pStyle w:val="Compact"/>
              <w:jc w:val="center"/>
            </w:pPr>
            <w:r>
              <w:t xml:space="preserve">有符号16位整数</w:t>
            </w:r>
          </w:p>
        </w:tc>
      </w:tr>
      <w:tr>
        <w:tc>
          <w:p>
            <w:pPr>
              <w:pStyle w:val="Compact"/>
              <w:jc w:val="center"/>
            </w:pPr>
            <w:r>
              <w:t xml:space="preserve">INT</w:t>
            </w:r>
          </w:p>
        </w:tc>
        <w:tc>
          <w:p>
            <w:pPr>
              <w:pStyle w:val="Compact"/>
              <w:jc w:val="center"/>
            </w:pPr>
            <w:r>
              <w:t xml:space="preserve">int</w:t>
            </w:r>
          </w:p>
        </w:tc>
        <w:tc>
          <w:p>
            <w:pPr>
              <w:pStyle w:val="Compact"/>
              <w:jc w:val="center"/>
            </w:pPr>
            <w:r>
              <w:t xml:space="preserve">有符号32位整数</w:t>
            </w:r>
          </w:p>
        </w:tc>
      </w:tr>
      <w:tr>
        <w:tc>
          <w:p>
            <w:pPr>
              <w:pStyle w:val="Compact"/>
              <w:jc w:val="center"/>
            </w:pPr>
            <w:r>
              <w:t xml:space="preserve">LONG</w:t>
            </w:r>
          </w:p>
        </w:tc>
        <w:tc>
          <w:p>
            <w:pPr>
              <w:pStyle w:val="Compact"/>
              <w:jc w:val="center"/>
            </w:pPr>
            <w:r>
              <w:t xml:space="preserve">lon8</w:t>
            </w:r>
          </w:p>
        </w:tc>
        <w:tc>
          <w:p>
            <w:pPr>
              <w:pStyle w:val="Compact"/>
              <w:jc w:val="center"/>
            </w:pPr>
            <w:r>
              <w:t xml:space="preserve">国药集团化学试剂有限公司</w:t>
            </w:r>
          </w:p>
        </w:tc>
      </w:tr>
      <w:tr>
        <w:tc>
          <w:p>
            <w:pPr>
              <w:pStyle w:val="Compact"/>
              <w:jc w:val="center"/>
            </w:pPr>
            <w:r>
              <w:t xml:space="preserve">STRING</w:t>
            </w:r>
          </w:p>
        </w:tc>
        <w:tc>
          <w:p>
            <w:pPr>
              <w:pStyle w:val="Compact"/>
              <w:jc w:val="center"/>
            </w:pPr>
            <w:r>
              <w:t xml:space="preserve">Stri字符串长度</w:t>
            </w:r>
          </w:p>
        </w:tc>
        <w:tc>
          <w:p>
            <w:pPr>
              <w:pStyle w:val="Compact"/>
              <w:jc w:val="center"/>
            </w:pPr>
            <w:r>
              <w:t xml:space="preserve">以UTF-8编码存储</w:t>
            </w:r>
          </w:p>
        </w:tc>
      </w:tr>
      <w:tr>
        <w:tc>
          <w:p>
            <w:pPr>
              <w:pStyle w:val="Compact"/>
              <w:jc w:val="center"/>
            </w:pPr>
            <w:r>
              <w:t xml:space="preserve">DATE</w:t>
            </w:r>
          </w:p>
        </w:tc>
        <w:tc>
          <w:p>
            <w:pPr>
              <w:pStyle w:val="Compact"/>
              <w:jc w:val="center"/>
            </w:pPr>
            <w:r>
              <w:t xml:space="preserve">java.util.Dat</w:t>
            </w:r>
          </w:p>
        </w:tc>
        <w:tc>
          <w:p>
            <w:pPr>
              <w:pStyle w:val="Compact"/>
              <w:jc w:val="center"/>
            </w:pPr>
            <w:r>
              <w:t xml:space="preserve">距离G毫秒数</w:t>
            </w:r>
          </w:p>
        </w:tc>
      </w:tr>
      <w:tr>
        <w:tc>
          <w:p>
            <w:pPr>
              <w:pStyle w:val="Compact"/>
              <w:jc w:val="center"/>
            </w:pPr>
            <w:r>
              <w:t xml:space="preserve">BYTE_ARRAY</w:t>
            </w:r>
          </w:p>
        </w:tc>
        <w:tc>
          <w:p>
            <w:pPr>
              <w:pStyle w:val="Compact"/>
              <w:jc w:val="center"/>
            </w:pPr>
            <w:r>
              <w:t xml:space="preserve">by长度</w:t>
            </w:r>
          </w:p>
        </w:tc>
        <w:tc>
          <w:p>
            <w:pPr>
              <w:pStyle w:val="Compact"/>
              <w:jc w:val="center"/>
            </w:pPr>
            <w:r>
              <w:t xml:space="preserve">国药集团化学试剂有限公司</w:t>
            </w:r>
          </w:p>
        </w:tc>
      </w:tr>
      <w:tr>
        <w:tc>
          <w:p>
            <w:pPr>
              <w:pStyle w:val="Compact"/>
              <w:jc w:val="center"/>
            </w:pPr>
            <w:r>
              <w:t xml:space="preserve">BIG_INTEGER</w:t>
            </w:r>
          </w:p>
        </w:tc>
        <w:tc>
          <w:p>
            <w:pPr>
              <w:pStyle w:val="Compact"/>
              <w:jc w:val="center"/>
            </w:pPr>
            <w:r>
              <w:t xml:space="preserve">java.math.和具体值有关</w:t>
            </w:r>
          </w:p>
        </w:tc>
        <w:tc>
          <w:p>
            <w:pPr>
              <w:pStyle w:val="Compact"/>
              <w:jc w:val="center"/>
            </w:pPr>
            <w:r>
              <w:t xml:space="preserve">国药集团化学试剂有限公司</w:t>
            </w:r>
          </w:p>
        </w:tc>
      </w:tr>
      <w:tr>
        <w:tc>
          <w:p>
            <w:pPr>
              <w:pStyle w:val="Compact"/>
              <w:jc w:val="center"/>
            </w:pPr>
            <w:r>
              <w:t xml:space="preserve">BIG_DECIMAL</w:t>
            </w:r>
          </w:p>
        </w:tc>
        <w:tc>
          <w:p>
            <w:pPr>
              <w:pStyle w:val="Compact"/>
              <w:jc w:val="center"/>
            </w:pPr>
            <w:r>
              <w:t xml:space="preserve">java.math.B值有关</w:t>
            </w:r>
          </w:p>
        </w:tc>
        <w:tc>
          <w:p>
            <w:pPr>
              <w:pStyle w:val="Compact"/>
              <w:jc w:val="center"/>
            </w:pPr>
            <w:r>
              <w:t xml:space="preserve">国药集团化学试剂有限公司</w:t>
            </w:r>
          </w:p>
        </w:tc>
      </w:tr>
    </w:tbl>
    <w:p>
      <w:pPr>
        <w:pStyle w:val="BodyText"/>
      </w:pPr>
      <w:r>
        <w:t xml:space="preserve">生活中，常出现初次见面的陌生人却拥有双方都认识的共同熟人，于是大家时常</w:t>
      </w:r>
      <w:r>
        <w:t xml:space="preserve"> </w:t>
      </w:r>
      <w:r>
        <w:t xml:space="preserve">会感叹：</w:t>
      </w:r>
      <w:r>
        <w:t xml:space="preserve">“</w:t>
      </w:r>
      <w:r>
        <w:t xml:space="preserve">这世界真小！</w:t>
      </w:r>
      <w:r>
        <w:t xml:space="preserve">”</w:t>
      </w:r>
      <w:r>
        <w:t xml:space="preserve">。这种现象被称为</w:t>
      </w:r>
      <w:r>
        <w:t xml:space="preserve">“</w:t>
      </w:r>
      <w:r>
        <w:t xml:space="preserve">小世界现象</w:t>
      </w:r>
      <w:r>
        <w:t xml:space="preserve">”</w:t>
      </w:r>
      <w:r>
        <w:t xml:space="preserve">，后又称为</w:t>
      </w:r>
      <w:r>
        <w:t xml:space="preserve">“</w:t>
      </w:r>
      <w:r>
        <w:t xml:space="preserve">六度</w:t>
      </w:r>
      <w:r>
        <w:t xml:space="preserve"> </w:t>
      </w:r>
      <w:r>
        <w:t xml:space="preserve">分割理论</w:t>
      </w:r>
      <w:r>
        <w:t xml:space="preserve">”</w:t>
      </w:r>
      <w:r>
        <w:t xml:space="preserve">。</w:t>
      </w:r>
    </w:p>
    <w:p>
      <w:pPr>
        <w:pStyle w:val="BodyText"/>
      </w:pPr>
      <w:r>
        <w:t xml:space="preserve">1909年，现代无线电之父Guglielmo Marconi在其诺贝尔奖致辞中讨论了覆盖整个地球所需</w:t>
      </w:r>
      <w:r>
        <w:t xml:space="preserve"> </w:t>
      </w:r>
      <w:r>
        <w:t xml:space="preserve">的无线电中继站数目，并根据他的实验结果计算出平均需要</w:t>
      </w:r>
      <m:oMath>
        <m:r>
          <m:t>5.83</m:t>
        </m:r>
      </m:oMath>
      <w:r>
        <w:t xml:space="preserve">（近似为</w:t>
      </w:r>
      <m:oMath>
        <m:r>
          <m:t>6</m:t>
        </m:r>
      </m:oMath>
      <w:r>
        <w:t xml:space="preserve">）个中继站</w:t>
      </w:r>
      <w:r>
        <w:t xml:space="preserve"> </w:t>
      </w:r>
      <w:r>
        <w:t xml:space="preserve">。这个结论，被认为是</w:t>
      </w:r>
      <w:r>
        <w:t xml:space="preserve">“</w:t>
      </w:r>
      <w:r>
        <w:t xml:space="preserve">六度分割理论</w:t>
      </w:r>
      <w:r>
        <w:t xml:space="preserve">”</w:t>
      </w:r>
      <w:r>
        <w:t xml:space="preserve">中的常数</w:t>
      </w:r>
      <m:oMath>
        <m:r>
          <m:t>6</m:t>
        </m:r>
      </m:oMath>
      <w:r>
        <w:t xml:space="preserve">的最早出处</w:t>
      </w:r>
      <w:r>
        <w:t xml:space="preserve"> </w:t>
      </w:r>
      <w:r>
        <w:t xml:space="preserve">。</w:t>
      </w:r>
    </w:p>
    <w:p>
      <w:pPr>
        <w:pStyle w:val="BodyText"/>
      </w:pPr>
      <w:r>
        <w:t xml:space="preserve">1929年，匈牙利作家Frigyes Karinthy发表了一部短篇小说集《Everything is</w:t>
      </w:r>
      <w:r>
        <w:t xml:space="preserve"> </w:t>
      </w:r>
      <w:r>
        <w:t xml:space="preserve">Different》。其中一篇名为《Chain-Links》的小说以抽象的、概念性的和虚</w:t>
      </w:r>
      <w:r>
        <w:t xml:space="preserve"> </w:t>
      </w:r>
      <w:r>
        <w:t xml:space="preserve">构的方式研究了网络理论领域的很多问题，而这些问题使得未来几代的数学家、</w:t>
      </w:r>
      <w:r>
        <w:t xml:space="preserve"> </w:t>
      </w:r>
      <w:r>
        <w:t xml:space="preserve">社会学家和物理学家都为之着迷</w:t>
      </w:r>
      <w:r>
        <w:t xml:space="preserve">。Karinthy认为，随着通讯技术和交通技术的发展，人际</w:t>
      </w:r>
      <w:r>
        <w:t xml:space="preserve"> </w:t>
      </w:r>
      <w:r>
        <w:t xml:space="preserve">关系网会变得越来越来大，扩张得越来越远，整个世界将因此而</w:t>
      </w:r>
      <w:r>
        <w:t xml:space="preserve">“</w:t>
      </w:r>
      <w:r>
        <w:t xml:space="preserve">缩小</w:t>
      </w:r>
      <w:r>
        <w:t xml:space="preserve">”</w:t>
      </w:r>
      <w:r>
        <w:t xml:space="preserve">。他认</w:t>
      </w:r>
      <w:r>
        <w:t xml:space="preserve"> </w:t>
      </w:r>
      <w:r>
        <w:t xml:space="preserve">为，虽然人类个体之间的物理距离可能很远，但人类社交网络密度的增加使得人</w:t>
      </w:r>
      <w:r>
        <w:t xml:space="preserve"> </w:t>
      </w:r>
      <w:r>
        <w:t xml:space="preserve">类个体之间的社会性距离变得非常小。根据这个假设，Karinthy的小说的主角相</w:t>
      </w:r>
      <w:r>
        <w:t xml:space="preserve"> </w:t>
      </w:r>
      <w:r>
        <w:t xml:space="preserve">信：</w:t>
      </w:r>
      <w:r>
        <w:t xml:space="preserve">“</w:t>
      </w:r>
      <w:r>
        <w:t xml:space="preserve">任何两个人之间可以通过不超过五个中间人相联系</w:t>
      </w:r>
      <w:r>
        <w:t xml:space="preserve">”</w:t>
      </w:r>
      <w:r>
        <w:t xml:space="preserve">。Karinthy的想法直</w:t>
      </w:r>
      <w:r>
        <w:t xml:space="preserve"> </w:t>
      </w:r>
      <w:r>
        <w:t xml:space="preserve">接或间接地影响了早期的社交网络理论的研究，他被认为是六度分隔(six</w:t>
      </w:r>
      <w:r>
        <w:t xml:space="preserve"> </w:t>
      </w:r>
      <w:r>
        <w:t xml:space="preserve">degrees of separation)理论的最早提出者</w:t>
      </w:r>
      <w:r>
        <w:t xml:space="preserve">。</w:t>
      </w:r>
    </w:p>
    <w:p>
      <w:pPr>
        <w:pStyle w:val="BodyText"/>
      </w:pPr>
      <w:r>
        <w:t xml:space="preserve">1961年，Michael Gurevich在社会学家Ithiel de Sola Pool的指导下完成了他的</w:t>
      </w:r>
      <w:r>
        <w:t xml:space="preserve"> </w:t>
      </w:r>
      <w:r>
        <w:t xml:space="preserve">博士论文，对社交网络进行了实验性的研究。随后，数学家Manfred Kochen与</w:t>
      </w:r>
      <w:r>
        <w:t xml:space="preserve"> </w:t>
      </w:r>
      <w:r>
        <w:t xml:space="preserve">Sola Pool一道在他们的手稿《Contacts and Influences》中对这些实验结果做</w:t>
      </w:r>
      <w:r>
        <w:t xml:space="preserve"> </w:t>
      </w:r>
      <w:r>
        <w:t xml:space="preserve">了分析，发现在美国人口中，任意两个人之间通常只需不超过两个中间人即可互</w:t>
      </w:r>
      <w:r>
        <w:t xml:space="preserve"> </w:t>
      </w:r>
      <w:r>
        <w:t xml:space="preserve">相联系</w:t>
      </w:r>
      <w:r>
        <w:t xml:space="preserve">。1973年他们又利用计算机，基于Gurevich的数据，用</w:t>
      </w:r>
      <w:r>
        <w:t xml:space="preserve"> </w:t>
      </w:r>
      <w:r>
        <w:t xml:space="preserve">Monte Carlo法做了模拟，并证实了该结论</w:t>
      </w:r>
      <w:r>
        <w:t xml:space="preserve">，从而为心理学家</w:t>
      </w:r>
      <w:r>
        <w:t xml:space="preserve"> </w:t>
      </w:r>
      <w:r>
        <w:t xml:space="preserve">Stanley Milgram后来的发现打下了基础。</w:t>
      </w:r>
    </w:p>
    <w:p>
      <w:pPr>
        <w:pStyle w:val="Heading2"/>
      </w:pPr>
      <w:bookmarkStart w:id="27" w:name="网络结构的重要指标"/>
      <w:bookmarkEnd w:id="27"/>
      <w:r>
        <w:t xml:space="preserve">网络结构的重要指标</w:t>
      </w:r>
    </w:p>
    <w:p>
      <w:pPr>
        <w:pStyle w:val="FirstParagraph"/>
      </w:pPr>
      <w:r>
        <w:t xml:space="preserve">在刻画复杂网络结构的统计特性上有三个重要的指标：平均路径长度（average</w:t>
      </w:r>
      <w:r>
        <w:t xml:space="preserve"> </w:t>
      </w:r>
      <w:r>
        <w:t xml:space="preserve">path length）、聚类系数（clustering coefficient）和度分布（degree</w:t>
      </w:r>
      <w:r>
        <w:t xml:space="preserve"> </w:t>
      </w:r>
      <w:r>
        <w:t xml:space="preserve">distribution）。事实上，Watts和Strogatz提出小世界网络模型的初衷，就是</w:t>
      </w:r>
      <w:r>
        <w:t xml:space="preserve"> </w:t>
      </w:r>
      <w:r>
        <w:t xml:space="preserve">想建立一个既具有类似随机图的较小的平均路径长度，又具有类似规则网络的较</w:t>
      </w:r>
      <w:r>
        <w:t xml:space="preserve"> </w:t>
      </w:r>
      <w:r>
        <w:t xml:space="preserve">大的聚类系数的网络模型。</w:t>
      </w:r>
    </w:p>
    <w:p>
      <w:pPr>
        <w:pStyle w:val="Heading3"/>
      </w:pPr>
      <w:bookmarkStart w:id="28" w:name="平均路径长度"/>
      <w:bookmarkEnd w:id="28"/>
      <w:r>
        <w:t xml:space="preserve">平均路径长度</w:t>
      </w:r>
    </w:p>
    <w:p>
      <w:pPr>
        <w:pStyle w:val="FirstParagraph"/>
      </w:pPr>
      <w:r>
        <w:t xml:space="preserve">网络中两个节点</w:t>
      </w:r>
      <m:oMath>
        <m:r>
          <m:t>i</m:t>
        </m:r>
      </m:oMath>
      <w:r>
        <w:t xml:space="preserve">和</w:t>
      </w:r>
      <m:oMath>
        <m:r>
          <m:t>j</m:t>
        </m:r>
      </m:oMath>
      <w:r>
        <w:t xml:space="preserve">之间的距离(distance)</w:t>
      </w:r>
      <m:oMath>
        <m:sSub>
          <m:e>
            <m:r>
              <m:t>d</m:t>
            </m:r>
          </m:e>
          <m:sub>
            <m:r>
              <m:t>i</m:t>
            </m:r>
            <m:r>
              <m:t>j</m:t>
            </m:r>
          </m:sub>
        </m:sSub>
      </m:oMath>
      <w:r>
        <w:t xml:space="preserve">定义为连接这两个节点</w:t>
      </w:r>
      <w:r>
        <w:t xml:space="preserve"> </w:t>
      </w:r>
      <w:r>
        <w:t xml:space="preserve">的最短路径上的边数。</w:t>
      </w:r>
    </w:p>
    <w:p>
      <w:pPr>
        <w:pStyle w:val="BodyText"/>
      </w:pPr>
      <w:r>
        <w:t xml:space="preserve">网络中任意两个节点之间的距离的最大值称为该网络的直径，记为</w:t>
      </w:r>
      <m:oMath>
        <m:r>
          <m:t>D</m:t>
        </m:r>
      </m:oMath>
      <w:r>
        <w:t xml:space="preserve">，即</w:t>
      </w:r>
    </w:p>
    <w:p>
      <w:pPr>
        <w:pStyle w:val="BodyText"/>
      </w:pPr>
      <m:oMathPara>
        <m:oMathParaPr>
          <m:jc m:val="center"/>
        </m:oMathParaPr>
        <m:oMath>
          <m:r>
            <m:t>D</m:t>
          </m:r>
          <m:r>
            <m:t>=</m:t>
          </m:r>
          <m:limLow>
            <m:e>
              <m:r>
                <m:rPr>
                  <m:sty m:val="p"/>
                </m:rPr>
                <m:t>max</m:t>
              </m:r>
            </m:e>
            <m:lim>
              <m:r>
                <m:t>i</m:t>
              </m:r>
              <m:r>
                <m:t>,</m:t>
              </m:r>
              <m:r>
                <m:t>j</m:t>
              </m:r>
            </m:lim>
          </m:limLow>
          <m:sSub>
            <m:e>
              <m:r>
                <m:t>d</m:t>
              </m:r>
            </m:e>
            <m:sub>
              <m:r>
                <m:t>i</m:t>
              </m:r>
              <m:r>
                <m:t>j</m:t>
              </m:r>
            </m:sub>
          </m:sSub>
        </m:oMath>
      </m:oMathPara>
    </w:p>
    <w:p>
      <w:pPr>
        <w:pStyle w:val="FirstParagraph"/>
      </w:pPr>
      <w:r>
        <w:br w:type="textWrapping"/>
      </w:r>
    </w:p>
    <w:p>
      <w:pPr>
        <w:pStyle w:val="BodyText"/>
      </w:pPr>
      <w:r>
        <w:t xml:space="preserve">网络的平均路径长度</w:t>
      </w:r>
      <m:oMath>
        <m:r>
          <m:t>L</m:t>
        </m:r>
      </m:oMath>
      <w:r>
        <w:t xml:space="preserve">定义为任意两个节点之间的距离的平均值，即</w:t>
      </w:r>
    </w:p>
    <w:p>
      <w:pPr>
        <w:pStyle w:val="BodyText"/>
      </w:pPr>
      <m:oMathPara>
        <m:oMathParaPr>
          <m:jc m:val="center"/>
        </m:oMathParaPr>
        <m:oMath>
          <m:r>
            <m:t>L</m:t>
          </m:r>
          <m:r>
            <m:t>=</m:t>
          </m:r>
          <m:f>
            <m:fPr>
              <m:type m:val="bar"/>
            </m:fPr>
            <m:num>
              <m:r>
                <m:t>2</m:t>
              </m:r>
            </m:num>
            <m:den>
              <m:r>
                <m:t>N</m:t>
              </m:r>
              <m:r>
                <m:t>(</m:t>
              </m:r>
              <m:r>
                <m:t>N</m:t>
              </m:r>
              <m:r>
                <m:t>+</m:t>
              </m:r>
              <m:r>
                <m:t>1</m:t>
              </m:r>
              <m:r>
                <m:t>)</m:t>
              </m:r>
            </m:den>
          </m:f>
          <m:nary>
            <m:naryPr>
              <m:chr m:val="∑"/>
              <m:limLoc m:val="undOvr"/>
              <m:subHide m:val="0"/>
              <m:supHide m:val="1"/>
            </m:naryPr>
            <m:sub>
              <m:r>
                <m:t>i</m:t>
              </m:r>
              <m:r>
                <m:t>≥</m:t>
              </m:r>
              <m:r>
                <m:t>j</m:t>
              </m:r>
            </m:sub>
            <m:sup/>
            <m:e>
              <m:sSub>
                <m:e>
                  <m:r>
                    <m:t>d</m:t>
                  </m:r>
                </m:e>
                <m:sub>
                  <m:r>
                    <m:t>i</m:t>
                  </m:r>
                  <m:r>
                    <m:t>j</m:t>
                  </m:r>
                </m:sub>
              </m:sSub>
            </m:e>
          </m:nary>
        </m:oMath>
      </m:oMathPara>
    </w:p>
    <w:p>
      <w:pPr>
        <w:pStyle w:val="FirstParagraph"/>
      </w:pPr>
      <w:r>
        <w:t xml:space="preserve">其中</w:t>
      </w:r>
      <m:oMath>
        <m:r>
          <m:t>N</m:t>
        </m:r>
      </m:oMath>
      <w:r>
        <w:t xml:space="preserve">为网络节点数。网络的平均路径长度也称为网络的特征路径长度。</w:t>
      </w:r>
    </w:p>
    <w:p>
      <w:pPr>
        <w:pStyle w:val="BodyText"/>
      </w:pPr>
      <w:r>
        <w:t xml:space="preserve">注意，为了便于数学处理，在公式中包含了节</w:t>
      </w:r>
      <w:r>
        <w:t xml:space="preserve"> </w:t>
      </w:r>
      <w:r>
        <w:t xml:space="preserve">点到其自身的距离（该距离为零）。如果不考虑节点到其自身的距离，那么公式</w:t>
      </w:r>
      <w:r>
        <w:t xml:space="preserve"> </w:t>
      </w:r>
      <w:r>
        <w:t xml:space="preserve">的右端需要乘以因子</w:t>
      </w:r>
      <m:oMath>
        <m:r>
          <m:t>(</m:t>
        </m:r>
        <m:r>
          <m:t>N</m:t>
        </m:r>
        <m:r>
          <m:t>+</m:t>
        </m:r>
        <m:r>
          <m:t>1</m:t>
        </m:r>
        <m:r>
          <m:t>)</m:t>
        </m:r>
        <m:r>
          <m:t>/</m:t>
        </m:r>
        <m:r>
          <m:t>(</m:t>
        </m:r>
        <m:r>
          <m:t>N</m:t>
        </m:r>
        <m:r>
          <m:t>−</m:t>
        </m:r>
        <m:r>
          <m:t>1</m:t>
        </m:r>
        <m:r>
          <m:t>)</m:t>
        </m:r>
      </m:oMath>
      <w:r>
        <w:t xml:space="preserve">。在实际应</w:t>
      </w:r>
      <w:r>
        <w:t xml:space="preserve"> </w:t>
      </w:r>
      <w:r>
        <w:t xml:space="preserve">用中，该差别可以忽略不计。</w:t>
      </w:r>
    </w:p>
    <w:p>
      <w:pPr>
        <w:pStyle w:val="Heading3"/>
      </w:pPr>
      <w:bookmarkStart w:id="29" w:name="聚类系数"/>
      <w:bookmarkEnd w:id="29"/>
      <w:r>
        <w:t xml:space="preserve">聚类系数</w:t>
      </w:r>
    </w:p>
    <w:p>
      <w:pPr>
        <w:pStyle w:val="TableCaption"/>
      </w:pPr>
      <w:r>
        <w:t xml:space="preserve">测试表格</w:t>
      </w:r>
    </w:p>
    <w:tbl>
      <w:tblPr>
        <w:tblStyle w:val="TableNormal"/>
        <w:tblW w:type="pct" w:w="0.0"/>
        <w:tblLook w:firstRow="1"/>
        <w:tblCaption w:val="测试表格"/>
      </w:tblPr>
      <w:tblGrid/>
      <w:tr>
        <w:trPr>
          <w:cnfStyle w:firstRow="1"/>
        </w:trPr>
        <w:tc>
          <w:tcPr>
            <w:tcBorders>
              <w:bottom w:val="single"/>
            </w:tcBorders>
            <w:vAlign w:val="bottom"/>
          </w:tcPr>
          <w:p>
            <w:pPr>
              <w:pStyle w:val="Compact"/>
              <w:jc w:val="center"/>
            </w:pPr>
            <w:r>
              <w:rPr>
                <w:b/>
              </w:rPr>
              <w:t xml:space="preserve">文档域类型</w:t>
            </w:r>
          </w:p>
        </w:tc>
        <w:tc>
          <w:tcPr>
            <w:tcBorders>
              <w:bottom w:val="single"/>
            </w:tcBorders>
            <w:vAlign w:val="bottom"/>
          </w:tcPr>
          <w:p>
            <w:pPr>
              <w:pStyle w:val="Compact"/>
              <w:jc w:val="center"/>
            </w:pPr>
            <w:r>
              <w:rPr>
                <w:b/>
              </w:rPr>
              <w:t xml:space="preserve">Java类型</w:t>
            </w:r>
          </w:p>
        </w:tc>
        <w:tc>
          <w:tcPr>
            <w:tcBorders>
              <w:bottom w:val="single"/>
            </w:tcBorders>
            <w:vAlign w:val="bottom"/>
          </w:tcPr>
          <w:p>
            <w:pPr>
              <w:pStyle w:val="Compact"/>
              <w:jc w:val="center"/>
            </w:pPr>
            <w:r>
              <w:rPr>
                <w:b/>
              </w:rPr>
              <w:t xml:space="preserve">宽度(字节)</w:t>
            </w:r>
          </w:p>
        </w:tc>
        <w:tc>
          <w:tcPr>
            <w:tcBorders>
              <w:bottom w:val="single"/>
            </w:tcBorders>
            <w:vAlign w:val="bottom"/>
          </w:tcPr>
          <w:p>
            <w:pPr>
              <w:pStyle w:val="Compact"/>
              <w:jc w:val="left"/>
            </w:pPr>
            <w:r>
              <w:rPr>
                <w:b/>
              </w:rPr>
              <w:t xml:space="preserve">说明</w:t>
            </w:r>
          </w:p>
        </w:tc>
      </w:tr>
      <w:tr>
        <w:tc>
          <w:p>
            <w:pPr>
              <w:pStyle w:val="Compact"/>
              <w:jc w:val="center"/>
            </w:pPr>
            <w:r>
              <w:t xml:space="preserve">BOOLEAN</w:t>
            </w:r>
          </w:p>
        </w:tc>
        <w:tc>
          <w:p>
            <w:pPr>
              <w:pStyle w:val="Compact"/>
              <w:jc w:val="center"/>
            </w:pPr>
            <w:r>
              <w:t xml:space="preserve">boolean</w:t>
            </w:r>
          </w:p>
        </w:tc>
        <w:tc>
          <w:p>
            <w:pPr>
              <w:pStyle w:val="Compact"/>
              <w:jc w:val="center"/>
            </w:pPr>
            <w:r>
              <w:t xml:space="preserve">1</w:t>
            </w:r>
          </w:p>
        </w:tc>
        <w:tc>
          <w:p>
            <w:pPr>
              <w:pStyle w:val="Compact"/>
            </w:pPr>
          </w:p>
        </w:tc>
      </w:tr>
      <w:tr>
        <w:tc>
          <w:p>
            <w:pPr>
              <w:pStyle w:val="Compact"/>
              <w:jc w:val="center"/>
            </w:pPr>
            <w:r>
              <w:t xml:space="preserve">CHAR</w:t>
            </w:r>
          </w:p>
        </w:tc>
        <w:tc>
          <w:p>
            <w:pPr>
              <w:pStyle w:val="Compact"/>
              <w:jc w:val="center"/>
            </w:pPr>
            <w:r>
              <w:t xml:space="preserve">char</w:t>
            </w:r>
          </w:p>
        </w:tc>
        <w:tc>
          <w:p>
            <w:pPr>
              <w:pStyle w:val="Compact"/>
              <w:jc w:val="center"/>
            </w:pPr>
            <w:r>
              <w:t xml:space="preserve">2</w:t>
            </w:r>
          </w:p>
        </w:tc>
        <w:tc>
          <w:p>
            <w:pPr>
              <w:pStyle w:val="Compact"/>
              <w:jc w:val="left"/>
            </w:pPr>
            <w:r>
              <w:t xml:space="preserve">UTF-16字符</w:t>
            </w:r>
          </w:p>
        </w:tc>
      </w:tr>
      <w:tr>
        <w:tc>
          <w:p>
            <w:pPr>
              <w:pStyle w:val="Compact"/>
              <w:jc w:val="center"/>
            </w:pPr>
            <w:r>
              <w:t xml:space="preserve">BYTE</w:t>
            </w:r>
          </w:p>
        </w:tc>
        <w:tc>
          <w:p>
            <w:pPr>
              <w:pStyle w:val="Compact"/>
              <w:jc w:val="center"/>
            </w:pPr>
            <w:r>
              <w:t xml:space="preserve">byte</w:t>
            </w:r>
          </w:p>
        </w:tc>
        <w:tc>
          <w:p>
            <w:pPr>
              <w:pStyle w:val="Compact"/>
              <w:jc w:val="center"/>
            </w:pPr>
            <w:r>
              <w:t xml:space="preserve">1</w:t>
            </w:r>
          </w:p>
        </w:tc>
        <w:tc>
          <w:p>
            <w:pPr>
              <w:pStyle w:val="Compact"/>
              <w:jc w:val="left"/>
            </w:pPr>
            <w:r>
              <w:t xml:space="preserve">有符号8位整数</w:t>
            </w:r>
          </w:p>
        </w:tc>
      </w:tr>
      <w:tr>
        <w:tc>
          <w:p>
            <w:pPr>
              <w:pStyle w:val="Compact"/>
              <w:jc w:val="center"/>
            </w:pPr>
            <w:r>
              <w:t xml:space="preserve">SHORT</w:t>
            </w:r>
          </w:p>
        </w:tc>
        <w:tc>
          <w:p>
            <w:pPr>
              <w:pStyle w:val="Compact"/>
              <w:jc w:val="center"/>
            </w:pPr>
            <w:r>
              <w:t xml:space="preserve">short</w:t>
            </w:r>
          </w:p>
        </w:tc>
        <w:tc>
          <w:p>
            <w:pPr>
              <w:pStyle w:val="Compact"/>
              <w:jc w:val="center"/>
            </w:pPr>
            <w:r>
              <w:t xml:space="preserve">2</w:t>
            </w:r>
          </w:p>
        </w:tc>
        <w:tc>
          <w:p>
            <w:pPr>
              <w:pStyle w:val="Compact"/>
              <w:jc w:val="left"/>
            </w:pPr>
            <w:r>
              <w:t xml:space="preserve">有符号16位整数</w:t>
            </w:r>
          </w:p>
        </w:tc>
      </w:tr>
      <w:tr>
        <w:tc>
          <w:p>
            <w:pPr>
              <w:pStyle w:val="Compact"/>
              <w:jc w:val="center"/>
            </w:pPr>
            <w:r>
              <w:t xml:space="preserve">INT</w:t>
            </w:r>
          </w:p>
        </w:tc>
        <w:tc>
          <w:p>
            <w:pPr>
              <w:pStyle w:val="Compact"/>
              <w:jc w:val="center"/>
            </w:pPr>
            <w:r>
              <w:t xml:space="preserve">int</w:t>
            </w:r>
          </w:p>
        </w:tc>
        <w:tc>
          <w:p>
            <w:pPr>
              <w:pStyle w:val="Compact"/>
              <w:jc w:val="center"/>
            </w:pPr>
            <w:r>
              <w:t xml:space="preserve">4</w:t>
            </w:r>
          </w:p>
        </w:tc>
        <w:tc>
          <w:p>
            <w:pPr>
              <w:pStyle w:val="Compact"/>
              <w:jc w:val="left"/>
            </w:pPr>
            <w:r>
              <w:t xml:space="preserve">有符号32位整数</w:t>
            </w:r>
          </w:p>
        </w:tc>
      </w:tr>
      <w:tr>
        <w:tc>
          <w:p>
            <w:pPr>
              <w:pStyle w:val="Compact"/>
              <w:jc w:val="center"/>
            </w:pPr>
            <w:r>
              <w:t xml:space="preserve">LONG</w:t>
            </w:r>
          </w:p>
        </w:tc>
        <w:tc>
          <w:p>
            <w:pPr>
              <w:pStyle w:val="Compact"/>
              <w:jc w:val="center"/>
            </w:pPr>
            <w:r>
              <w:t xml:space="preserve">long</w:t>
            </w:r>
          </w:p>
        </w:tc>
        <w:tc>
          <w:p>
            <w:pPr>
              <w:pStyle w:val="Compact"/>
              <w:jc w:val="center"/>
            </w:pPr>
            <w:r>
              <w:t xml:space="preserve">8</w:t>
            </w:r>
          </w:p>
        </w:tc>
        <w:tc>
          <w:p>
            <w:pPr>
              <w:pStyle w:val="Compact"/>
              <w:jc w:val="left"/>
            </w:pPr>
            <w:r>
              <w:t xml:space="preserve">有符号64位整数</w:t>
            </w:r>
          </w:p>
        </w:tc>
      </w:tr>
      <w:tr>
        <w:tc>
          <w:p>
            <w:pPr>
              <w:pStyle w:val="Compact"/>
              <w:jc w:val="center"/>
            </w:pPr>
            <w:r>
              <w:t xml:space="preserve">STRING</w:t>
            </w:r>
          </w:p>
        </w:tc>
        <w:tc>
          <w:p>
            <w:pPr>
              <w:pStyle w:val="Compact"/>
              <w:jc w:val="center"/>
            </w:pPr>
            <w:r>
              <w:t xml:space="preserve">String</w:t>
            </w:r>
          </w:p>
        </w:tc>
        <w:tc>
          <w:p>
            <w:pPr>
              <w:pStyle w:val="Compact"/>
              <w:jc w:val="center"/>
            </w:pPr>
            <w:r>
              <w:t xml:space="preserve">字符串长度</w:t>
            </w:r>
          </w:p>
        </w:tc>
        <w:tc>
          <w:p>
            <w:pPr>
              <w:pStyle w:val="Compact"/>
              <w:jc w:val="left"/>
            </w:pPr>
            <w:r>
              <w:t xml:space="preserve">以UTF-8编码存储</w:t>
            </w:r>
          </w:p>
        </w:tc>
      </w:tr>
      <w:tr>
        <w:tc>
          <w:p>
            <w:pPr>
              <w:pStyle w:val="Compact"/>
              <w:jc w:val="center"/>
            </w:pPr>
            <w:r>
              <w:t xml:space="preserve">DATE</w:t>
            </w:r>
          </w:p>
        </w:tc>
        <w:tc>
          <w:p>
            <w:pPr>
              <w:pStyle w:val="Compact"/>
              <w:jc w:val="center"/>
            </w:pPr>
            <w:r>
              <w:t xml:space="preserve">java.util.Date</w:t>
            </w:r>
          </w:p>
        </w:tc>
        <w:tc>
          <w:p>
            <w:pPr>
              <w:pStyle w:val="Compact"/>
              <w:jc w:val="center"/>
            </w:pPr>
            <w:r>
              <w:t xml:space="preserve">8</w:t>
            </w:r>
          </w:p>
        </w:tc>
        <w:tc>
          <w:p>
            <w:pPr>
              <w:pStyle w:val="Compact"/>
              <w:jc w:val="left"/>
            </w:pPr>
            <w:r>
              <w:t xml:space="preserve">距离GMT时间1970年1月1日0点0分0秒的毫秒数</w:t>
            </w:r>
          </w:p>
        </w:tc>
      </w:tr>
      <w:tr>
        <w:tc>
          <w:p>
            <w:pPr>
              <w:pStyle w:val="Compact"/>
              <w:jc w:val="center"/>
            </w:pPr>
            <w:r>
              <w:t xml:space="preserve">BYTE_ARRAY</w:t>
            </w:r>
          </w:p>
        </w:tc>
        <w:tc>
          <w:p>
            <w:pPr>
              <w:pStyle w:val="Compact"/>
              <w:jc w:val="center"/>
            </w:pPr>
            <w:r>
              <w:t xml:space="preserve">byte</w:t>
            </w:r>
            <m:oMath>
              <m:r>
                <m:t>[</m:t>
              </m:r>
              <m:r>
                <m:t>]</m:t>
              </m:r>
            </m:oMath>
          </w:p>
        </w:tc>
        <w:tc>
          <w:p>
            <w:pPr>
              <w:pStyle w:val="Compact"/>
              <w:jc w:val="center"/>
            </w:pPr>
            <w:r>
              <w:t xml:space="preserve">数组长度</w:t>
            </w:r>
          </w:p>
        </w:tc>
        <w:tc>
          <w:p>
            <w:pPr>
              <w:pStyle w:val="Compact"/>
              <w:jc w:val="left"/>
            </w:pPr>
            <w:r>
              <w:t xml:space="preserve">用于存储二进制值</w:t>
            </w:r>
          </w:p>
        </w:tc>
      </w:tr>
      <w:tr>
        <w:tc>
          <w:p>
            <w:pPr>
              <w:pStyle w:val="Compact"/>
              <w:jc w:val="center"/>
            </w:pPr>
            <w:r>
              <w:t xml:space="preserve">BIG_INTEGER</w:t>
            </w:r>
          </w:p>
        </w:tc>
        <w:tc>
          <w:p>
            <w:pPr>
              <w:pStyle w:val="Compact"/>
              <w:jc w:val="center"/>
            </w:pPr>
            <w:r>
              <w:t xml:space="preserve">java.math.BigInteger</w:t>
            </w:r>
          </w:p>
        </w:tc>
        <w:tc>
          <w:p>
            <w:pPr>
              <w:pStyle w:val="Compact"/>
              <w:jc w:val="center"/>
            </w:pPr>
            <w:r>
              <w:t xml:space="preserve">和具体值有关</w:t>
            </w:r>
          </w:p>
        </w:tc>
        <w:tc>
          <w:p>
            <w:pPr>
              <w:pStyle w:val="Compact"/>
              <w:jc w:val="left"/>
            </w:pPr>
            <w:r>
              <w:t xml:space="preserve">任意精度的长整数</w:t>
            </w:r>
          </w:p>
        </w:tc>
      </w:tr>
      <w:tr>
        <w:tc>
          <w:p>
            <w:pPr>
              <w:pStyle w:val="Compact"/>
              <w:jc w:val="center"/>
            </w:pPr>
            <w:r>
              <w:t xml:space="preserve">BIG_DECIMAL</w:t>
            </w:r>
          </w:p>
        </w:tc>
        <w:tc>
          <w:p>
            <w:pPr>
              <w:pStyle w:val="Compact"/>
              <w:jc w:val="center"/>
            </w:pPr>
            <w:r>
              <w:t xml:space="preserve">java.math.BigDecimal</w:t>
            </w:r>
          </w:p>
        </w:tc>
        <w:tc>
          <w:p>
            <w:pPr>
              <w:pStyle w:val="Compact"/>
              <w:jc w:val="center"/>
            </w:pPr>
            <w:r>
              <w:t xml:space="preserve">和具体值有关</w:t>
            </w:r>
          </w:p>
        </w:tc>
        <w:tc>
          <w:p>
            <w:pPr>
              <w:pStyle w:val="Compact"/>
              <w:jc w:val="left"/>
            </w:pPr>
            <w:r>
              <w:t xml:space="preserve">任意精度的十进制实数</w:t>
            </w:r>
          </w:p>
        </w:tc>
      </w:tr>
    </w:tbl>
    <w:p>
      <w:pPr>
        <w:pStyle w:val="BodyText"/>
      </w:pPr>
      <w:r>
        <w:t xml:space="preserve">在图论中，聚类系数(clustering coefficient)是用来描述一个图中的顶点之间</w:t>
      </w:r>
      <w:r>
        <w:t xml:space="preserve"> </w:t>
      </w:r>
      <w:r>
        <w:t xml:space="preserve">结集成团的程度的系数。具体来说，是一个点的邻接点之间相互连接的程度。许</w:t>
      </w:r>
      <w:r>
        <w:t xml:space="preserve"> </w:t>
      </w:r>
      <w:r>
        <w:t xml:space="preserve">多大规模的实际网络都具有明显的聚类效应。例如生活社交网络中，你的朋友同</w:t>
      </w:r>
      <w:r>
        <w:t xml:space="preserve"> </w:t>
      </w:r>
      <w:r>
        <w:t xml:space="preserve">时也是朋友的概率会随着网络规模的增加而趋向于某个非零常数。这意味着这些</w:t>
      </w:r>
      <w:r>
        <w:t xml:space="preserve"> </w:t>
      </w:r>
      <w:r>
        <w:t xml:space="preserve">实际的复杂网络并不是完全随机的，而是在某种程度上具有类似于社会关系网络</w:t>
      </w:r>
      <w:r>
        <w:t xml:space="preserve"> </w:t>
      </w:r>
      <w:r>
        <w:t xml:space="preserve">中</w:t>
      </w:r>
      <w:r>
        <w:t xml:space="preserve">“</w:t>
      </w:r>
      <w:r>
        <w:t xml:space="preserve">物以类聚，人以群分</w:t>
      </w:r>
      <w:r>
        <w:t xml:space="preserve">”</w:t>
      </w:r>
      <w:r>
        <w:t xml:space="preserve">的特性。</w:t>
      </w:r>
    </w:p>
    <w:p>
      <w:pPr>
        <w:pStyle w:val="BodyText"/>
      </w:pPr>
      <w:r>
        <w:br w:type="textWrapping"/>
      </w:r>
    </w:p>
    <w:p>
      <w:pPr>
        <w:pStyle w:val="BodyText"/>
      </w:pPr>
      <w:r>
        <w:t xml:space="preserve">集聚系数分为整体与局部两种。整体集聚系数可以给出一个图中整体的集聚程度</w:t>
      </w:r>
      <w:r>
        <w:t xml:space="preserve"> </w:t>
      </w:r>
      <w:r>
        <w:t xml:space="preserve">的评估，而局部集聚系数则可以测量图中每一个结点附近的集聚程度。</w:t>
      </w:r>
    </w:p>
    <w:p>
      <w:pPr>
        <w:pStyle w:val="BodyText"/>
      </w:pPr>
      <w:r>
        <w:t xml:space="preserve">整体集聚系数的定义建立在闭三点组（邻近三点组）之上。假设网络中有一部分</w:t>
      </w:r>
      <w:r>
        <w:t xml:space="preserve"> </w:t>
      </w:r>
      <w:r>
        <w:t xml:space="preserve">节点是两两相连的，那么可以找出很多个</w:t>
      </w:r>
      <w:r>
        <w:t xml:space="preserve">“</w:t>
      </w:r>
      <w:r>
        <w:t xml:space="preserve">三角形</w:t>
      </w:r>
      <w:r>
        <w:t xml:space="preserve">”</w:t>
      </w:r>
      <w:r>
        <w:t xml:space="preserve">，其对应的三点两两相连，</w:t>
      </w:r>
      <w:r>
        <w:t xml:space="preserve"> </w:t>
      </w:r>
      <w:r>
        <w:t xml:space="preserve">称为闭三点组。除此以外还有开三点组，也就是之间连有两条边的三点（缺一条</w:t>
      </w:r>
      <w:r>
        <w:t xml:space="preserve"> </w:t>
      </w:r>
      <w:r>
        <w:t xml:space="preserve">边的三角形）。这两种三点组构成了所有的连通三点组。整体集聚系数定义为</w:t>
      </w:r>
      <w:r>
        <w:t xml:space="preserve"> </w:t>
      </w:r>
      <w:r>
        <w:t xml:space="preserve">一个网络中所有闭三点组的数量与所有连通三点组（无论开还是闭）的总量之比，</w:t>
      </w:r>
      <w:r>
        <w:t xml:space="preserve"> </w:t>
      </w:r>
      <w:r>
        <w:t xml:space="preserve">即</w:t>
      </w:r>
    </w:p>
    <w:p>
      <w:pPr>
        <w:pStyle w:val="BodyText"/>
      </w:pPr>
      <m:oMathPara>
        <m:oMathParaPr>
          <m:jc m:val="center"/>
        </m:oMathParaPr>
        <m:oMath>
          <m:sSub>
            <m:e>
              <m:r>
                <m:t>C</m:t>
              </m:r>
            </m:e>
            <m:sub>
              <m:r>
                <m:t>t</m:t>
              </m:r>
              <m:r>
                <m:t>o</m:t>
              </m:r>
              <m:r>
                <m:t>t</m:t>
              </m:r>
              <m:r>
                <m:t>a</m:t>
              </m:r>
              <m:r>
                <m:t>l</m:t>
              </m:r>
            </m:sub>
          </m:sSub>
          <m:r>
            <m:t>=</m:t>
          </m:r>
          <m:f>
            <m:fPr>
              <m:type m:val="bar"/>
            </m:fPr>
            <m:num>
              <m:r>
                <m:t>3</m:t>
              </m:r>
              <m:r>
                <m:t>×</m:t>
              </m:r>
              <m:sSub>
                <m:e>
                  <m:r>
                    <m:t>G</m:t>
                  </m:r>
                </m:e>
                <m:sub>
                  <m:r>
                    <m:t>△</m:t>
                  </m:r>
                </m:sub>
              </m:sSub>
            </m:num>
            <m:den>
              <m:r>
                <m:t>3</m:t>
              </m:r>
              <m:r>
                <m:t>×</m:t>
              </m:r>
              <m:sSub>
                <m:e>
                  <m:r>
                    <m:t>G</m:t>
                  </m:r>
                </m:e>
                <m:sub>
                  <m:r>
                    <m:t>△</m:t>
                  </m:r>
                </m:sub>
              </m:sSub>
              <m:r>
                <m:t>+</m:t>
              </m:r>
              <m:sSub>
                <m:e>
                  <m:r>
                    <m:t>G</m:t>
                  </m:r>
                </m:e>
                <m:sub>
                  <m:r>
                    <m:t>∧</m:t>
                  </m:r>
                </m:sub>
              </m:sSub>
            </m:den>
          </m:f>
        </m:oMath>
      </m:oMathPara>
    </w:p>
    <w:p>
      <w:pPr>
        <w:pStyle w:val="FirstParagraph"/>
      </w:pPr>
      <w:r>
        <w:t xml:space="preserve">其中</w:t>
      </w:r>
      <m:oMath>
        <m:sSub>
          <m:e>
            <m:r>
              <m:t>C</m:t>
            </m:r>
          </m:e>
          <m:sub>
            <m:r>
              <m:t>t</m:t>
            </m:r>
            <m:r>
              <m:t>o</m:t>
            </m:r>
            <m:r>
              <m:t>t</m:t>
            </m:r>
            <m:r>
              <m:t>a</m:t>
            </m:r>
            <m:r>
              <m:t>l</m:t>
            </m:r>
          </m:sub>
        </m:sSub>
      </m:oMath>
      <w:r>
        <w:t xml:space="preserve">表示网络的整体聚类系数，</w:t>
      </w:r>
      <m:oMath>
        <m:sSub>
          <m:e>
            <m:r>
              <m:t>G</m:t>
            </m:r>
          </m:e>
          <m:sub>
            <m:r>
              <m:t>△</m:t>
            </m:r>
          </m:sub>
        </m:sSub>
      </m:oMath>
      <w:r>
        <w:t xml:space="preserve">表示该网络中闭三</w:t>
      </w:r>
      <w:r>
        <w:t xml:space="preserve"> </w:t>
      </w:r>
      <w:r>
        <w:t xml:space="preserve">点组的个数，</w:t>
      </w:r>
      <m:oMath>
        <m:sSub>
          <m:e>
            <m:r>
              <m:t>G</m:t>
            </m:r>
          </m:e>
          <m:sub>
            <m:r>
              <m:t>∧</m:t>
            </m:r>
          </m:sub>
        </m:sSub>
      </m:oMath>
      <w:r>
        <w:t xml:space="preserve">表示该网络中开三点组的个数</w:t>
      </w:r>
      <w:r>
        <w:t xml:space="preserve">。</w:t>
      </w:r>
    </w:p>
    <w:p>
      <w:pPr>
        <w:pStyle w:val="BodyText"/>
      </w:pPr>
      <w:r>
        <w:t xml:space="preserve">对图中具体的某一个点，它的局部集聚系数</w:t>
      </w:r>
      <m:oMath>
        <m:sSub>
          <m:e>
            <m:r>
              <m:t>C</m:t>
            </m:r>
          </m:e>
          <m:sub>
            <m:r>
              <m:t>i</m:t>
            </m:r>
          </m:sub>
        </m:sSub>
      </m:oMath>
      <w:r>
        <w:t xml:space="preserve">表示与它相连的点抱成团（完全</w:t>
      </w:r>
      <w:r>
        <w:t xml:space="preserve"> </w:t>
      </w:r>
      <w:r>
        <w:t xml:space="preserve">子图）的程度。Watts与Strogatz在1998年的论文</w:t>
      </w:r>
      <w:r>
        <w:t xml:space="preserve"> </w:t>
      </w:r>
      <w:r>
        <w:t xml:space="preserve">中首次引入了这个概念，用以判别一个图是否是小</w:t>
      </w:r>
      <w:r>
        <w:t xml:space="preserve"> </w:t>
      </w:r>
      <w:r>
        <w:t xml:space="preserve">世界网络。</w:t>
      </w:r>
    </w:p>
    <w:p>
      <w:pPr>
        <w:pStyle w:val="TableCaption"/>
      </w:pPr>
      <w:r>
        <w:t xml:space="preserve">测试表格</w:t>
      </w:r>
    </w:p>
    <w:tbl>
      <w:tblPr>
        <w:tblStyle w:val="TableNormal"/>
        <w:tblW w:type="pct" w:w="0.0"/>
        <w:tblLook w:firstRow="1"/>
        <w:tblCaption w:val="测试表格"/>
      </w:tblPr>
      <w:tblGrid/>
      <w:tr>
        <w:trPr>
          <w:cnfStyle w:firstRow="1"/>
        </w:trPr>
        <w:tc>
          <w:tcPr>
            <w:tcBorders>
              <w:bottom w:val="single"/>
            </w:tcBorders>
            <w:vAlign w:val="bottom"/>
          </w:tcPr>
          <w:p>
            <w:pPr>
              <w:pStyle w:val="Compact"/>
              <w:jc w:val="center"/>
            </w:pPr>
            <w:r>
              <w:rPr>
                <w:b/>
              </w:rPr>
              <w:t xml:space="preserve">文档域类型</w:t>
            </w:r>
          </w:p>
        </w:tc>
        <w:tc>
          <w:tcPr>
            <w:tcBorders>
              <w:bottom w:val="single"/>
            </w:tcBorders>
            <w:vAlign w:val="bottom"/>
          </w:tcPr>
          <w:p>
            <w:pPr>
              <w:pStyle w:val="Compact"/>
              <w:jc w:val="center"/>
            </w:pPr>
            <w:r>
              <w:rPr>
                <w:b/>
              </w:rPr>
              <w:t xml:space="preserve">Java类型</w:t>
            </w:r>
          </w:p>
        </w:tc>
        <w:tc>
          <w:tcPr>
            <w:tcBorders>
              <w:bottom w:val="single"/>
            </w:tcBorders>
            <w:vAlign w:val="bottom"/>
          </w:tcPr>
          <w:p>
            <w:pPr>
              <w:pStyle w:val="Compact"/>
              <w:jc w:val="center"/>
            </w:pPr>
            <w:r>
              <w:rPr>
                <w:b/>
              </w:rPr>
              <w:t xml:space="preserve">宽度(字节)</w:t>
            </w:r>
          </w:p>
        </w:tc>
        <w:tc>
          <w:tcPr>
            <w:tcBorders>
              <w:bottom w:val="single"/>
            </w:tcBorders>
            <w:vAlign w:val="bottom"/>
          </w:tcPr>
          <w:p>
            <w:pPr>
              <w:pStyle w:val="Compact"/>
              <w:jc w:val="left"/>
            </w:pPr>
            <w:r>
              <w:rPr>
                <w:b/>
              </w:rPr>
              <w:t xml:space="preserve">说明</w:t>
            </w:r>
          </w:p>
        </w:tc>
      </w:tr>
      <w:tr>
        <w:tc>
          <w:p>
            <w:pPr>
              <w:pStyle w:val="Compact"/>
              <w:jc w:val="center"/>
            </w:pPr>
            <w:r>
              <w:t xml:space="preserve">BOOLEAN</w:t>
            </w:r>
          </w:p>
        </w:tc>
        <w:tc>
          <w:p>
            <w:pPr>
              <w:pStyle w:val="Compact"/>
              <w:jc w:val="center"/>
            </w:pPr>
            <w:r>
              <w:t xml:space="preserve">boolean</w:t>
            </w:r>
          </w:p>
        </w:tc>
        <w:tc>
          <w:p>
            <w:pPr>
              <w:pStyle w:val="Compact"/>
              <w:jc w:val="center"/>
            </w:pPr>
            <w:r>
              <w:t xml:space="preserve">1</w:t>
            </w:r>
          </w:p>
        </w:tc>
        <w:tc>
          <w:p>
            <w:pPr>
              <w:pStyle w:val="Compact"/>
            </w:pPr>
          </w:p>
        </w:tc>
      </w:tr>
      <w:tr>
        <w:tc>
          <w:p>
            <w:pPr>
              <w:pStyle w:val="Compact"/>
              <w:jc w:val="center"/>
            </w:pPr>
            <w:r>
              <w:t xml:space="preserve">CHAR</w:t>
            </w:r>
          </w:p>
        </w:tc>
        <w:tc>
          <w:p>
            <w:pPr>
              <w:pStyle w:val="Compact"/>
              <w:jc w:val="center"/>
            </w:pPr>
            <w:r>
              <w:t xml:space="preserve">char</w:t>
            </w:r>
          </w:p>
        </w:tc>
        <w:tc>
          <w:p>
            <w:pPr>
              <w:pStyle w:val="Compact"/>
              <w:jc w:val="center"/>
            </w:pPr>
            <w:r>
              <w:t xml:space="preserve">2</w:t>
            </w:r>
          </w:p>
        </w:tc>
        <w:tc>
          <w:p>
            <w:pPr>
              <w:pStyle w:val="Compact"/>
              <w:jc w:val="left"/>
            </w:pPr>
            <w:r>
              <w:t xml:space="preserve">UTF-16字符</w:t>
            </w:r>
          </w:p>
        </w:tc>
      </w:tr>
      <w:tr>
        <w:tc>
          <w:p>
            <w:pPr>
              <w:pStyle w:val="Compact"/>
              <w:jc w:val="center"/>
            </w:pPr>
            <w:r>
              <w:t xml:space="preserve">BYTE</w:t>
            </w:r>
          </w:p>
        </w:tc>
        <w:tc>
          <w:p>
            <w:pPr>
              <w:pStyle w:val="Compact"/>
              <w:jc w:val="center"/>
            </w:pPr>
            <w:r>
              <w:t xml:space="preserve">byte</w:t>
            </w:r>
          </w:p>
        </w:tc>
        <w:tc>
          <w:p>
            <w:pPr>
              <w:pStyle w:val="Compact"/>
              <w:jc w:val="center"/>
            </w:pPr>
            <w:r>
              <w:t xml:space="preserve">1</w:t>
            </w:r>
          </w:p>
        </w:tc>
        <w:tc>
          <w:p>
            <w:pPr>
              <w:pStyle w:val="Compact"/>
              <w:jc w:val="left"/>
            </w:pPr>
            <w:r>
              <w:t xml:space="preserve">有符号8位整数</w:t>
            </w:r>
          </w:p>
        </w:tc>
      </w:tr>
      <w:tr>
        <w:tc>
          <w:p>
            <w:pPr>
              <w:pStyle w:val="Compact"/>
              <w:jc w:val="center"/>
            </w:pPr>
            <w:r>
              <w:t xml:space="preserve">SHORT</w:t>
            </w:r>
          </w:p>
        </w:tc>
        <w:tc>
          <w:p>
            <w:pPr>
              <w:pStyle w:val="Compact"/>
              <w:jc w:val="center"/>
            </w:pPr>
            <w:r>
              <w:t xml:space="preserve">short</w:t>
            </w:r>
          </w:p>
        </w:tc>
        <w:tc>
          <w:p>
            <w:pPr>
              <w:pStyle w:val="Compact"/>
              <w:jc w:val="center"/>
            </w:pPr>
            <w:r>
              <w:t xml:space="preserve">2</w:t>
            </w:r>
          </w:p>
        </w:tc>
        <w:tc>
          <w:p>
            <w:pPr>
              <w:pStyle w:val="Compact"/>
              <w:jc w:val="left"/>
            </w:pPr>
            <w:r>
              <w:t xml:space="preserve">有符号16位整数</w:t>
            </w:r>
          </w:p>
        </w:tc>
      </w:tr>
      <w:tr>
        <w:tc>
          <w:p>
            <w:pPr>
              <w:pStyle w:val="Compact"/>
              <w:jc w:val="center"/>
            </w:pPr>
            <w:r>
              <w:t xml:space="preserve">INT</w:t>
            </w:r>
          </w:p>
        </w:tc>
        <w:tc>
          <w:p>
            <w:pPr>
              <w:pStyle w:val="Compact"/>
              <w:jc w:val="center"/>
            </w:pPr>
            <w:r>
              <w:t xml:space="preserve">int</w:t>
            </w:r>
          </w:p>
        </w:tc>
        <w:tc>
          <w:p>
            <w:pPr>
              <w:pStyle w:val="Compact"/>
              <w:jc w:val="center"/>
            </w:pPr>
            <w:r>
              <w:t xml:space="preserve">4</w:t>
            </w:r>
          </w:p>
        </w:tc>
        <w:tc>
          <w:p>
            <w:pPr>
              <w:pStyle w:val="Compact"/>
              <w:jc w:val="left"/>
            </w:pPr>
            <w:r>
              <w:t xml:space="preserve">有符号32位整数</w:t>
            </w:r>
          </w:p>
        </w:tc>
      </w:tr>
      <w:tr>
        <w:tc>
          <w:p>
            <w:pPr>
              <w:pStyle w:val="Compact"/>
              <w:jc w:val="center"/>
            </w:pPr>
            <w:r>
              <w:t xml:space="preserve">LONG</w:t>
            </w:r>
          </w:p>
        </w:tc>
        <w:tc>
          <w:p>
            <w:pPr>
              <w:pStyle w:val="Compact"/>
              <w:jc w:val="center"/>
            </w:pPr>
            <w:r>
              <w:t xml:space="preserve">long</w:t>
            </w:r>
          </w:p>
        </w:tc>
        <w:tc>
          <w:p>
            <w:pPr>
              <w:pStyle w:val="Compact"/>
              <w:jc w:val="center"/>
            </w:pPr>
            <w:r>
              <w:t xml:space="preserve">8</w:t>
            </w:r>
          </w:p>
        </w:tc>
        <w:tc>
          <w:p>
            <w:pPr>
              <w:pStyle w:val="Compact"/>
              <w:jc w:val="left"/>
            </w:pPr>
            <w:r>
              <w:t xml:space="preserve">有符号64位整数</w:t>
            </w:r>
          </w:p>
        </w:tc>
      </w:tr>
      <w:tr>
        <w:tc>
          <w:p>
            <w:pPr>
              <w:pStyle w:val="Compact"/>
              <w:jc w:val="center"/>
            </w:pPr>
            <w:r>
              <w:t xml:space="preserve">STRING</w:t>
            </w:r>
          </w:p>
        </w:tc>
        <w:tc>
          <w:p>
            <w:pPr>
              <w:pStyle w:val="Compact"/>
              <w:jc w:val="center"/>
            </w:pPr>
            <w:r>
              <w:t xml:space="preserve">String</w:t>
            </w:r>
          </w:p>
        </w:tc>
        <w:tc>
          <w:p>
            <w:pPr>
              <w:pStyle w:val="Compact"/>
              <w:jc w:val="center"/>
            </w:pPr>
            <w:r>
              <w:t xml:space="preserve">字符串长度</w:t>
            </w:r>
          </w:p>
        </w:tc>
        <w:tc>
          <w:p>
            <w:pPr>
              <w:pStyle w:val="Compact"/>
              <w:jc w:val="left"/>
            </w:pPr>
            <w:r>
              <w:t xml:space="preserve">以UTF-8编码存储</w:t>
            </w:r>
          </w:p>
        </w:tc>
      </w:tr>
      <w:tr>
        <w:tc>
          <w:p>
            <w:pPr>
              <w:pStyle w:val="Compact"/>
              <w:jc w:val="center"/>
            </w:pPr>
            <w:r>
              <w:t xml:space="preserve">DATE</w:t>
            </w:r>
          </w:p>
        </w:tc>
        <w:tc>
          <w:p>
            <w:pPr>
              <w:pStyle w:val="Compact"/>
              <w:jc w:val="center"/>
            </w:pPr>
            <w:r>
              <w:t xml:space="preserve">java.util.Date</w:t>
            </w:r>
          </w:p>
        </w:tc>
        <w:tc>
          <w:p>
            <w:pPr>
              <w:pStyle w:val="Compact"/>
              <w:jc w:val="center"/>
            </w:pPr>
            <w:r>
              <w:t xml:space="preserve">8</w:t>
            </w:r>
          </w:p>
        </w:tc>
        <w:tc>
          <w:p>
            <w:pPr>
              <w:pStyle w:val="Compact"/>
              <w:jc w:val="left"/>
            </w:pPr>
            <w:r>
              <w:t xml:space="preserve">距离GMT时间1970年1月1日0点0分0秒的毫秒数</w:t>
            </w:r>
          </w:p>
        </w:tc>
      </w:tr>
      <w:tr>
        <w:tc>
          <w:p>
            <w:pPr>
              <w:pStyle w:val="Compact"/>
              <w:jc w:val="center"/>
            </w:pPr>
            <w:r>
              <w:t xml:space="preserve">BYTE_ARRAY</w:t>
            </w:r>
          </w:p>
        </w:tc>
        <w:tc>
          <w:p>
            <w:pPr>
              <w:pStyle w:val="Compact"/>
              <w:jc w:val="center"/>
            </w:pPr>
            <w:r>
              <w:t xml:space="preserve">byte</w:t>
            </w:r>
            <m:oMath>
              <m:r>
                <m:t>[</m:t>
              </m:r>
              <m:r>
                <m:t>]</m:t>
              </m:r>
            </m:oMath>
          </w:p>
        </w:tc>
        <w:tc>
          <w:p>
            <w:pPr>
              <w:pStyle w:val="Compact"/>
              <w:jc w:val="center"/>
            </w:pPr>
            <w:r>
              <w:t xml:space="preserve">数组长度</w:t>
            </w:r>
          </w:p>
        </w:tc>
        <w:tc>
          <w:p>
            <w:pPr>
              <w:pStyle w:val="Compact"/>
              <w:jc w:val="left"/>
            </w:pPr>
            <w:r>
              <w:t xml:space="preserve">用于存储二进制值</w:t>
            </w:r>
          </w:p>
        </w:tc>
      </w:tr>
      <w:tr>
        <w:tc>
          <w:p>
            <w:pPr>
              <w:pStyle w:val="Compact"/>
              <w:jc w:val="center"/>
            </w:pPr>
            <w:r>
              <w:t xml:space="preserve">BIG_INTEGER</w:t>
            </w:r>
          </w:p>
        </w:tc>
        <w:tc>
          <w:p>
            <w:pPr>
              <w:pStyle w:val="Compact"/>
              <w:jc w:val="center"/>
            </w:pPr>
            <w:r>
              <w:t xml:space="preserve">java.math.BigInteger</w:t>
            </w:r>
          </w:p>
        </w:tc>
        <w:tc>
          <w:p>
            <w:pPr>
              <w:pStyle w:val="Compact"/>
              <w:jc w:val="center"/>
            </w:pPr>
            <w:r>
              <w:t xml:space="preserve">和具体值有关</w:t>
            </w:r>
          </w:p>
        </w:tc>
        <w:tc>
          <w:p>
            <w:pPr>
              <w:pStyle w:val="Compact"/>
              <w:jc w:val="left"/>
            </w:pPr>
            <w:r>
              <w:t xml:space="preserve">任意精度的长整数</w:t>
            </w:r>
          </w:p>
        </w:tc>
      </w:tr>
      <w:tr>
        <w:tc>
          <w:p>
            <w:pPr>
              <w:pStyle w:val="Compact"/>
              <w:jc w:val="center"/>
            </w:pPr>
            <w:r>
              <w:t xml:space="preserve">BIG_DECIMAL</w:t>
            </w:r>
          </w:p>
        </w:tc>
        <w:tc>
          <w:p>
            <w:pPr>
              <w:pStyle w:val="Compact"/>
              <w:jc w:val="center"/>
            </w:pPr>
            <w:r>
              <w:t xml:space="preserve">java.math.BigDecimal</w:t>
            </w:r>
          </w:p>
        </w:tc>
        <w:tc>
          <w:p>
            <w:pPr>
              <w:pStyle w:val="Compact"/>
              <w:jc w:val="center"/>
            </w:pPr>
            <w:r>
              <w:t xml:space="preserve">和具体值有关</w:t>
            </w:r>
          </w:p>
        </w:tc>
        <w:tc>
          <w:p>
            <w:pPr>
              <w:pStyle w:val="Compact"/>
              <w:jc w:val="left"/>
            </w:pPr>
            <w:r>
              <w:t xml:space="preserve">任意精度的十进制实数</w:t>
            </w:r>
          </w:p>
        </w:tc>
      </w:tr>
    </w:tbl>
    <w:p>
      <w:pPr>
        <w:pStyle w:val="BodyText"/>
      </w:pPr>
      <w:r>
        <w:br w:type="textWrapping"/>
      </w:r>
    </w:p>
    <w:p>
      <w:pPr>
        <w:pStyle w:val="BodyText"/>
      </w:pPr>
      <w:r>
        <w:t xml:space="preserve">假设网络中的一个节点</w:t>
      </w:r>
      <m:oMath>
        <m:r>
          <m:t>i</m:t>
        </m:r>
      </m:oMath>
      <w:r>
        <w:t xml:space="preserve">有</w:t>
      </w:r>
      <m:oMath>
        <m:sSub>
          <m:e>
            <m:r>
              <m:t>k</m:t>
            </m:r>
          </m:e>
          <m:sub>
            <m:r>
              <m:t>i</m:t>
            </m:r>
          </m:sub>
        </m:sSub>
      </m:oMath>
      <w:r>
        <w:t xml:space="preserve">条边与其他节点相连，这</w:t>
      </w:r>
      <m:oMath>
        <m:sSub>
          <m:e>
            <m:r>
              <m:t>k</m:t>
            </m:r>
          </m:e>
          <m:sub>
            <m:r>
              <m:t>i</m:t>
            </m:r>
          </m:sub>
        </m:sSub>
      </m:oMath>
      <w:r>
        <w:t xml:space="preserve">个节点称为节点</w:t>
      </w:r>
      <w:r>
        <w:t xml:space="preserve"> </w:t>
      </w:r>
      <m:oMath>
        <m:r>
          <m:t>i</m:t>
        </m:r>
      </m:oMath>
      <w:r>
        <w:t xml:space="preserve">的邻居。显然，在这</w:t>
      </w:r>
      <m:oMath>
        <m:sSub>
          <m:e>
            <m:r>
              <m:t>k</m:t>
            </m:r>
          </m:e>
          <m:sub>
            <m:r>
              <m:t>i</m:t>
            </m:r>
          </m:sub>
        </m:sSub>
      </m:oMath>
      <w:r>
        <w:t xml:space="preserve">个节点之间最多可能有</w:t>
      </w:r>
      <m:oMath>
        <m:sSub>
          <m:e>
            <m:r>
              <m:t>k</m:t>
            </m:r>
          </m:e>
          <m:sub>
            <m:r>
              <m:t>i</m:t>
            </m:r>
          </m:sub>
        </m:sSub>
        <m:r>
          <m:t>(</m:t>
        </m:r>
        <m:sSub>
          <m:e>
            <m:r>
              <m:t>k</m:t>
            </m:r>
          </m:e>
          <m:sub>
            <m:r>
              <m:t>i</m:t>
            </m:r>
          </m:sub>
        </m:sSub>
        <m:r>
          <m:t>−</m:t>
        </m:r>
        <m:r>
          <m:t>1</m:t>
        </m:r>
        <m:r>
          <m:t>)</m:t>
        </m:r>
        <m:r>
          <m:t>/</m:t>
        </m:r>
        <m:r>
          <m:t>2</m:t>
        </m:r>
      </m:oMath>
      <w:r>
        <w:t xml:space="preserve">条边。而这</w:t>
      </w:r>
      <w:r>
        <w:t xml:space="preserve"> </w:t>
      </w:r>
      <m:oMath>
        <m:sSub>
          <m:e>
            <m:r>
              <m:t>k</m:t>
            </m:r>
          </m:e>
          <m:sub>
            <m:r>
              <m:t>i</m:t>
            </m:r>
          </m:sub>
        </m:sSub>
      </m:oMath>
      <w:r>
        <w:t xml:space="preserve">个节点之间实际存在的边数</w:t>
      </w:r>
      <m:oMath>
        <m:sSub>
          <m:e>
            <m:r>
              <m:t>E</m:t>
            </m:r>
          </m:e>
          <m:sub>
            <m:r>
              <m:t>i</m:t>
            </m:r>
          </m:sub>
        </m:sSub>
      </m:oMath>
      <w:r>
        <w:t xml:space="preserve">和总的可能的边数</w:t>
      </w:r>
      <m:oMath>
        <m:sSub>
          <m:e>
            <m:r>
              <m:t>k</m:t>
            </m:r>
          </m:e>
          <m:sub>
            <m:r>
              <m:t>i</m:t>
            </m:r>
          </m:sub>
        </m:sSub>
        <m:r>
          <m:t>(</m:t>
        </m:r>
        <m:sSub>
          <m:e>
            <m:r>
              <m:t>k</m:t>
            </m:r>
          </m:e>
          <m:sub>
            <m:r>
              <m:t>i</m:t>
            </m:r>
          </m:sub>
        </m:sSub>
        <m:r>
          <m:t>−</m:t>
        </m:r>
        <m:r>
          <m:t>1</m:t>
        </m:r>
        <m:r>
          <m:t>)</m:t>
        </m:r>
        <m:r>
          <m:t>/</m:t>
        </m:r>
        <m:r>
          <m:t>2</m:t>
        </m:r>
      </m:oMath>
      <w:r>
        <w:t xml:space="preserve">之比就</w:t>
      </w:r>
      <w:r>
        <w:t xml:space="preserve"> </w:t>
      </w:r>
      <w:r>
        <w:t xml:space="preserve">定义为节点</w:t>
      </w:r>
      <m:oMath>
        <m:r>
          <m:t>i</m:t>
        </m:r>
      </m:oMath>
      <w:r>
        <w:t xml:space="preserve">的聚类系数(clustering coefficient)</w:t>
      </w:r>
      <m:oMath>
        <m:sSub>
          <m:e>
            <m:r>
              <m:t>C</m:t>
            </m:r>
          </m:e>
          <m:sub>
            <m:r>
              <m:t>i</m:t>
            </m:r>
          </m:sub>
        </m:sSub>
      </m:oMath>
      <w:r>
        <w:t xml:space="preserve">，即</w:t>
      </w:r>
    </w:p>
    <w:p>
      <w:pPr>
        <w:pStyle w:val="BodyText"/>
      </w:pPr>
      <m:oMathPara>
        <m:oMathParaPr>
          <m:jc m:val="center"/>
        </m:oMathParaPr>
        <m:oMath>
          <m:sSub>
            <m:e>
              <m:r>
                <m:t>C</m:t>
              </m:r>
            </m:e>
            <m:sub>
              <m:r>
                <m:t>i</m:t>
              </m:r>
            </m:sub>
          </m:sSub>
          <m:r>
            <m:t>=</m:t>
          </m:r>
          <m:f>
            <m:fPr>
              <m:type m:val="bar"/>
            </m:fPr>
            <m:num>
              <m:r>
                <m:t>2</m:t>
              </m:r>
              <m:sSub>
                <m:e>
                  <m:r>
                    <m:t>E</m:t>
                  </m:r>
                </m:e>
                <m:sub>
                  <m:r>
                    <m:t>i</m:t>
                  </m:r>
                </m:sub>
              </m:sSub>
            </m:num>
            <m:den>
              <m:sSub>
                <m:e>
                  <m:r>
                    <m:t>k</m:t>
                  </m:r>
                </m:e>
                <m:sub>
                  <m:r>
                    <m:t>i</m:t>
                  </m:r>
                </m:sub>
              </m:sSub>
              <m:r>
                <m:t>(</m:t>
              </m:r>
              <m:sSub>
                <m:e>
                  <m:r>
                    <m:t>k</m:t>
                  </m:r>
                </m:e>
                <m:sub>
                  <m:r>
                    <m:t>i</m:t>
                  </m:r>
                </m:sub>
              </m:sSub>
              <m:r>
                <m:t>−</m:t>
              </m:r>
              <m:r>
                <m:t>1</m:t>
              </m:r>
              <m:r>
                <m:t>)</m:t>
              </m:r>
            </m:den>
          </m:f>
        </m:oMath>
      </m:oMathPara>
    </w:p>
    <w:p>
      <w:pPr>
        <w:pStyle w:val="FirstParagraph"/>
      </w:pPr>
      <w:r>
        <w:t xml:space="preserve">从几何特性上看，上式的一个等价定义为：</w:t>
      </w:r>
    </w:p>
    <w:p>
      <w:pPr>
        <w:pStyle w:val="BodyText"/>
      </w:pPr>
      <m:oMathPara>
        <m:oMathParaPr>
          <m:jc m:val="center"/>
        </m:oMathParaPr>
        <m:oMath>
          <m:sSub>
            <m:e>
              <m:r>
                <m:t>C</m:t>
              </m:r>
            </m:e>
            <m:sub>
              <m:r>
                <m:t>i</m:t>
              </m:r>
            </m:sub>
          </m:sSub>
          <m:r>
            <m:t>=</m:t>
          </m:r>
          <m:f>
            <m:fPr>
              <m:type m:val="bar"/>
            </m:fPr>
            <m:num>
              <m:r>
                <m:rPr>
                  <m:sty m:val="p"/>
                </m:rPr>
                <m:t>与节点</m:t>
              </m:r>
              <m:r>
                <m:t>i</m:t>
              </m:r>
              <m:r>
                <m:rPr>
                  <m:sty m:val="p"/>
                </m:rPr>
                <m:t>相连的三角形的数量</m:t>
              </m:r>
            </m:num>
            <m:den>
              <m:r>
                <m:rPr>
                  <m:sty m:val="p"/>
                </m:rPr>
                <m:t>与节点</m:t>
              </m:r>
              <m:r>
                <m:t>i</m:t>
              </m:r>
              <m:r>
                <m:rPr>
                  <m:sty m:val="p"/>
                </m:rPr>
                <m:t>相连
 的三元组的数量</m:t>
              </m:r>
            </m:den>
          </m:f>
        </m:oMath>
      </m:oMathPara>
    </w:p>
    <w:p>
      <w:pPr>
        <w:pStyle w:val="FirstParagraph"/>
      </w:pPr>
      <w:r>
        <w:t xml:space="preserve">其中，与节点</w:t>
      </w:r>
      <m:oMath>
        <m:r>
          <m:t>i</m:t>
        </m:r>
      </m:oMath>
      <w:r>
        <w:t xml:space="preserve">相连的三元组是指由节点</w:t>
      </w:r>
      <m:oMath>
        <m:r>
          <m:t>i</m:t>
        </m:r>
      </m:oMath>
      <w:r>
        <w:t xml:space="preserve">和其两个邻居节点构成的组合。</w:t>
      </w:r>
    </w:p>
    <w:p>
      <w:pPr>
        <w:pStyle w:val="BodyText"/>
      </w:pPr>
      <w:r>
        <w:br w:type="textWrapping"/>
      </w:r>
    </w:p>
    <w:p>
      <w:pPr>
        <w:pStyle w:val="BodyText"/>
      </w:pPr>
      <w:r>
        <w:t xml:space="preserve">知道了一个图里的每一个顶点的局部集聚系数后，可以计算整个图的平均集聚系</w:t>
      </w:r>
      <w:r>
        <w:t xml:space="preserve"> </w:t>
      </w:r>
      <w:r>
        <w:t xml:space="preserve">数。这个概念也是Watts与Strogatz在1998年的论文</w:t>
      </w:r>
      <w:r>
        <w:t xml:space="preserve"> </w:t>
      </w:r>
      <w:r>
        <w:t xml:space="preserve">中引入的：</w:t>
      </w:r>
    </w:p>
    <w:p>
      <w:pPr>
        <w:pStyle w:val="BodyText"/>
      </w:pPr>
      <w:r>
        <w:t xml:space="preserve">平均聚类系数定义为所有顶点的局部集聚系数的算术平均数，即</w:t>
      </w:r>
    </w:p>
    <w:p>
      <w:pPr>
        <w:pStyle w:val="BodyText"/>
      </w:pPr>
      <m:oMathPara>
        <m:oMathParaPr>
          <m:jc m:val="center"/>
        </m:oMathParaPr>
        <m:oMath>
          <m:bar>
            <m:barPr>
              <m:pos m:val="top"/>
            </m:barPr>
            <m:e>
              <m:r>
                <m:t>C</m:t>
              </m:r>
            </m:e>
          </m:bar>
          <m:r>
            <m:t>=</m:t>
          </m:r>
          <m:f>
            <m:fPr>
              <m:type m:val="bar"/>
            </m:fPr>
            <m:num>
              <m:r>
                <m:t>1</m:t>
              </m:r>
            </m:num>
            <m:den>
              <m:r>
                <m:t>n</m:t>
              </m:r>
            </m:den>
          </m:f>
          <m:nary>
            <m:naryPr>
              <m:chr m:val="∑"/>
              <m:limLoc m:val="undOvr"/>
              <m:subHide m:val="0"/>
              <m:supHide m:val="0"/>
            </m:naryPr>
            <m:sub>
              <m:r>
                <m:t>i</m:t>
              </m:r>
              <m:r>
                <m:t>=</m:t>
              </m:r>
              <m:r>
                <m:t>1</m:t>
              </m:r>
            </m:sub>
            <m:sup>
              <m:r>
                <m:t>n</m:t>
              </m:r>
            </m:sup>
            <m:e>
              <m:sSub>
                <m:e>
                  <m:r>
                    <m:t>C</m:t>
                  </m:r>
                </m:e>
                <m:sub>
                  <m:r>
                    <m:t>i</m:t>
                  </m:r>
                </m:sub>
              </m:sSub>
            </m:e>
          </m:nary>
          <m:r>
            <m:t>.</m:t>
          </m:r>
        </m:oMath>
      </m:oMathPara>
    </w:p>
    <w:p>
      <w:pPr>
        <w:pStyle w:val="Heading3"/>
      </w:pPr>
      <w:bookmarkStart w:id="30" w:name="度分布"/>
      <w:bookmarkEnd w:id="30"/>
      <w:r>
        <w:t xml:space="preserve">度分布</w:t>
      </w:r>
    </w:p>
    <w:p>
      <w:pPr>
        <w:pStyle w:val="FirstParagraph"/>
      </w:pPr>
      <w:r>
        <w:t xml:space="preserve">无向网络中，节点</w:t>
      </w:r>
      <m:oMath>
        <m:r>
          <m:t>i</m:t>
        </m:r>
      </m:oMath>
      <w:r>
        <w:t xml:space="preserve">的度(degree)</w:t>
      </w:r>
      <m:oMath>
        <m:sSub>
          <m:e>
            <m:r>
              <m:t>k</m:t>
            </m:r>
          </m:e>
          <m:sub>
            <m:r>
              <m:t>i</m:t>
            </m:r>
          </m:sub>
        </m:sSub>
      </m:oMath>
      <w:r>
        <w:t xml:space="preserve">定义为与该节点连接的其他节点的数目。</w:t>
      </w:r>
      <w:r>
        <w:t xml:space="preserve"> </w:t>
      </w:r>
      <w:r>
        <w:t xml:space="preserve">有向网络中，节点的度分为出度(out-degree)和入度(in-degree)。节点的出度是</w:t>
      </w:r>
      <w:r>
        <w:t xml:space="preserve"> </w:t>
      </w:r>
      <w:r>
        <w:t xml:space="preserve">指从该节点指向其他节点的边的数目，节点的入度是指从其他节点指向该节点的</w:t>
      </w:r>
      <w:r>
        <w:t xml:space="preserve"> </w:t>
      </w:r>
      <w:r>
        <w:t xml:space="preserve">边的数目。</w:t>
      </w:r>
    </w:p>
    <w:p>
      <w:pPr>
        <w:pStyle w:val="BodyText"/>
      </w:pPr>
      <w:r>
        <w:t xml:space="preserve">直观上看，一个节点的度越大就意味着这个节点在某种意义上越</w:t>
      </w:r>
      <w:r>
        <w:t xml:space="preserve">“</w:t>
      </w:r>
      <w:r>
        <w:t xml:space="preserve">重要</w:t>
      </w:r>
      <w:r>
        <w:t xml:space="preserve">”</w:t>
      </w:r>
      <w:r>
        <w:t xml:space="preserve">。</w:t>
      </w:r>
    </w:p>
    <w:p>
      <w:pPr>
        <w:pStyle w:val="BodyText"/>
      </w:pPr>
      <w:r>
        <w:t xml:space="preserve">网络中所有节点</w:t>
      </w:r>
      <m:oMath>
        <m:r>
          <m:t>i</m:t>
        </m:r>
      </m:oMath>
      <w:r>
        <w:t xml:space="preserve">的度</w:t>
      </w:r>
      <m:oMath>
        <m:sSub>
          <m:e>
            <m:r>
              <m:t>k</m:t>
            </m:r>
          </m:e>
          <m:sub>
            <m:r>
              <m:t>i</m:t>
            </m:r>
          </m:sub>
        </m:sSub>
      </m:oMath>
      <w:r>
        <w:t xml:space="preserve">的平均值称为网络的平均度，记为</w:t>
      </w:r>
      <m:oMath>
        <m:r>
          <m:t>A</m:t>
        </m:r>
        <m:r>
          <m:t>v</m:t>
        </m:r>
        <m:r>
          <m:t>g</m:t>
        </m:r>
        <m:r>
          <m:t>k</m:t>
        </m:r>
      </m:oMath>
      <w:r>
        <w:t xml:space="preserve">。</w:t>
      </w:r>
    </w:p>
    <w:p>
      <w:pPr>
        <w:pStyle w:val="BodyText"/>
      </w:pPr>
      <w:r>
        <w:t xml:space="preserve">网络中节点的度的分布状况可用分布函数</w:t>
      </w:r>
      <m:oMath>
        <m:r>
          <m:t>P</m:t>
        </m:r>
        <m:r>
          <m:t>(</m:t>
        </m:r>
        <m:r>
          <m:t>k</m:t>
        </m:r>
        <m:r>
          <m:t>)</m:t>
        </m:r>
      </m:oMath>
      <w:r>
        <w:t xml:space="preserve">来描述：</w:t>
      </w:r>
    </w:p>
    <w:p>
      <w:pPr>
        <w:pStyle w:val="BodyText"/>
      </w:pPr>
      <m:oMathPara>
        <m:oMathParaPr>
          <m:jc m:val="center"/>
        </m:oMathParaPr>
        <m:oMath>
          <m:r>
            <m:t>P</m:t>
          </m:r>
          <m:r>
            <m:t>(</m:t>
          </m:r>
          <m:r>
            <m:t>k</m:t>
          </m:r>
          <m:r>
            <m:t>)</m:t>
          </m:r>
          <m:r>
            <m:t>=</m:t>
          </m:r>
          <m:r>
            <m:rPr>
              <m:sty m:val="p"/>
            </m:rPr>
            <m:t>一个随机选定的节点的度恰好是</m:t>
          </m:r>
          <m:r>
            <m:t>k</m:t>
          </m:r>
          <m:r>
            <m:rPr>
              <m:sty m:val="p"/>
            </m:rPr>
            <m:t>的概率</m:t>
          </m:r>
        </m:oMath>
      </m:oMathPara>
    </w:p>
    <w:p>
      <w:pPr>
        <w:pStyle w:val="FirstParagraph"/>
      </w:pPr>
      <m:oMath>
        <m:r>
          <m:t>P</m:t>
        </m:r>
        <m:r>
          <m:t>(</m:t>
        </m:r>
        <m:r>
          <m:t>k</m:t>
        </m:r>
        <m:r>
          <m:t>)</m:t>
        </m:r>
      </m:oMath>
      <w:r>
        <w:t xml:space="preserve">称为该网络的度分布。</w:t>
      </w:r>
    </w:p>
    <w:p>
      <w:pPr>
        <w:pStyle w:val="Heading2"/>
      </w:pPr>
      <w:bookmarkStart w:id="31" w:name="小世界网络"/>
      <w:bookmarkEnd w:id="31"/>
      <w:r>
        <w:t xml:space="preserve">小世界网络</w:t>
      </w:r>
    </w:p>
    <w:p>
      <w:pPr>
        <w:pStyle w:val="FirstParagraph"/>
      </w:pPr>
      <w:r>
        <w:t xml:space="preserve">若网络的平均路径长度和网络的节点数目的对数成正比，即</w:t>
      </w:r>
    </w:p>
    <w:p>
      <w:pPr>
        <w:pStyle w:val="BodyText"/>
      </w:pPr>
      <m:oMathPara>
        <m:oMathParaPr>
          <m:jc m:val="center"/>
        </m:oMathParaPr>
        <m:oMath>
          <m:sSub>
            <m:e>
              <m:r>
                <m:t>L</m:t>
              </m:r>
            </m:e>
            <m:sub>
              <m:r>
                <m:t>G</m:t>
              </m:r>
            </m:sub>
          </m:sSub>
          <m:r>
            <m:t>∝</m:t>
          </m:r>
          <m:r>
            <m:rPr>
              <m:sty m:val="p"/>
            </m:rPr>
            <m:t>log</m:t>
          </m:r>
          <m:r>
            <m:t>N</m:t>
          </m:r>
        </m:oMath>
      </m:oMathPara>
    </w:p>
    <w:p>
      <w:pPr>
        <w:pStyle w:val="FirstParagraph"/>
      </w:pPr>
      <w:r>
        <w:t xml:space="preserve">其中</w:t>
      </w:r>
      <m:oMath>
        <m:r>
          <m:t>N</m:t>
        </m:r>
      </m:oMath>
      <w:r>
        <w:t xml:space="preserve">是节点数目，则称这样的网络为</w:t>
      </w:r>
      <w:r>
        <w:t xml:space="preserve">“</w:t>
      </w:r>
      <w:r>
        <w:t xml:space="preserve">小世界网络</w:t>
      </w:r>
      <w:r>
        <w:t xml:space="preserve">”</w:t>
      </w:r>
      <w:r>
        <w:t xml:space="preserve">。</w:t>
      </w:r>
    </w:p>
    <w:p>
      <w:pPr>
        <w:pStyle w:val="Heading2"/>
      </w:pPr>
      <w:bookmarkStart w:id="32" w:name="基于小世界理论的数据中心网络"/>
      <w:bookmarkEnd w:id="32"/>
      <w:r>
        <w:t xml:space="preserve">基于小世界理论的数据中心网络</w:t>
      </w:r>
    </w:p>
    <w:p>
      <w:pPr>
        <w:pStyle w:val="Heading3"/>
      </w:pPr>
      <w:bookmarkStart w:id="33" w:name="ds小世界模型"/>
      <w:bookmarkEnd w:id="33"/>
      <w:r>
        <w:t xml:space="preserve">DS小世界模型</w:t>
      </w:r>
    </w:p>
    <w:p>
      <w:pPr>
        <w:pStyle w:val="Heading3"/>
      </w:pPr>
      <w:bookmarkStart w:id="34" w:name="ds小世界模型的平均网络距离"/>
      <w:bookmarkEnd w:id="34"/>
      <w:r>
        <w:t xml:space="preserve">DS小世界模型的平均网络距离</w:t>
      </w:r>
    </w:p>
    <w:p>
      <w:pPr>
        <w:pStyle w:val="Heading2"/>
      </w:pPr>
      <w:bookmarkStart w:id="35" w:name="小结"/>
      <w:bookmarkEnd w:id="35"/>
      <w:r>
        <w:t xml:space="preserve">小结</w:t>
      </w:r>
    </w:p>
    <w:p>
      <w:pPr>
        <w:pStyle w:val="Heading1"/>
      </w:pPr>
      <w:bookmarkStart w:id="36" w:name="chapter_results"/>
      <w:bookmarkEnd w:id="36"/>
      <w:r>
        <w:t xml:space="preserve">实验结果与讨论</w:t>
      </w:r>
    </w:p>
    <w:p>
      <w:pPr>
        <w:pStyle w:val="Heading2"/>
      </w:pPr>
      <w:bookmarkStart w:id="37" w:name="引言-1"/>
      <w:bookmarkEnd w:id="37"/>
      <w:r>
        <w:t xml:space="preserve">引言</w:t>
      </w:r>
    </w:p>
    <w:p>
      <w:pPr>
        <w:pStyle w:val="Heading3"/>
      </w:pPr>
      <w:bookmarkStart w:id="38" w:name="控制核心"/>
      <w:bookmarkEnd w:id="38"/>
      <w:r>
        <w:t xml:space="preserve">控制核心</w:t>
      </w:r>
    </w:p>
    <w:p>
      <w:pPr>
        <w:pStyle w:val="Heading3"/>
      </w:pPr>
      <w:bookmarkStart w:id="39" w:name="受控模块"/>
      <w:bookmarkEnd w:id="39"/>
      <w:r>
        <w:t xml:space="preserve">受控模块</w:t>
      </w:r>
    </w:p>
    <w:p>
      <w:pPr>
        <w:pStyle w:val="Heading2"/>
      </w:pPr>
      <w:bookmarkStart w:id="40" w:name="小结-1"/>
      <w:bookmarkEnd w:id="40"/>
      <w:r>
        <w:t xml:space="preserve">小结</w:t>
      </w:r>
    </w:p>
    <w:p>
      <w:pPr>
        <w:pStyle w:val="Heading1"/>
      </w:pPr>
      <w:bookmarkStart w:id="41" w:name="chapter_concludes"/>
      <w:bookmarkEnd w:id="41"/>
      <w:r>
        <w:t xml:space="preserve">结论与展望</w:t>
      </w:r>
    </w:p>
    <w:p>
      <w:pPr>
        <w:pStyle w:val="FirstParagraph"/>
      </w:pPr>
      <w:r>
        <w:t xml:space="preserve">本文在第[chapter_smallworld]章中，通过</w:t>
      </w:r>
      <w:r>
        <w:t xml:space="preserve">考虑数据中心网络布局构建中的最大度限制</w:t>
      </w:r>
      <w:r>
        <w:t xml:space="preserve"> </w:t>
      </w:r>
      <w:r>
        <w:t xml:space="preserve">问题，提出了符合数据中心网络基本要求的DS小世界模型，并分析了它的性质。随后提出</w:t>
      </w:r>
      <w:r>
        <w:t xml:space="preserve"> </w:t>
      </w:r>
      <w:r>
        <w:t xml:space="preserve">SIDN，将DS模型映射到具体的网络结构中，并分析了所构成网络的平均直径、网络总带宽、</w:t>
      </w:r>
      <w:r>
        <w:t xml:space="preserve"> </w:t>
      </w:r>
      <w:r>
        <w:t xml:space="preserve">对故障的容错能力等各项网络性能。</w:t>
      </w:r>
    </w:p>
    <w:p>
      <w:pPr>
        <w:pStyle w:val="BodyText"/>
      </w:pPr>
      <w:r>
        <w:t xml:space="preserve">分析与仿真实验证明，SIDN网络具有很好的扩展能力，网络总带宽与网络规模成</w:t>
      </w:r>
      <w:r>
        <w:t xml:space="preserve"> </w:t>
      </w:r>
      <w:r>
        <w:t xml:space="preserve">近似线性增长的关系；具有很强的容错能力，链路损坏与节点损坏几乎无法破坏</w:t>
      </w:r>
      <w:r>
        <w:t xml:space="preserve"> </w:t>
      </w:r>
      <w:r>
        <w:t xml:space="preserve">网络的联通性，故障率对网络性能的影响与破坏节点/链路占总资源比率线性相关。</w:t>
      </w:r>
    </w:p>
    <w:p>
      <w:pPr>
        <w:pStyle w:val="BodyText"/>
      </w:pPr>
      <w:r>
        <w:t xml:space="preserve">随后在第[chapter_scalefree]章中，分析了无尺度网络在数据中心网络构建应用中的</w:t>
      </w:r>
      <w:r>
        <w:t xml:space="preserve"> </w:t>
      </w:r>
      <w:r>
        <w:t xml:space="preserve">理论方面问题。对Scafida</w:t>
      </w:r>
      <w:r>
        <w:t xml:space="preserve"> </w:t>
      </w:r>
      <w:r>
        <w:t xml:space="preserve">文中所述在最大度限制的情况下运</w:t>
      </w:r>
      <w:r>
        <w:t xml:space="preserve"> </w:t>
      </w:r>
      <w:r>
        <w:t xml:space="preserve">用BA算法构造的网络并不会损失无尺度性质的观点，进行了深入的分析，并指出了该论点的</w:t>
      </w:r>
      <w:r>
        <w:t xml:space="preserve"> </w:t>
      </w:r>
      <w:r>
        <w:t xml:space="preserve">局限性。</w:t>
      </w:r>
    </w:p>
    <w:p>
      <w:pPr>
        <w:pStyle w:val="BodyText"/>
      </w:pPr>
      <w:r>
        <w:t xml:space="preserve">在给出了在引入节点最大度限制之后，利用分治和递归的思想，对无尺度网络</w:t>
      </w:r>
      <w:r>
        <w:t xml:space="preserve"> </w:t>
      </w:r>
      <w:r>
        <w:t xml:space="preserve">进行多层构建，对所构造的网络进行度-度相关性，以及聚类性分析。</w:t>
      </w:r>
    </w:p>
    <w:p>
      <w:pPr>
        <w:pStyle w:val="TableCaption"/>
      </w:pPr>
      <w:r>
        <w:t xml:space="preserve">测试表格</w:t>
      </w:r>
    </w:p>
    <w:tbl>
      <w:tblPr>
        <w:tblStyle w:val="TableNormal"/>
        <w:tblW w:type="pct" w:w="0.0"/>
        <w:tblLook w:firstRow="1"/>
        <w:tblCaption w:val="测试表格"/>
      </w:tblPr>
      <w:tblGrid/>
      <w:tr>
        <w:trPr>
          <w:cnfStyle w:firstRow="1"/>
        </w:trPr>
        <w:tc>
          <w:tcPr>
            <w:tcBorders>
              <w:bottom w:val="single"/>
            </w:tcBorders>
            <w:vAlign w:val="bottom"/>
          </w:tcPr>
          <w:p>
            <w:pPr>
              <w:pStyle w:val="Compact"/>
              <w:jc w:val="center"/>
            </w:pPr>
            <w:r>
              <w:rPr>
                <w:b/>
              </w:rPr>
              <w:t xml:space="preserve">文档域类型</w:t>
            </w:r>
          </w:p>
        </w:tc>
        <w:tc>
          <w:tcPr>
            <w:tcBorders>
              <w:bottom w:val="single"/>
            </w:tcBorders>
            <w:vAlign w:val="bottom"/>
          </w:tcPr>
          <w:p>
            <w:pPr>
              <w:pStyle w:val="Compact"/>
              <w:jc w:val="center"/>
            </w:pPr>
            <w:r>
              <w:rPr>
                <w:b/>
              </w:rPr>
              <w:t xml:space="preserve">Java类型</w:t>
            </w:r>
          </w:p>
        </w:tc>
        <w:tc>
          <w:tcPr>
            <w:tcBorders>
              <w:bottom w:val="single"/>
            </w:tcBorders>
            <w:vAlign w:val="bottom"/>
          </w:tcPr>
          <w:p>
            <w:pPr>
              <w:pStyle w:val="Compact"/>
              <w:jc w:val="center"/>
            </w:pPr>
            <w:r>
              <w:rPr>
                <w:b/>
              </w:rPr>
              <w:t xml:space="preserve">宽度(字节)</w:t>
            </w:r>
          </w:p>
        </w:tc>
        <w:tc>
          <w:tcPr>
            <w:tcBorders>
              <w:bottom w:val="single"/>
            </w:tcBorders>
            <w:vAlign w:val="bottom"/>
          </w:tcPr>
          <w:p>
            <w:pPr>
              <w:pStyle w:val="Compact"/>
              <w:jc w:val="left"/>
            </w:pPr>
            <w:r>
              <w:rPr>
                <w:b/>
              </w:rPr>
              <w:t xml:space="preserve">说明</w:t>
            </w:r>
          </w:p>
        </w:tc>
      </w:tr>
      <w:tr>
        <w:tc>
          <w:p>
            <w:pPr>
              <w:pStyle w:val="Compact"/>
              <w:jc w:val="center"/>
            </w:pPr>
            <w:r>
              <w:t xml:space="preserve">BOOLEAN</w:t>
            </w:r>
          </w:p>
        </w:tc>
        <w:tc>
          <w:p>
            <w:pPr>
              <w:pStyle w:val="Compact"/>
              <w:jc w:val="center"/>
            </w:pPr>
            <w:r>
              <w:t xml:space="preserve">boolean</w:t>
            </w:r>
          </w:p>
        </w:tc>
        <w:tc>
          <w:p>
            <w:pPr>
              <w:pStyle w:val="Compact"/>
              <w:jc w:val="center"/>
            </w:pPr>
            <w:r>
              <w:t xml:space="preserve">1</w:t>
            </w:r>
          </w:p>
        </w:tc>
        <w:tc>
          <w:p>
            <w:pPr>
              <w:pStyle w:val="Compact"/>
            </w:pPr>
          </w:p>
        </w:tc>
      </w:tr>
      <w:tr>
        <w:tc>
          <w:p>
            <w:pPr>
              <w:pStyle w:val="Compact"/>
              <w:jc w:val="center"/>
            </w:pPr>
            <w:r>
              <w:t xml:space="preserve">CHAR</w:t>
            </w:r>
          </w:p>
        </w:tc>
        <w:tc>
          <w:p>
            <w:pPr>
              <w:pStyle w:val="Compact"/>
              <w:jc w:val="center"/>
            </w:pPr>
            <w:r>
              <w:t xml:space="preserve">char</w:t>
            </w:r>
          </w:p>
        </w:tc>
        <w:tc>
          <w:p>
            <w:pPr>
              <w:pStyle w:val="Compact"/>
              <w:jc w:val="center"/>
            </w:pPr>
            <w:r>
              <w:t xml:space="preserve">2</w:t>
            </w:r>
          </w:p>
        </w:tc>
        <w:tc>
          <w:p>
            <w:pPr>
              <w:pStyle w:val="Compact"/>
              <w:jc w:val="left"/>
            </w:pPr>
            <w:r>
              <w:t xml:space="preserve">UTF-16字符</w:t>
            </w:r>
          </w:p>
        </w:tc>
      </w:tr>
      <w:tr>
        <w:tc>
          <w:p>
            <w:pPr>
              <w:pStyle w:val="Compact"/>
              <w:jc w:val="center"/>
            </w:pPr>
            <w:r>
              <w:t xml:space="preserve">BYTE</w:t>
            </w:r>
          </w:p>
        </w:tc>
        <w:tc>
          <w:p>
            <w:pPr>
              <w:pStyle w:val="Compact"/>
              <w:jc w:val="center"/>
            </w:pPr>
            <w:r>
              <w:t xml:space="preserve">byte</w:t>
            </w:r>
          </w:p>
        </w:tc>
        <w:tc>
          <w:p>
            <w:pPr>
              <w:pStyle w:val="Compact"/>
              <w:jc w:val="center"/>
            </w:pPr>
            <w:r>
              <w:t xml:space="preserve">1</w:t>
            </w:r>
          </w:p>
        </w:tc>
        <w:tc>
          <w:p>
            <w:pPr>
              <w:pStyle w:val="Compact"/>
              <w:jc w:val="left"/>
            </w:pPr>
            <w:r>
              <w:t xml:space="preserve">有符号8位整数</w:t>
            </w:r>
          </w:p>
        </w:tc>
      </w:tr>
      <w:tr>
        <w:tc>
          <w:p>
            <w:pPr>
              <w:pStyle w:val="Compact"/>
              <w:jc w:val="center"/>
            </w:pPr>
            <w:r>
              <w:t xml:space="preserve">SHORT</w:t>
            </w:r>
          </w:p>
        </w:tc>
        <w:tc>
          <w:p>
            <w:pPr>
              <w:pStyle w:val="Compact"/>
              <w:jc w:val="center"/>
            </w:pPr>
            <w:r>
              <w:t xml:space="preserve">short</w:t>
            </w:r>
          </w:p>
        </w:tc>
        <w:tc>
          <w:p>
            <w:pPr>
              <w:pStyle w:val="Compact"/>
              <w:jc w:val="center"/>
            </w:pPr>
            <w:r>
              <w:t xml:space="preserve">2</w:t>
            </w:r>
          </w:p>
        </w:tc>
        <w:tc>
          <w:p>
            <w:pPr>
              <w:pStyle w:val="Compact"/>
              <w:jc w:val="left"/>
            </w:pPr>
            <w:r>
              <w:t xml:space="preserve">有符号16位整数</w:t>
            </w:r>
          </w:p>
        </w:tc>
      </w:tr>
      <w:tr>
        <w:tc>
          <w:p>
            <w:pPr>
              <w:pStyle w:val="Compact"/>
              <w:jc w:val="center"/>
            </w:pPr>
            <w:r>
              <w:t xml:space="preserve">INT</w:t>
            </w:r>
          </w:p>
        </w:tc>
        <w:tc>
          <w:p>
            <w:pPr>
              <w:pStyle w:val="Compact"/>
              <w:jc w:val="center"/>
            </w:pPr>
            <w:r>
              <w:t xml:space="preserve">int</w:t>
            </w:r>
          </w:p>
        </w:tc>
        <w:tc>
          <w:p>
            <w:pPr>
              <w:pStyle w:val="Compact"/>
              <w:jc w:val="center"/>
            </w:pPr>
            <w:r>
              <w:t xml:space="preserve">4</w:t>
            </w:r>
          </w:p>
        </w:tc>
        <w:tc>
          <w:p>
            <w:pPr>
              <w:pStyle w:val="Compact"/>
              <w:jc w:val="left"/>
            </w:pPr>
            <w:r>
              <w:t xml:space="preserve">有符号32位整数</w:t>
            </w:r>
          </w:p>
        </w:tc>
      </w:tr>
      <w:tr>
        <w:tc>
          <w:p>
            <w:pPr>
              <w:pStyle w:val="Compact"/>
              <w:jc w:val="center"/>
            </w:pPr>
            <w:r>
              <w:t xml:space="preserve">LONG</w:t>
            </w:r>
          </w:p>
        </w:tc>
        <w:tc>
          <w:p>
            <w:pPr>
              <w:pStyle w:val="Compact"/>
              <w:jc w:val="center"/>
            </w:pPr>
            <w:r>
              <w:t xml:space="preserve">long</w:t>
            </w:r>
          </w:p>
        </w:tc>
        <w:tc>
          <w:p>
            <w:pPr>
              <w:pStyle w:val="Compact"/>
              <w:jc w:val="center"/>
            </w:pPr>
            <w:r>
              <w:t xml:space="preserve">8</w:t>
            </w:r>
          </w:p>
        </w:tc>
        <w:tc>
          <w:p>
            <w:pPr>
              <w:pStyle w:val="Compact"/>
              <w:jc w:val="left"/>
            </w:pPr>
            <w:r>
              <w:t xml:space="preserve">有符号64位整数</w:t>
            </w:r>
          </w:p>
        </w:tc>
      </w:tr>
      <w:tr>
        <w:tc>
          <w:p>
            <w:pPr>
              <w:pStyle w:val="Compact"/>
              <w:jc w:val="center"/>
            </w:pPr>
            <w:r>
              <w:t xml:space="preserve">STRING</w:t>
            </w:r>
          </w:p>
        </w:tc>
        <w:tc>
          <w:p>
            <w:pPr>
              <w:pStyle w:val="Compact"/>
              <w:jc w:val="center"/>
            </w:pPr>
            <w:r>
              <w:t xml:space="preserve">String</w:t>
            </w:r>
          </w:p>
        </w:tc>
        <w:tc>
          <w:p>
            <w:pPr>
              <w:pStyle w:val="Compact"/>
              <w:jc w:val="center"/>
            </w:pPr>
            <w:r>
              <w:t xml:space="preserve">字符串长度</w:t>
            </w:r>
          </w:p>
        </w:tc>
        <w:tc>
          <w:p>
            <w:pPr>
              <w:pStyle w:val="Compact"/>
              <w:jc w:val="left"/>
            </w:pPr>
            <w:r>
              <w:t xml:space="preserve">以UTF-8编码存储</w:t>
            </w:r>
          </w:p>
        </w:tc>
      </w:tr>
      <w:tr>
        <w:tc>
          <w:p>
            <w:pPr>
              <w:pStyle w:val="Compact"/>
              <w:jc w:val="center"/>
            </w:pPr>
            <w:r>
              <w:t xml:space="preserve">DATE</w:t>
            </w:r>
          </w:p>
        </w:tc>
        <w:tc>
          <w:p>
            <w:pPr>
              <w:pStyle w:val="Compact"/>
              <w:jc w:val="center"/>
            </w:pPr>
            <w:r>
              <w:t xml:space="preserve">java.util.Date</w:t>
            </w:r>
          </w:p>
        </w:tc>
        <w:tc>
          <w:p>
            <w:pPr>
              <w:pStyle w:val="Compact"/>
              <w:jc w:val="center"/>
            </w:pPr>
            <w:r>
              <w:t xml:space="preserve">8</w:t>
            </w:r>
          </w:p>
        </w:tc>
        <w:tc>
          <w:p>
            <w:pPr>
              <w:pStyle w:val="Compact"/>
              <w:jc w:val="left"/>
            </w:pPr>
            <w:r>
              <w:t xml:space="preserve">距离GMT时间1970年1月1日0点0分0秒的毫秒数</w:t>
            </w:r>
          </w:p>
        </w:tc>
      </w:tr>
      <w:tr>
        <w:tc>
          <w:p>
            <w:pPr>
              <w:pStyle w:val="Compact"/>
              <w:jc w:val="center"/>
            </w:pPr>
            <w:r>
              <w:t xml:space="preserve">BYTE_ARRAY</w:t>
            </w:r>
          </w:p>
        </w:tc>
        <w:tc>
          <w:p>
            <w:pPr>
              <w:pStyle w:val="Compact"/>
              <w:jc w:val="center"/>
            </w:pPr>
            <w:r>
              <w:t xml:space="preserve">byte</w:t>
            </w:r>
            <m:oMath>
              <m:r>
                <m:t>[</m:t>
              </m:r>
              <m:r>
                <m:t>]</m:t>
              </m:r>
            </m:oMath>
          </w:p>
        </w:tc>
        <w:tc>
          <w:p>
            <w:pPr>
              <w:pStyle w:val="Compact"/>
              <w:jc w:val="center"/>
            </w:pPr>
            <w:r>
              <w:t xml:space="preserve">数组长度</w:t>
            </w:r>
          </w:p>
        </w:tc>
        <w:tc>
          <w:p>
            <w:pPr>
              <w:pStyle w:val="Compact"/>
              <w:jc w:val="left"/>
            </w:pPr>
            <w:r>
              <w:t xml:space="preserve">用于存储二进制值</w:t>
            </w:r>
          </w:p>
        </w:tc>
      </w:tr>
      <w:tr>
        <w:tc>
          <w:p>
            <w:pPr>
              <w:pStyle w:val="Compact"/>
              <w:jc w:val="center"/>
            </w:pPr>
            <w:r>
              <w:t xml:space="preserve">BIG_INTEGER</w:t>
            </w:r>
          </w:p>
        </w:tc>
        <w:tc>
          <w:p>
            <w:pPr>
              <w:pStyle w:val="Compact"/>
              <w:jc w:val="center"/>
            </w:pPr>
            <w:r>
              <w:t xml:space="preserve">java.math.BigInteger</w:t>
            </w:r>
          </w:p>
        </w:tc>
        <w:tc>
          <w:p>
            <w:pPr>
              <w:pStyle w:val="Compact"/>
              <w:jc w:val="center"/>
            </w:pPr>
            <w:r>
              <w:t xml:space="preserve">和具体值有关</w:t>
            </w:r>
          </w:p>
        </w:tc>
        <w:tc>
          <w:p>
            <w:pPr>
              <w:pStyle w:val="Compact"/>
              <w:jc w:val="left"/>
            </w:pPr>
            <w:r>
              <w:t xml:space="preserve">任意精度的长整数</w:t>
            </w:r>
          </w:p>
        </w:tc>
      </w:tr>
      <w:tr>
        <w:tc>
          <w:p>
            <w:pPr>
              <w:pStyle w:val="Compact"/>
              <w:jc w:val="center"/>
            </w:pPr>
            <w:r>
              <w:t xml:space="preserve">BIG_DECIMAL</w:t>
            </w:r>
          </w:p>
        </w:tc>
        <w:tc>
          <w:p>
            <w:pPr>
              <w:pStyle w:val="Compact"/>
              <w:jc w:val="center"/>
            </w:pPr>
            <w:r>
              <w:t xml:space="preserve">java.math.BigDecimal</w:t>
            </w:r>
          </w:p>
        </w:tc>
        <w:tc>
          <w:p>
            <w:pPr>
              <w:pStyle w:val="Compact"/>
              <w:jc w:val="center"/>
            </w:pPr>
            <w:r>
              <w:t xml:space="preserve">和具体值有关</w:t>
            </w:r>
          </w:p>
        </w:tc>
        <w:tc>
          <w:p>
            <w:pPr>
              <w:pStyle w:val="Compact"/>
              <w:jc w:val="left"/>
            </w:pPr>
            <w:r>
              <w:t xml:space="preserve">任意精度的十进制实数</w:t>
            </w:r>
          </w:p>
        </w:tc>
      </w:tr>
    </w:tbl>
    <w:p>
      <w:pPr>
        <w:pStyle w:val="BodyText"/>
      </w:pPr>
      <w:r>
        <w:t xml:space="preserve">表[table:test5]用于测试表格。随后分析了无尺度网络构造过程中，交换机节点与数</w:t>
      </w:r>
      <w:r>
        <w:t xml:space="preserve"> </w:t>
      </w:r>
      <w:r>
        <w:t xml:space="preserve">据节点的角色区别，分析了两者在不同比率下形成的网络形态，以及对网络性能造成的影响。</w:t>
      </w:r>
    </w:p>
    <w:p>
      <w:pPr>
        <w:pStyle w:val="BodyText"/>
      </w:pPr>
      <w:r>
        <w:t xml:space="preserve">通过理论分析和仿真实验，分析并找出比率因子q的最佳取值。此外，无尺度现象</w:t>
      </w:r>
      <w:r>
        <w:t xml:space="preserve"> </w:t>
      </w:r>
      <w:r>
        <w:t xml:space="preserve">的引入提高了网络的聚类系数，从而在不失灵活性可靠性的基础上，进一步提升</w:t>
      </w:r>
      <w:r>
        <w:t xml:space="preserve"> </w:t>
      </w:r>
      <w:r>
        <w:t xml:space="preserve">了网络的性能。</w:t>
      </w:r>
    </w:p>
    <w:p>
      <w:pPr>
        <w:pStyle w:val="BodyText"/>
      </w:pPr>
      <w:r>
        <w:t xml:space="preserve">在第[chapter_random]章中，将关注点转移到交换机本身。由于图论难以描述数据中心</w:t>
      </w:r>
      <w:r>
        <w:t xml:space="preserve"> </w:t>
      </w:r>
      <w:r>
        <w:t xml:space="preserve">网络中的交换设备，因此放弃基于图的抽象模型，转而基于多维簇划分的思想，提出并设计</w:t>
      </w:r>
      <w:r>
        <w:t xml:space="preserve"> </w:t>
      </w:r>
      <w:r>
        <w:t xml:space="preserve">了WarpNet网络模型。</w:t>
      </w:r>
    </w:p>
    <w:p>
      <w:pPr>
        <w:pStyle w:val="BodyText"/>
      </w:pPr>
      <w:r>
        <w:t xml:space="preserve">该网络模型突破了基于图描述的局限性，并对网络的带宽等指标进行理论分析并</w:t>
      </w:r>
      <w:r>
        <w:t xml:space="preserve"> </w:t>
      </w:r>
      <w:r>
        <w:t xml:space="preserve">给出定量描述。最后对比了理论分析、仿真测试结果，并在实际物理环境中进系</w:t>
      </w:r>
      <w:r>
        <w:t xml:space="preserve"> </w:t>
      </w:r>
      <w:r>
        <w:t xml:space="preserve">真实部署，通过6节点的小规模实验以及1000节点虚拟机的大规模实验，表明该模</w:t>
      </w:r>
      <w:r>
        <w:t xml:space="preserve"> </w:t>
      </w:r>
      <w:r>
        <w:t xml:space="preserve">型的理论分析、仿真测试与实际实验吻合，并在网络性能、容错能力、伸缩性灵</w:t>
      </w:r>
      <w:r>
        <w:t xml:space="preserve"> </w:t>
      </w:r>
      <w:r>
        <w:t xml:space="preserve">活性方面得到了进一步的提升。</w:t>
      </w:r>
    </w:p>
    <w:p>
      <w:pPr>
        <w:pStyle w:val="BodyText"/>
      </w:pPr>
      <w:r>
        <w:t xml:space="preserve">在第[chapter_experiments]章中，针对网络模型研究这一类工作的共性，设计构造通</w:t>
      </w:r>
      <w:r>
        <w:t xml:space="preserve"> </w:t>
      </w:r>
      <w:r>
        <w:t xml:space="preserve">用验证平台系统。以海量虚拟机和虚拟分布式交换机的形式，实现了基于少量物理节点，对</w:t>
      </w:r>
      <w:r>
        <w:t xml:space="preserve"> </w:t>
      </w:r>
      <w:r>
        <w:t xml:space="preserve">大规模节点的模拟。其模拟运行的过程与真实运行在实现层面完全一致，运行的结果与真实</w:t>
      </w:r>
      <w:r>
        <w:t xml:space="preserve"> </w:t>
      </w:r>
      <w:r>
        <w:t xml:space="preserve">环境线性相关。除为本文所涉若干网络模型提供验证外，可进一步推广到更为广泛的领域，</w:t>
      </w:r>
      <w:r>
        <w:t xml:space="preserve"> </w:t>
      </w:r>
      <w:r>
        <w:t xml:space="preserve">为各种网络模型及路由算法的研究工作，提供分析、指导与验证。</w:t>
      </w:r>
    </w:p>
    <w:p>
      <w:pPr>
        <w:pStyle w:val="BodyText"/>
      </w:pPr>
      <w:r>
        <w:t xml:space="preserve">首先感谢我的母亲韦春花对我的支持。其次感谢我的导师陈近南对我的精心指导和热心帮助。接下来，</w:t>
      </w:r>
      <w:r>
        <w:t xml:space="preserve"> </w:t>
      </w:r>
      <w:r>
        <w:t xml:space="preserve">感谢我的师兄茅十八和风际中，他们阅读了我的论文草稿并提出了很有价值的修改建议。</w:t>
      </w:r>
    </w:p>
    <w:p>
      <w:pPr>
        <w:pStyle w:val="BodyText"/>
      </w:pPr>
      <w:r>
        <w:t xml:space="preserve">最后，感谢我亲爱的老婆们：双儿、苏荃、阿珂、沐剑屏、曾柔、建宁公主、方怡，感谢</w:t>
      </w:r>
      <w:r>
        <w:t xml:space="preserve"> </w:t>
      </w:r>
      <w:r>
        <w:t xml:space="preserve">你们在生活上对我无微不至的关怀和照顾。我爱你们！</w:t>
      </w:r>
    </w:p>
    <w:p>
      <w:pPr>
        <w:pStyle w:val="BodyText"/>
      </w:pPr>
      <w:r>
        <w:t xml:space="preserve">s</w:t>
      </w:r>
    </w:p>
    <w:p>
      <w:pPr>
        <w:pStyle w:val="Heading1"/>
      </w:pPr>
      <w:bookmarkStart w:id="42" w:name="彩色插图"/>
      <w:bookmarkEnd w:id="42"/>
      <w:r>
        <w:t xml:space="preserve">彩色插图</w:t>
      </w:r>
    </w:p>
    <w:p>
      <w:pPr>
        <w:pStyle w:val="FirstParagraph"/>
      </w:pPr>
      <w:r>
        <w:br w:type="textWrapp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c7c8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陈育明</dc:creator>
  <dcterms:created xsi:type="dcterms:W3CDTF">2019-04-18T16:34:00Z</dcterms:created>
  <dcterms:modified xsi:type="dcterms:W3CDTF">2019-04-18T16:34:00Z</dcterms:modified>
</cp:coreProperties>
</file>