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FACULTAD DE CIENCIAS Y TECNOLOGÍAS DE LA INFORMACIÓN</w:t>
      </w:r>
    </w:p>
    <w:p>
      <w:pPr>
        <w:spacing w:after="600"/>
        <w:jc w:val="center"/>
      </w:pPr>
      <w:r>
        <w:rPr>
          <w:rFonts w:ascii="Arial" w:cs="Arial" w:eastAsia="Arial" w:hAnsi="Arial"/>
          <w:sz w:val="26"/>
          <w:szCs w:val="26"/>
        </w:rPr>
        <w:t xml:space="preserve">Taller de Ingeniería de Software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565C0"/>
          <w:sz w:val="48"/>
          <w:szCs w:val="48"/>
        </w:rPr>
        <w:t xml:space="preserve">PROYECTO GLOVE-E</w:t>
      </w:r>
    </w:p>
    <w:p>
      <w:pPr>
        <w:spacing w:after="200"/>
        <w:jc w:val="center"/>
      </w:pPr>
      <w:r>
        <w:rPr>
          <w:rFonts w:ascii="Arial" w:cs="Arial" w:eastAsia="Arial" w:hAnsi="Arial"/>
          <w:sz w:val="26"/>
          <w:szCs w:val="26"/>
        </w:rPr>
        <w:t xml:space="preserve">Guante ultrasónico de asistencia para personas con discapacidad visual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Casos de Uso</w:t>
      </w:r>
    </w:p>
    <w:p>
      <w:pPr>
        <w:spacing w:after="7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Especificación de actores y casos de uso del sistema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Estudiante: Jesus Nehemias Contreras Barrera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Docente: Juan Miguel Hernandez Ramirez</w:t>
      </w:r>
    </w:p>
    <w:p>
      <w:pPr>
        <w:spacing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9 de junio de 2026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Actores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 con discapacidad visual que porta el guante y opera la aplicación móvil. Actor principal de todos los casos de uso.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Contacto de emergencia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 registrada durante la configuración inicial que recibe el mensaje de auxilio (envío simulado en esta versión). Actor secundario.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Guante (ESP32)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externo de hardware que mide distancias, alerta con vibración/sonido y se comunica con la app por BLE.</w:t>
            </w:r>
          </w:p>
        </w:tc>
      </w:tr>
    </w:tbl>
    <w:p>
      <w:pPr>
        <w:pStyle w:val="Heading1"/>
        <w:pageBreakBefore/>
      </w:pPr>
      <w:r>
        <w:t xml:space="preserve">2. Diagrama de casos de uso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El diagrama muestra la interacción del usuario con las funciones del sistema. Los casos CU-08, CU-09 y CU-10 son casos incluidos o de extensión que el sistema ejecuta como parte de otros.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19550"/>
            <wp:effectExtent t="0" r="0" b="0" l="0"/>
            <wp:docPr id="1" name="Figura 1. Diagrama de casos de uso del sistema Glove-E" descr="Figura 1. Diagrama de casos de uso del sistema Glove-E" title="Figura 1. Diagrama de casos de uso del sistema Glove-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1. Diagrama de casos de uso del sistema Glove-E</w:t>
      </w:r>
    </w:p>
    <w:p>
      <w:pPr>
        <w:pStyle w:val="Heading1"/>
        <w:pageBreakBefore/>
      </w:pPr>
      <w:r>
        <w:t xml:space="preserve">3. Especificación detallada</w:t>
      </w:r>
    </w:p>
    <w:p>
      <w:pPr>
        <w:pStyle w:val="Heading2"/>
      </w:pPr>
      <w:r>
        <w:t xml:space="preserve">CU-01 — Configurar datos iniciales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registra su nombre y su contacto de emergencia la primera vez que abre la aplicación.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aplicación está recién instalada (no existe configuración previa).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El usuario abre la aplicación.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El sistema muestra la pantalla de bienvenida con tres campos: nombre del usuario, nombre del contacto y teléfono del contacto.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El usuario completa los campos y presiona 'Comenzar'.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El sistema valida los datos, los guarda en Preferences y navega a la pantalla principal.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3a. Nombre vacío: el sistema muestra 'Falta tu nombre' y permanece en la pantalla.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3b. Contacto inválido (sin nombre o teléfono menor a 8 dígitos): el sistema solicita corregirlo.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configuración queda marcada como completada; la pantalla de bienvenida no vuelve a mostrarse.</w:t>
            </w:r>
          </w:p>
        </w:tc>
      </w:tr>
    </w:tbl>
    <w:p>
      <w:pPr>
        <w:pStyle w:val="Heading2"/>
      </w:pPr>
      <w:r>
        <w:t xml:space="preserve">CU-02 — Conectar con el guante (BLE)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Usuario, Guante (ESP32)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establece la conexión Bluetooth entre la app y el guante.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 inicial completada; Bluetooth del teléfono encendido; guante encendido y en alcance.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El usuario presiona 'Conectar al guante' en la pantalla de inicio.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El sistema solicita los permisos de Bluetooth (solo la primera vez).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El sistema escanea hasta encontrar el dispositivo 'GloveE' (máximo 12 segundos).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El sistema se conecta, se suscribe a las notificaciones de distancia y cambia el botón a 'Desconectar'.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2a. Permisos denegados: el sistema informa que no puede operar sin Bluetooth.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3a. Guante no encontrado: el sistema muestra 'No se encontró el guante GloveE' y sugiere verificar que esté encendido.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 Pérdida de conexión posterior: el sistema regresa la interfaz al estado 'Sin conexión' automáticamente.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app recibe distancia en tiempo real; el guante deja de anunciarse mientras dura la conexión.</w:t>
            </w:r>
          </w:p>
        </w:tc>
      </w:tr>
    </w:tbl>
    <w:p>
      <w:pPr>
        <w:pStyle w:val="Heading2"/>
      </w:pPr>
      <w:r>
        <w:t xml:space="preserve">CU-03 — Monitorear distancia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Usuario, Guante (ESP32)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observa en la app la distancia al obstáculo más cercano y su nivel de riesgo.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Conexión BLE establecida (CU-02).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El guante notifica la distancia cada 300 ms.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El sistema muestra el valor en centímetros y clasifica el estado: Seguro (verde), Advertencia (naranja) o Crítico (rojo).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El sistema guarda la lectura en SQLite (máximo una por segundo) si el historial está activado (incluye CU-08).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3a. Guardado de historial desactivado en Ajustes: la lectura se muestra pero no se registra.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 lecturas quedan disponibles en el historial.</w:t>
            </w:r>
          </w:p>
        </w:tc>
      </w:tr>
    </w:tbl>
    <w:p>
      <w:pPr>
        <w:pStyle w:val="Heading2"/>
      </w:pPr>
      <w:r>
        <w:t xml:space="preserve">CU-04 — Enviar alerta de auxilio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Usuario, Contacto de emergencia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solicita ayuda; el sistema envía (simula) un mensaje al contacto de emergencia.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 inicial completada (existe contacto registrado). No requiere conexión con el guante.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El usuario presiona el botón 'PEDIR AYUDA'.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El sistema pide confirmación mostrando el nombre y teléfono del contacto.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El usuario confirma.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El sistema simula el envío del mensaje (1.5 segundos), registra la alerta en la base de datos (incluye CU-09) y muestra 'Mensaje enviado' con el contenido.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2a. El usuario cancela: no se envía ni registra nada.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1a. Sin contacto configurado: el sistema indica que debe configurarse en Ajustes.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alerta queda registrada con fecha, hora, destinatario y mensaje.</w:t>
            </w:r>
          </w:p>
        </w:tc>
      </w:tr>
    </w:tbl>
    <w:p>
      <w:pPr>
        <w:pStyle w:val="Heading2"/>
      </w:pPr>
      <w:r>
        <w:t xml:space="preserve">CU-05 — Consultar historial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revisa las lecturas de distancia registradas y las alertas enviadas.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Ninguna (las listas pueden estar vacías).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El usuario abre la pestaña 'Historial'.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El sistema carga las últimas 200 lecturas con fecha, distancia y estado.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El usuario alterna entre 'Distancias' y 'Alertas' con los botones superiores.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2a. Sin registros: el sistema muestra un mensaje indicativo.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Ninguna (consulta de solo lectura).</w:t>
            </w:r>
          </w:p>
        </w:tc>
      </w:tr>
    </w:tbl>
    <w:p>
      <w:pPr>
        <w:pStyle w:val="Heading2"/>
      </w:pPr>
      <w:r>
        <w:t xml:space="preserve">CU-06 — Ajustar configuración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Usuario, Guante (ESP32, opcional)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modifica su perfil, el contacto de emergencia, los rangos de detección y las opciones de la app.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 inicial completada.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El usuario abre la pestaña 'Ajustes'.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El sistema muestra los valores actuales.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El usuario edita nombre, contacto, rangos (sliders) u opciones y presiona 'Guardar configuración'.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El sistema valida y persiste los cambios en Preferences.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 Contacto incompleto: el sistema rechaza el guardado e indica el error.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4b. Rango crítico mayor o igual al de advertencia: el sistema rechaza el guardado.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3a. (Extensión CU-10) El usuario presiona 'Enviar rangos al guante': si hay conexión BLE, el sistema escribe 'MAX:&lt;cm&gt;;CRIT:&lt;cm&gt;' y el guante aplica los rangos de inmediato; si no hay conexión, se informa al usuario.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nueva configuración rige el comportamiento de la app (y del guante si se envió por BLE).</w:t>
            </w:r>
          </w:p>
        </w:tc>
      </w:tr>
    </w:tbl>
    <w:p>
      <w:pPr>
        <w:pStyle w:val="Heading2"/>
      </w:pPr>
      <w:r>
        <w:t xml:space="preserve">CU-07 — Borrar historial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elimina todas las lecturas de distancia almacenadas.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Ninguna.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En la pestaña 'Historial' (vista Distancias), el usuario presiona 'Borrar historial de distancias'.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El sistema pide confirmación.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El usuario confirma y el sistema elimina todas las lecturas de la base de datos.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3a. El usuario cancela: no se elimina nada.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tabla de lecturas queda vacía. Las alertas no se eliminan.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Proyecto Glove-E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0d473ad4eb8b95843510b86c33b4cf792548a4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2026-06-09T23:31:43.563Z</dcterms:created>
  <dcterms:modified xsi:type="dcterms:W3CDTF">2026-06-09T23:31:43.564Z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