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F27" w14:textId="77777777" w:rsidR="00482D99" w:rsidRDefault="00482D99"/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>
        <w:fldChar w:fldCharType="begin"/>
      </w:r>
      <w:r>
        <w:instrText>MACROBUTTON NOMACRO [Nombre del proyecto]</w:instrText>
      </w:r>
      <w:r>
        <w:fldChar w:fldCharType="end"/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7"/>
        <w:gridCol w:w="792"/>
        <w:gridCol w:w="2905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1D42C76E" w:rsidR="00482D99" w:rsidRPr="00393AF2" w:rsidRDefault="00482D99" w:rsidP="00393AF2">
            <w:pPr>
              <w:jc w:val="center"/>
            </w:pPr>
            <w:r>
              <w:br/>
            </w:r>
            <w:r w:rsidR="00855F38" w:rsidRPr="00393AF2">
              <w:rPr>
                <w:noProof/>
              </w:rPr>
              <w:drawing>
                <wp:inline distT="0" distB="0" distL="0" distR="0" wp14:anchorId="141F6511" wp14:editId="37ADAFEC">
                  <wp:extent cx="1034415" cy="522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>MACROBUTTON NOMACRO [Mes de año]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5"/>
        <w:gridCol w:w="3244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4927AF6C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Rev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14:paraId="12818F7D" w14:textId="77777777" w:rsidR="00541BAB" w:rsidRDefault="00541BAB" w:rsidP="001A44AD"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Descripcion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14:paraId="0F6A6C4E" w14:textId="77777777" w:rsidR="00541BAB" w:rsidRDefault="00541BAB" w:rsidP="001A44AD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506E2B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506E2B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506E2B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506E2B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506E2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506E2B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506E2B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17B62F21" w14:textId="77777777" w:rsidR="00482D99" w:rsidRDefault="00482D99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End w:id="4"/>
      <w:bookmarkEnd w:id="5"/>
    </w:p>
    <w:p w14:paraId="433ACBCC" w14:textId="7D371FF3" w:rsidR="00482D99" w:rsidRDefault="00922E1F" w:rsidP="005B72E5">
      <w:pPr>
        <w:pStyle w:val="Normalindentado1"/>
        <w:jc w:val="both"/>
      </w:pPr>
      <w:r>
        <w:t xml:space="preserve">El siguiente producto </w:t>
      </w:r>
      <w:r w:rsidR="006513AA">
        <w:t>está</w:t>
      </w:r>
      <w:r>
        <w:t xml:space="preserve"> dise</w:t>
      </w:r>
      <w:r w:rsidR="006513AA">
        <w:t>ña</w:t>
      </w:r>
      <w:r>
        <w:t xml:space="preserve">do </w:t>
      </w:r>
      <w:r w:rsidR="00972E36">
        <w:t>para asegurar la máxima comodidad en las habitaciones de hoteles, oficinas o cualquier otro espacio cerrado donde se necesite mantener una temperatura fresca para sus clientes o empleados, esto se logra mediante la aplicación de sistemas inteligentes de climatización, a través de distintas estrategias y configuraciones que se integran entre sensores y actuadores.</w:t>
      </w:r>
    </w:p>
    <w:p w14:paraId="0FDEF51A" w14:textId="77777777" w:rsidR="00482D99" w:rsidRDefault="00482D99">
      <w:pPr>
        <w:pStyle w:val="Ttulo2"/>
      </w:pPr>
      <w:bookmarkStart w:id="6" w:name="_Toc33411060"/>
      <w:r>
        <w:t>Propósito</w:t>
      </w:r>
      <w:bookmarkEnd w:id="6"/>
    </w:p>
    <w:p w14:paraId="776DA23C" w14:textId="64521E4D" w:rsidR="00482D99" w:rsidRDefault="005B72E5" w:rsidP="005B72E5">
      <w:pPr>
        <w:pStyle w:val="Normalindentado2"/>
        <w:jc w:val="both"/>
      </w:pPr>
      <w:r>
        <w:t xml:space="preserve">El propósito de este documento es </w:t>
      </w:r>
      <w:r w:rsidR="004D791A">
        <w:t xml:space="preserve">proporcionar las características físicas y especificaciones técnicas del dispositivo con el fin de </w:t>
      </w:r>
      <w:r>
        <w:t xml:space="preserve">capacitar </w:t>
      </w:r>
      <w:r w:rsidR="004D791A">
        <w:t xml:space="preserve">sobre </w:t>
      </w:r>
      <w:r>
        <w:t>este producto a la empresa o persona que vaya a trabajar con nuestro equipo, asegurando así su funcionamiento optimo</w:t>
      </w:r>
      <w:r w:rsidR="004D791A">
        <w:t>, dirigiéndonos a los técnicos o ingenieros que necesiten de orientación específica sobre el controlador</w:t>
      </w:r>
      <w:r>
        <w:t>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5F3A1AD8" w:rsidR="00482D99" w:rsidRDefault="005B72E5">
      <w:pPr>
        <w:pStyle w:val="Normalindentado2"/>
      </w:pPr>
      <w:r>
        <w:t xml:space="preserve">Con el dispositivo de control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mo</w:t>
      </w:r>
      <w:r w:rsidR="00FD7687">
        <w:t>nitorizar mediante sensores la temperatura en un espacio cerrado, automatizando tanto el encendido del aire como su intensidad de trabajo.</w:t>
      </w:r>
      <w:r>
        <w:t xml:space="preserve"> 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4B4A380A" w14:textId="77777777" w:rsidR="00482D99" w:rsidRDefault="00482D99">
      <w:pPr>
        <w:pStyle w:val="guiazul"/>
        <w:ind w:left="708"/>
      </w:pPr>
    </w:p>
    <w:p w14:paraId="7954AD33" w14:textId="77777777" w:rsidR="00482D99" w:rsidRDefault="00482D99">
      <w:pPr>
        <w:pStyle w:val="guiazul"/>
        <w:ind w:left="708"/>
      </w:pPr>
      <w:r>
        <w:t>Relación de personas involucradas en el desarrollo del sistema, con información de contacto.</w:t>
      </w:r>
    </w:p>
    <w:p w14:paraId="40856800" w14:textId="47919F9E" w:rsidR="00482D99" w:rsidRDefault="00482D99">
      <w:pPr>
        <w:pStyle w:val="guiazul"/>
        <w:ind w:left="708"/>
      </w:pPr>
      <w:r>
        <w:t>Esta información es útil para que el gestor del proyecto pueda localizar a todos los participantes y recabar la información necesaria para la obtención de requisitos, validaciones de seguimiento, etc.</w:t>
      </w:r>
    </w:p>
    <w:p w14:paraId="38A53AE1" w14:textId="35D09258" w:rsidR="007D4A15" w:rsidRDefault="007D4A15">
      <w:pPr>
        <w:pStyle w:val="guiazul"/>
        <w:ind w:left="708"/>
      </w:pPr>
    </w:p>
    <w:p w14:paraId="1D8B142F" w14:textId="2978E7CF" w:rsidR="007D4A15" w:rsidRDefault="007D4A15">
      <w:pPr>
        <w:pStyle w:val="guiazul"/>
        <w:ind w:left="708"/>
      </w:pPr>
    </w:p>
    <w:p w14:paraId="1E61B848" w14:textId="4485BDBD" w:rsidR="007D4A15" w:rsidRDefault="007D4A15">
      <w:pPr>
        <w:pStyle w:val="guiazul"/>
        <w:ind w:left="708"/>
      </w:pPr>
    </w:p>
    <w:p w14:paraId="59CCE469" w14:textId="26CBBF74" w:rsidR="007D4A15" w:rsidRDefault="007D4A15">
      <w:pPr>
        <w:pStyle w:val="guiazul"/>
        <w:ind w:left="708"/>
      </w:pPr>
    </w:p>
    <w:p w14:paraId="717C86A0" w14:textId="06D27C7A" w:rsidR="007D4A15" w:rsidRDefault="007D4A15">
      <w:pPr>
        <w:pStyle w:val="guiazul"/>
        <w:ind w:left="708"/>
      </w:pPr>
    </w:p>
    <w:p w14:paraId="53FE1595" w14:textId="4C3867E5" w:rsidR="007D4A15" w:rsidRDefault="007D4A15">
      <w:pPr>
        <w:pStyle w:val="guiazul"/>
        <w:ind w:left="708"/>
      </w:pPr>
    </w:p>
    <w:p w14:paraId="2AF68C24" w14:textId="27730EFE" w:rsidR="007D4A15" w:rsidRDefault="007D4A15">
      <w:pPr>
        <w:pStyle w:val="guiazul"/>
        <w:ind w:left="708"/>
      </w:pPr>
    </w:p>
    <w:p w14:paraId="0412F687" w14:textId="1061CA37" w:rsidR="007D4A15" w:rsidRDefault="007D4A15">
      <w:pPr>
        <w:pStyle w:val="guiazul"/>
        <w:ind w:left="708"/>
      </w:pPr>
    </w:p>
    <w:p w14:paraId="12976225" w14:textId="3831ACA1" w:rsidR="007D4A15" w:rsidRDefault="007D4A15">
      <w:pPr>
        <w:pStyle w:val="guiazul"/>
        <w:ind w:left="708"/>
      </w:pPr>
    </w:p>
    <w:p w14:paraId="64B8688A" w14:textId="029B85F0" w:rsidR="007D4A15" w:rsidRDefault="007D4A15">
      <w:pPr>
        <w:pStyle w:val="guiazul"/>
        <w:ind w:left="708"/>
      </w:pPr>
    </w:p>
    <w:p w14:paraId="236DE962" w14:textId="37C3FCBE" w:rsidR="007D4A15" w:rsidRDefault="007D4A15">
      <w:pPr>
        <w:pStyle w:val="guiazul"/>
        <w:ind w:left="708"/>
      </w:pPr>
    </w:p>
    <w:p w14:paraId="74C3E0E2" w14:textId="09539344" w:rsidR="007D4A15" w:rsidRDefault="007D4A15">
      <w:pPr>
        <w:pStyle w:val="guiazul"/>
        <w:ind w:left="708"/>
      </w:pPr>
    </w:p>
    <w:p w14:paraId="66454CFA" w14:textId="6655285D" w:rsidR="007D4A15" w:rsidRDefault="007D4A15">
      <w:pPr>
        <w:pStyle w:val="guiazul"/>
        <w:ind w:left="708"/>
      </w:pPr>
    </w:p>
    <w:p w14:paraId="6BFA621B" w14:textId="1E508027" w:rsidR="007D4A15" w:rsidRDefault="007D4A15">
      <w:pPr>
        <w:pStyle w:val="guiazul"/>
        <w:ind w:left="708"/>
      </w:pPr>
    </w:p>
    <w:p w14:paraId="11511B28" w14:textId="7D8F37CB" w:rsidR="007D4A15" w:rsidRDefault="007D4A15">
      <w:pPr>
        <w:pStyle w:val="guiazul"/>
        <w:ind w:left="708"/>
      </w:pPr>
    </w:p>
    <w:p w14:paraId="7A5C58C9" w14:textId="77777777" w:rsidR="007D4A15" w:rsidRDefault="007D4A15">
      <w:pPr>
        <w:pStyle w:val="guiazul"/>
        <w:ind w:left="708"/>
      </w:pPr>
    </w:p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251DFD76" w14:textId="77777777" w:rsidR="007D4A15" w:rsidRDefault="00FD7687" w:rsidP="007D4A15">
      <w:pPr>
        <w:pStyle w:val="Normalindentado2"/>
      </w:pPr>
      <w:r>
        <w:t>RS</w:t>
      </w:r>
      <w:r w:rsidR="007D4A15">
        <w:t>485: es un estándar de comunicaciones muy utilizado en aplicaciones de</w:t>
      </w:r>
    </w:p>
    <w:p w14:paraId="0A9163FF" w14:textId="77777777" w:rsidR="007D4A15" w:rsidRDefault="007D4A15" w:rsidP="007D4A15">
      <w:pPr>
        <w:pStyle w:val="Normalindentado2"/>
      </w:pPr>
      <w:r>
        <w:t>adquisición y control de datos. Una de sus principales ventajas es que</w:t>
      </w:r>
    </w:p>
    <w:p w14:paraId="06B5F619" w14:textId="77777777" w:rsidR="007D4A15" w:rsidRDefault="007D4A15" w:rsidP="007D4A15">
      <w:pPr>
        <w:pStyle w:val="Normalindentado2"/>
      </w:pPr>
      <w:r>
        <w:t>permite incluir varios dispositivos RS485 en el mismo bus, lo que hace</w:t>
      </w:r>
    </w:p>
    <w:p w14:paraId="163B3F47" w14:textId="047B8708" w:rsidR="00482D99" w:rsidRDefault="007D4A15" w:rsidP="007D4A15">
      <w:pPr>
        <w:pStyle w:val="Normalindentado2"/>
      </w:pPr>
      <w:r>
        <w:t>posible que varios nodos se conecten entre sí.</w:t>
      </w:r>
    </w:p>
    <w:p w14:paraId="11F801F2" w14:textId="726F51B1" w:rsidR="007D4A15" w:rsidRDefault="007D4A15" w:rsidP="007D4A15">
      <w:pPr>
        <w:pStyle w:val="Normalindentado2"/>
      </w:pPr>
    </w:p>
    <w:p w14:paraId="339DD6A8" w14:textId="65126751" w:rsidR="007D4A15" w:rsidRDefault="007D4A15" w:rsidP="007D4A15">
      <w:pPr>
        <w:pStyle w:val="Normalindentado2"/>
      </w:pPr>
      <w:proofErr w:type="spellStart"/>
      <w:r>
        <w:lastRenderedPageBreak/>
        <w:t>Vac</w:t>
      </w:r>
      <w:proofErr w:type="spellEnd"/>
      <w:r>
        <w:t>: Voltaje de corriente alterna.</w:t>
      </w:r>
    </w:p>
    <w:p w14:paraId="0E128CC2" w14:textId="78AEAB64" w:rsidR="007D4A15" w:rsidRDefault="007D4A15" w:rsidP="007D4A15">
      <w:pPr>
        <w:pStyle w:val="Normalindentado2"/>
      </w:pPr>
    </w:p>
    <w:p w14:paraId="5FF20F04" w14:textId="7E17AD1F" w:rsidR="007D4A15" w:rsidRDefault="007D4A15" w:rsidP="007D4A15">
      <w:pPr>
        <w:pStyle w:val="Normalindentado2"/>
      </w:pPr>
      <w:proofErr w:type="spellStart"/>
      <w:r>
        <w:t>Vdc</w:t>
      </w:r>
      <w:proofErr w:type="spellEnd"/>
      <w:r>
        <w:t>: Voltaje de corriente directa.</w:t>
      </w:r>
    </w:p>
    <w:p w14:paraId="6D5981C2" w14:textId="1DD3E74A" w:rsidR="007D4A15" w:rsidRDefault="007D4A15" w:rsidP="007D4A15">
      <w:pPr>
        <w:pStyle w:val="Normalindentado2"/>
      </w:pPr>
    </w:p>
    <w:p w14:paraId="4DFCEF5D" w14:textId="77777777" w:rsidR="007D4A15" w:rsidRDefault="007D4A15" w:rsidP="007D4A15">
      <w:pPr>
        <w:pStyle w:val="Normalindentado2"/>
      </w:pPr>
      <w:r>
        <w:t>Modbus: Es un protocolo de comunicación abierto, utilizado para transmitir</w:t>
      </w:r>
    </w:p>
    <w:p w14:paraId="62FAB8D5" w14:textId="37C32C29" w:rsidR="007D4A15" w:rsidRDefault="007D4A15" w:rsidP="007D4A15">
      <w:pPr>
        <w:pStyle w:val="Normalindentado2"/>
      </w:pPr>
      <w:r>
        <w:t>información a través de redes en serie entre dispositivos electrónicos.</w:t>
      </w:r>
    </w:p>
    <w:p w14:paraId="5581E0A8" w14:textId="72947CF9" w:rsidR="007D4A15" w:rsidRDefault="007D4A15" w:rsidP="007D4A15">
      <w:pPr>
        <w:pStyle w:val="Normalindentado2"/>
      </w:pPr>
    </w:p>
    <w:p w14:paraId="162F6AA4" w14:textId="341AD15F" w:rsidR="007D4A15" w:rsidRDefault="007D4A15" w:rsidP="007D4A15">
      <w:pPr>
        <w:pStyle w:val="Normalindentado2"/>
      </w:pPr>
      <w:r>
        <w:t>A/C: Aire acondicionado.</w:t>
      </w:r>
    </w:p>
    <w:p w14:paraId="79F75756" w14:textId="77777777" w:rsidR="00482D99" w:rsidRDefault="00482D99">
      <w:pPr>
        <w:pStyle w:val="guiazul"/>
        <w:ind w:left="600"/>
      </w:pPr>
      <w:r>
        <w:t>Definición de todos los términos, abreviaturas y acrónimos necesarios para interpretar apropiadamente este documento. En ella se pueden indicar referencias a uno o más apéndices, o a otros documentos.</w:t>
      </w: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7"/>
        <w:gridCol w:w="1670"/>
        <w:gridCol w:w="2748"/>
        <w:gridCol w:w="844"/>
        <w:gridCol w:w="1302"/>
      </w:tblGrid>
      <w:tr w:rsidR="00482D99" w14:paraId="2A41DC0B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3BA36BB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137DD095" w:rsidR="00482D99" w:rsidRDefault="0061496B">
            <w:pPr>
              <w:pStyle w:val="Normalindentado2"/>
              <w:ind w:left="0"/>
            </w:pPr>
            <w:r>
              <w:t>e-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controllers</w:t>
            </w:r>
            <w:proofErr w:type="spellEnd"/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3BE40F5" w:rsidR="00482D99" w:rsidRDefault="0061496B">
            <w:pPr>
              <w:pStyle w:val="Normalindentado2"/>
              <w:ind w:left="0"/>
            </w:pPr>
            <w:r w:rsidRPr="0061496B">
              <w:t>https://www.e-controls.es/es/climatizacion/e-room-controller-4e5s-modbus</w:t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4F26B778" w:rsidR="00482D99" w:rsidRDefault="0061496B">
            <w:pPr>
              <w:pStyle w:val="Normalindentado2"/>
              <w:ind w:left="0"/>
            </w:pPr>
            <w:r>
              <w:t>e-</w:t>
            </w:r>
            <w:proofErr w:type="spellStart"/>
            <w:r>
              <w:t>controls</w:t>
            </w:r>
            <w:proofErr w:type="spellEnd"/>
          </w:p>
        </w:tc>
      </w:tr>
      <w:tr w:rsidR="00482D99" w14:paraId="0D6DC8A6" w14:textId="77777777">
        <w:trPr>
          <w:cantSplit/>
        </w:trPr>
        <w:tc>
          <w:tcPr>
            <w:tcW w:w="1254" w:type="dxa"/>
          </w:tcPr>
          <w:p w14:paraId="5E6AEFD5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477FB61D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77777777" w:rsidR="00482D99" w:rsidRDefault="00482D99">
            <w:pPr>
              <w:pStyle w:val="Normalindentado2"/>
              <w:ind w:left="0"/>
            </w:pPr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77777777" w:rsidR="00482D99" w:rsidRDefault="00482D99">
      <w:pPr>
        <w:pStyle w:val="Ttulo2"/>
      </w:pPr>
      <w:bookmarkStart w:id="15" w:name="_Toc33411065"/>
      <w:r>
        <w:t>Resumen</w:t>
      </w:r>
      <w:bookmarkEnd w:id="15"/>
    </w:p>
    <w:p w14:paraId="39FAE8FA" w14:textId="734A3ECE" w:rsidR="00482D99" w:rsidRDefault="007D4A15">
      <w:pPr>
        <w:pStyle w:val="Normalindentado2"/>
      </w:pPr>
      <w:r>
        <w:t xml:space="preserve">En este documento se encuentra plasmada todas las características del producto, así como toda la información que corresponde con el dispositivo, proceso de producción, instalación y su utilización para funcionamiento adecuado.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50F0B6D6" w14:textId="524F4769" w:rsidR="00482D99" w:rsidRDefault="00EC2063">
      <w:pPr>
        <w:pStyle w:val="Normalindentado2"/>
      </w:pPr>
      <w:r>
        <w:t>Este producto puede funcionar de manera independiente</w:t>
      </w:r>
      <w:r w:rsidR="006513AA">
        <w:t xml:space="preserve"> o puede ser parte de un sistema mayor.</w:t>
      </w:r>
    </w:p>
    <w:p w14:paraId="38E15AB2" w14:textId="7982FFA2" w:rsidR="0061496B" w:rsidRDefault="0061496B" w:rsidP="0061496B">
      <w:pPr>
        <w:pStyle w:val="Normalindentado2"/>
        <w:jc w:val="center"/>
      </w:pPr>
      <w:r>
        <w:rPr>
          <w:noProof/>
        </w:rPr>
        <w:drawing>
          <wp:inline distT="0" distB="0" distL="0" distR="0" wp14:anchorId="3195E9AE" wp14:editId="1F1F0B03">
            <wp:extent cx="3600000" cy="1778833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7B1BCD7F" w:rsidR="00482D99" w:rsidRDefault="00F332F7" w:rsidP="00F332F7">
      <w:pPr>
        <w:pStyle w:val="Normalindentado2"/>
        <w:numPr>
          <w:ilvl w:val="0"/>
          <w:numId w:val="9"/>
        </w:numPr>
      </w:pPr>
      <w:r>
        <w:t>Control de los abanicos por temperatura y entradas.</w:t>
      </w:r>
    </w:p>
    <w:p w14:paraId="74A78DC6" w14:textId="17FA347A" w:rsidR="00F332F7" w:rsidRDefault="00F332F7" w:rsidP="00F332F7">
      <w:pPr>
        <w:pStyle w:val="Normalindentado2"/>
        <w:numPr>
          <w:ilvl w:val="0"/>
          <w:numId w:val="9"/>
        </w:numPr>
      </w:pPr>
      <w:r>
        <w:t>Pantalla para visualizar temperatura y velocidad de los abanicos.</w:t>
      </w:r>
    </w:p>
    <w:p w14:paraId="498F8D54" w14:textId="6C14F585" w:rsidR="00F332F7" w:rsidRDefault="00F332F7" w:rsidP="00F332F7">
      <w:pPr>
        <w:pStyle w:val="Normalindentado2"/>
        <w:numPr>
          <w:ilvl w:val="0"/>
          <w:numId w:val="9"/>
        </w:numPr>
      </w:pPr>
      <w:r>
        <w:t>Ahorro de energía eléctrica.</w:t>
      </w:r>
    </w:p>
    <w:p w14:paraId="20B5E5C5" w14:textId="347068B1" w:rsidR="00F332F7" w:rsidRDefault="00F332F7" w:rsidP="00F332F7">
      <w:pPr>
        <w:pStyle w:val="Normalindentado2"/>
        <w:numPr>
          <w:ilvl w:val="0"/>
          <w:numId w:val="9"/>
        </w:numPr>
      </w:pPr>
      <w:r>
        <w:t>Apagado automático de la iluminación cuando no se detecten personas dentro de la habitación.</w:t>
      </w:r>
    </w:p>
    <w:p w14:paraId="576D1A0D" w14:textId="49AC0D01" w:rsidR="00F332F7" w:rsidRDefault="00F332F7" w:rsidP="00F332F7">
      <w:pPr>
        <w:pStyle w:val="Normalindentado2"/>
        <w:numPr>
          <w:ilvl w:val="0"/>
          <w:numId w:val="9"/>
        </w:numPr>
      </w:pPr>
      <w:r>
        <w:t>Apagado automático del aire acondicionado cuando no se detecten personas dentro de la habitación.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lastRenderedPageBreak/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DB9263A" w14:textId="77777777" w:rsidR="00482D99" w:rsidRDefault="00482D99">
      <w:pPr>
        <w:pStyle w:val="guiazul"/>
        <w:ind w:left="708"/>
      </w:pPr>
    </w:p>
    <w:p w14:paraId="42FC6E0A" w14:textId="5F022D33" w:rsidR="00482D99" w:rsidRDefault="00482D99">
      <w:pPr>
        <w:pStyle w:val="guiazul"/>
        <w:ind w:left="708"/>
      </w:pPr>
      <w:r>
        <w:t>Descripción de los usuarios del producto, incluyendo nivel educacional, experiencia y experiencia técnica.</w:t>
      </w:r>
    </w:p>
    <w:p w14:paraId="69164FEB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33411070"/>
      <w:r>
        <w:t>Restricciones</w:t>
      </w:r>
      <w:bookmarkEnd w:id="26"/>
      <w:bookmarkEnd w:id="27"/>
      <w:bookmarkEnd w:id="28"/>
    </w:p>
    <w:p w14:paraId="1804E5DB" w14:textId="7E8A49DF" w:rsidR="00482D99" w:rsidRDefault="007D4A15" w:rsidP="007D4A15">
      <w:pPr>
        <w:pStyle w:val="Normalindentado2"/>
        <w:numPr>
          <w:ilvl w:val="1"/>
          <w:numId w:val="4"/>
        </w:numPr>
      </w:pPr>
      <w:r>
        <w:t>Protocolo RS485.</w:t>
      </w:r>
    </w:p>
    <w:p w14:paraId="1A40E474" w14:textId="63720817" w:rsidR="007D4A15" w:rsidRDefault="007D4A15" w:rsidP="007D4A15">
      <w:pPr>
        <w:pStyle w:val="Normalindentado2"/>
        <w:numPr>
          <w:ilvl w:val="1"/>
          <w:numId w:val="4"/>
        </w:numPr>
      </w:pPr>
      <w:r>
        <w:t>Rango de voltaje definido.</w:t>
      </w:r>
    </w:p>
    <w:p w14:paraId="008826AD" w14:textId="47858AB5" w:rsidR="007D4A15" w:rsidRDefault="007D4A15" w:rsidP="007D4A15">
      <w:pPr>
        <w:pStyle w:val="Normalindentado2"/>
        <w:numPr>
          <w:ilvl w:val="1"/>
          <w:numId w:val="4"/>
        </w:numPr>
      </w:pPr>
      <w:r>
        <w:t>Energía eléctrica.</w:t>
      </w:r>
    </w:p>
    <w:p w14:paraId="6927161F" w14:textId="43E06183" w:rsidR="002D1F34" w:rsidRDefault="002D1F34" w:rsidP="007D4A15">
      <w:pPr>
        <w:pStyle w:val="Normalindentado2"/>
        <w:numPr>
          <w:ilvl w:val="1"/>
          <w:numId w:val="4"/>
        </w:numPr>
      </w:pPr>
      <w:r>
        <w:t>Comunicación BMS.</w:t>
      </w:r>
    </w:p>
    <w:p w14:paraId="1209B97B" w14:textId="3F47ED69" w:rsidR="002D1F34" w:rsidRDefault="002D1F34" w:rsidP="007D4A15">
      <w:pPr>
        <w:pStyle w:val="Normalindentado2"/>
        <w:numPr>
          <w:ilvl w:val="1"/>
          <w:numId w:val="4"/>
        </w:numPr>
      </w:pPr>
      <w:r>
        <w:t>Instalar en lugares con temperaturas adecuadas (no muy altas ni muy bajas).</w:t>
      </w:r>
    </w:p>
    <w:p w14:paraId="456BB760" w14:textId="528F5023" w:rsidR="002D1F34" w:rsidRDefault="002D1F34" w:rsidP="007D4A15">
      <w:pPr>
        <w:pStyle w:val="Normalindentado2"/>
        <w:numPr>
          <w:ilvl w:val="1"/>
          <w:numId w:val="4"/>
        </w:numPr>
      </w:pPr>
      <w:r>
        <w:t>Vulnerabilidad al polvo y la humedad.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10E9EBB3" w14:textId="58EDA308" w:rsidR="00482D99" w:rsidRDefault="002D1F34" w:rsidP="002D1F34">
      <w:pPr>
        <w:pStyle w:val="Normalindentado2"/>
        <w:numPr>
          <w:ilvl w:val="0"/>
          <w:numId w:val="11"/>
        </w:numPr>
      </w:pPr>
      <w:r>
        <w:t>Espacio necesario para la instalación.</w:t>
      </w:r>
    </w:p>
    <w:p w14:paraId="2F944A0A" w14:textId="2220C397" w:rsidR="002D1F34" w:rsidRDefault="002D1F34" w:rsidP="002D1F34">
      <w:pPr>
        <w:pStyle w:val="Normalindentado2"/>
        <w:numPr>
          <w:ilvl w:val="0"/>
          <w:numId w:val="11"/>
        </w:numPr>
      </w:pPr>
      <w:r>
        <w:t>Necesidad de un UPS.</w:t>
      </w:r>
    </w:p>
    <w:p w14:paraId="5DFC3F69" w14:textId="3C955047" w:rsidR="002D1F34" w:rsidRDefault="002D1F34" w:rsidP="002D1F34">
      <w:pPr>
        <w:pStyle w:val="Normalindentado2"/>
        <w:numPr>
          <w:ilvl w:val="0"/>
          <w:numId w:val="11"/>
        </w:numPr>
      </w:pPr>
      <w:r>
        <w:t>Protección contra cortocircuitos.</w:t>
      </w:r>
    </w:p>
    <w:p w14:paraId="2CB032B9" w14:textId="7AE818C6" w:rsidR="002D1F34" w:rsidRDefault="002D1F34" w:rsidP="002D1F34">
      <w:pPr>
        <w:pStyle w:val="Normalindentado2"/>
        <w:numPr>
          <w:ilvl w:val="0"/>
          <w:numId w:val="11"/>
        </w:numPr>
      </w:pPr>
      <w:r>
        <w:t xml:space="preserve">Protección contra electrocución. </w:t>
      </w:r>
    </w:p>
    <w:p w14:paraId="350B65EE" w14:textId="57C3BD9B" w:rsidR="002D1F34" w:rsidRDefault="002D1F34" w:rsidP="002D1F34">
      <w:pPr>
        <w:pStyle w:val="Normalindentado2"/>
        <w:numPr>
          <w:ilvl w:val="0"/>
          <w:numId w:val="11"/>
        </w:numPr>
      </w:pPr>
      <w:r>
        <w:t>BMS.</w:t>
      </w:r>
    </w:p>
    <w:p w14:paraId="0B4DB642" w14:textId="72B32B02" w:rsidR="002D1F34" w:rsidRDefault="002D1F34" w:rsidP="002D1F34">
      <w:pPr>
        <w:pStyle w:val="Normalindentado2"/>
        <w:numPr>
          <w:ilvl w:val="0"/>
          <w:numId w:val="11"/>
        </w:numPr>
      </w:pPr>
      <w:r>
        <w:t>RS-485.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48D9D0A6" w14:textId="2B948718" w:rsidR="00C67771" w:rsidRDefault="00C67771" w:rsidP="00C67771">
      <w:pPr>
        <w:pStyle w:val="Normalindentado2"/>
        <w:numPr>
          <w:ilvl w:val="0"/>
          <w:numId w:val="12"/>
        </w:numPr>
      </w:pPr>
      <w:r>
        <w:t>Utilizar mediante aplicación móvil.</w:t>
      </w:r>
    </w:p>
    <w:p w14:paraId="7CBCB631" w14:textId="7AB9E6D7" w:rsidR="00C67771" w:rsidRDefault="00C67771" w:rsidP="00C67771">
      <w:pPr>
        <w:pStyle w:val="Normalindentado2"/>
        <w:numPr>
          <w:ilvl w:val="0"/>
          <w:numId w:val="12"/>
        </w:numPr>
      </w:pPr>
      <w:r>
        <w:t>Ampliación de la zona de control.</w:t>
      </w:r>
    </w:p>
    <w:p w14:paraId="562C9D3A" w14:textId="232FC589" w:rsidR="00C67771" w:rsidRDefault="00C67771" w:rsidP="00C67771">
      <w:pPr>
        <w:pStyle w:val="Normalindentado2"/>
        <w:numPr>
          <w:ilvl w:val="0"/>
          <w:numId w:val="12"/>
        </w:numPr>
      </w:pPr>
      <w:r>
        <w:t>Uso remoto por WIFI</w:t>
      </w: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t>Requisitos específicos</w:t>
      </w:r>
      <w:bookmarkEnd w:id="35"/>
      <w:bookmarkEnd w:id="36"/>
      <w:bookmarkEnd w:id="37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782F4684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644CAD">
              <w:t>R1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6DB91C16" w:rsidR="00482D99" w:rsidRDefault="003A53C4">
            <w:pPr>
              <w:pStyle w:val="Normalindentado1"/>
              <w:ind w:left="0"/>
            </w:pPr>
            <w:r>
              <w:t xml:space="preserve">Tecnología 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64279059" w:rsidR="00482D99" w:rsidRDefault="00482D99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19C7768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2"/>
            <w:r>
              <w:instrText xml:space="preserve"> FORMCHECKBOX </w:instrText>
            </w:r>
            <w:r w:rsidR="00506E2B">
              <w:fldChar w:fldCharType="separate"/>
            </w:r>
            <w:r>
              <w:fldChar w:fldCharType="end"/>
            </w:r>
            <w:bookmarkEnd w:id="38"/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63B67DB6" w:rsidR="00482D99" w:rsidRDefault="00644CAD">
            <w:pPr>
              <w:pStyle w:val="Normalindentado1"/>
              <w:ind w:left="0"/>
            </w:pPr>
            <w:r>
              <w:t>Modbus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588A86BD" w:rsidR="00482D99" w:rsidRDefault="00482D99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4AE2857D" w:rsidR="00482D99" w:rsidRDefault="00482D99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59FF892E" w:rsidR="00482D99" w:rsidRDefault="00482D99">
            <w:pPr>
              <w:pStyle w:val="Normalindentado1"/>
              <w:ind w:left="0"/>
            </w:pPr>
          </w:p>
        </w:tc>
      </w:tr>
    </w:tbl>
    <w:p w14:paraId="6893C430" w14:textId="5AB4ED3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644CAD" w14:paraId="3AB4A78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3658D1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F9FEE7" w14:textId="542A478F" w:rsidR="00644CAD" w:rsidRDefault="00644CAD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F01762">
              <w:t>2</w:t>
            </w:r>
          </w:p>
        </w:tc>
      </w:tr>
      <w:tr w:rsidR="00644CAD" w14:paraId="5B51742B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8AD38F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E2EAAB" w14:textId="21059D1B" w:rsidR="00644CAD" w:rsidRDefault="00563DAC" w:rsidP="00595BBF">
            <w:pPr>
              <w:pStyle w:val="Normalindentado1"/>
              <w:ind w:left="0"/>
            </w:pPr>
            <w:r>
              <w:t>Instalación en el panel</w:t>
            </w:r>
          </w:p>
        </w:tc>
      </w:tr>
      <w:tr w:rsidR="00644CAD" w14:paraId="4F22FE2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26B7D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427A65" w14:textId="77777777" w:rsidR="00644CAD" w:rsidRDefault="00644CAD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45E4252" w14:textId="77777777" w:rsidR="00644CAD" w:rsidRDefault="00644CAD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44CAD" w14:paraId="5F820295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7D317B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DFF335" w14:textId="2CEFD443" w:rsidR="00644CAD" w:rsidRDefault="00563DAC" w:rsidP="00595BBF">
            <w:pPr>
              <w:pStyle w:val="Normalindentado1"/>
              <w:ind w:left="0"/>
            </w:pPr>
            <w:r>
              <w:t>Carril tipo DIN</w:t>
            </w:r>
          </w:p>
        </w:tc>
      </w:tr>
      <w:tr w:rsidR="00644CAD" w14:paraId="27B03B9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A9EF2A" w14:textId="77777777" w:rsidR="00644CAD" w:rsidRDefault="00644CAD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8DA5A" w14:textId="77777777" w:rsidR="00644CAD" w:rsidRDefault="00644CAD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0ED7C19" w14:textId="77777777" w:rsidR="00644CAD" w:rsidRDefault="00644CAD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1BE96E9" w14:textId="77777777" w:rsidR="00644CAD" w:rsidRDefault="00644CAD" w:rsidP="00595BBF">
            <w:pPr>
              <w:pStyle w:val="Normalindentado1"/>
              <w:ind w:left="0"/>
            </w:pPr>
          </w:p>
        </w:tc>
      </w:tr>
    </w:tbl>
    <w:p w14:paraId="69FE326C" w14:textId="5D9786B2" w:rsidR="00644CAD" w:rsidRDefault="00644CAD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F01762" w14:paraId="1DF99F36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70FD16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AA07CA" w14:textId="5191E362" w:rsidR="00F01762" w:rsidRDefault="00F01762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>
              <w:t>3</w:t>
            </w:r>
          </w:p>
        </w:tc>
      </w:tr>
      <w:tr w:rsidR="00F01762" w14:paraId="0D3308E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5D9165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F7AB2" w14:textId="531C7B94" w:rsidR="00F01762" w:rsidRDefault="00F01762" w:rsidP="00595BBF">
            <w:pPr>
              <w:pStyle w:val="Normalindentado1"/>
              <w:ind w:left="0"/>
            </w:pPr>
            <w:r>
              <w:t>BUS de c</w:t>
            </w:r>
            <w:r>
              <w:t xml:space="preserve">omunicación </w:t>
            </w:r>
          </w:p>
        </w:tc>
      </w:tr>
      <w:tr w:rsidR="00F01762" w14:paraId="01BEBF9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E98B10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88DC67" w14:textId="77777777" w:rsidR="00F01762" w:rsidRDefault="00F01762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7C0B00" w14:textId="77777777" w:rsidR="00F01762" w:rsidRDefault="00F01762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F01762" w14:paraId="6E0EF27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C8CD5D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7B2387" w14:textId="551DA4CB" w:rsidR="00F01762" w:rsidRDefault="00F01762" w:rsidP="00595BBF">
            <w:pPr>
              <w:pStyle w:val="Normalindentado1"/>
              <w:ind w:left="0"/>
            </w:pPr>
            <w:r>
              <w:t>RS-485</w:t>
            </w:r>
          </w:p>
        </w:tc>
      </w:tr>
      <w:tr w:rsidR="00F01762" w14:paraId="4AAB44FD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8CC52" w14:textId="77777777" w:rsidR="00F01762" w:rsidRDefault="00F017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B4340D5" w14:textId="77777777" w:rsidR="00F01762" w:rsidRDefault="00F01762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AD318" w14:textId="77777777" w:rsidR="00F01762" w:rsidRDefault="00F01762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20FD89" w14:textId="77777777" w:rsidR="00F01762" w:rsidRDefault="00F01762" w:rsidP="00595BBF">
            <w:pPr>
              <w:pStyle w:val="Normalindentado1"/>
              <w:ind w:left="0"/>
            </w:pPr>
          </w:p>
        </w:tc>
      </w:tr>
    </w:tbl>
    <w:p w14:paraId="19173C4C" w14:textId="51452539" w:rsidR="00F01762" w:rsidRDefault="00F01762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2"/>
        <w:gridCol w:w="1795"/>
        <w:gridCol w:w="1951"/>
        <w:gridCol w:w="1856"/>
      </w:tblGrid>
      <w:tr w:rsidR="00CD713A" w14:paraId="26555BAB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22E1F3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42F8F2" w14:textId="465F3FE7" w:rsidR="00CD713A" w:rsidRDefault="00CD713A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C53CE">
              <w:t>4</w:t>
            </w:r>
          </w:p>
        </w:tc>
      </w:tr>
      <w:tr w:rsidR="00CD713A" w14:paraId="06BF96F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AA7D59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978B16" w14:textId="172261F2" w:rsidR="00CD713A" w:rsidRDefault="007D1462" w:rsidP="00595BBF">
            <w:pPr>
              <w:pStyle w:val="Normalindentado1"/>
              <w:ind w:left="0"/>
            </w:pPr>
            <w:r>
              <w:t>Cuatro entradas</w:t>
            </w:r>
          </w:p>
        </w:tc>
      </w:tr>
      <w:tr w:rsidR="00CD713A" w14:paraId="70FFF053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0F88F9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06B358" w14:textId="77777777" w:rsidR="00CD713A" w:rsidRDefault="00CD713A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1AE640" w14:textId="77777777" w:rsidR="00CD713A" w:rsidRDefault="00CD713A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CD713A" w14:paraId="54B556F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B3A082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21548B" w14:textId="1BF269B4" w:rsidR="00CD713A" w:rsidRDefault="00CD713A" w:rsidP="00595BBF">
            <w:pPr>
              <w:pStyle w:val="Normalindentado1"/>
              <w:ind w:left="0"/>
            </w:pPr>
            <w:r w:rsidRPr="00CD713A">
              <w:t>Contacto Tarjetero/Detector Movimiento, Contacto Ventana, Sonda Temperatura Agua (</w:t>
            </w:r>
            <w:proofErr w:type="spellStart"/>
            <w:r w:rsidRPr="00CD713A">
              <w:t>Changeover</w:t>
            </w:r>
            <w:proofErr w:type="spellEnd"/>
            <w:r w:rsidRPr="00CD713A">
              <w:t>)/Contacto Puerta, Sonda Temperatura Externa</w:t>
            </w:r>
            <w:r w:rsidR="007D1462">
              <w:t>.</w:t>
            </w:r>
          </w:p>
        </w:tc>
      </w:tr>
      <w:tr w:rsidR="00CD713A" w14:paraId="31DF63BE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D67FAC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CD4EE" w14:textId="77777777" w:rsidR="00CD713A" w:rsidRDefault="00CD713A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B19A6E" w14:textId="77777777" w:rsidR="00CD713A" w:rsidRDefault="00CD713A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E7E646C" w14:textId="77777777" w:rsidR="00CD713A" w:rsidRDefault="00CD713A" w:rsidP="00595BBF">
            <w:pPr>
              <w:pStyle w:val="Normalindentado1"/>
              <w:ind w:left="0"/>
            </w:pPr>
          </w:p>
        </w:tc>
      </w:tr>
    </w:tbl>
    <w:p w14:paraId="64B1EECC" w14:textId="50A18BB8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1791"/>
        <w:gridCol w:w="1952"/>
        <w:gridCol w:w="1857"/>
      </w:tblGrid>
      <w:tr w:rsidR="00CD713A" w14:paraId="59F77423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6FD1EF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D58FB8" w14:textId="277A7B57" w:rsidR="00CD713A" w:rsidRDefault="00CD713A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6C53CE">
              <w:t>5</w:t>
            </w:r>
          </w:p>
        </w:tc>
      </w:tr>
      <w:tr w:rsidR="00CD713A" w14:paraId="7061595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F4AF2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5ACC6E" w14:textId="6E91D348" w:rsidR="00CD713A" w:rsidRDefault="007D1462" w:rsidP="00595BBF">
            <w:pPr>
              <w:pStyle w:val="Normalindentado1"/>
              <w:ind w:left="0"/>
            </w:pPr>
            <w:r>
              <w:t>Cinco salidas</w:t>
            </w:r>
          </w:p>
        </w:tc>
      </w:tr>
      <w:tr w:rsidR="00CD713A" w14:paraId="28B0D63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E814E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A37E8D" w14:textId="77777777" w:rsidR="00CD713A" w:rsidRDefault="00CD713A" w:rsidP="00595BBF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3AD2AB" w14:textId="77777777" w:rsidR="00CD713A" w:rsidRDefault="00CD713A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CD713A" w14:paraId="6B37B0E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7E67C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F1F458" w14:textId="08E9F6B4" w:rsidR="00CD713A" w:rsidRDefault="00CD713A" w:rsidP="00595BBF">
            <w:pPr>
              <w:pStyle w:val="Normalindentado1"/>
              <w:ind w:left="0"/>
            </w:pPr>
            <w:r w:rsidRPr="00CD713A">
              <w:t>Velocidad Fan-</w:t>
            </w:r>
            <w:proofErr w:type="spellStart"/>
            <w:r w:rsidRPr="00CD713A">
              <w:t>Coil</w:t>
            </w:r>
            <w:proofErr w:type="spellEnd"/>
            <w:r w:rsidRPr="00CD713A">
              <w:t xml:space="preserve"> (I, II, III), Electroválvula Frío/Calor, Auxiliar</w:t>
            </w:r>
          </w:p>
        </w:tc>
      </w:tr>
      <w:tr w:rsidR="00CD713A" w14:paraId="50EAF49F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898A91" w14:textId="77777777" w:rsidR="00CD713A" w:rsidRDefault="00CD713A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95CCFF" w14:textId="77777777" w:rsidR="00CD713A" w:rsidRDefault="00CD713A" w:rsidP="00595BBF">
            <w:pPr>
              <w:pStyle w:val="Normalindentado1"/>
              <w:ind w:left="0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AE610D3" w14:textId="77777777" w:rsidR="00CD713A" w:rsidRDefault="00CD713A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2065B8" w14:textId="77777777" w:rsidR="00CD713A" w:rsidRDefault="00CD713A" w:rsidP="00595BBF">
            <w:pPr>
              <w:pStyle w:val="Normalindentado1"/>
              <w:ind w:left="0"/>
            </w:pPr>
          </w:p>
        </w:tc>
      </w:tr>
    </w:tbl>
    <w:p w14:paraId="6079F9C5" w14:textId="3A587D96" w:rsidR="00CD713A" w:rsidRDefault="00CD713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795"/>
        <w:gridCol w:w="1950"/>
        <w:gridCol w:w="1856"/>
      </w:tblGrid>
      <w:tr w:rsidR="007D1462" w14:paraId="18665B18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A908E2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C68843" w14:textId="7095A138" w:rsidR="007D1462" w:rsidRDefault="007D1462" w:rsidP="00595BB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>
              <w:t>6</w:t>
            </w:r>
          </w:p>
        </w:tc>
      </w:tr>
      <w:tr w:rsidR="007D1462" w14:paraId="3DED00D9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C158A6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72A33B" w14:textId="220B5993" w:rsidR="007D1462" w:rsidRDefault="007D1462" w:rsidP="00595BBF">
            <w:pPr>
              <w:pStyle w:val="Normalindentado1"/>
              <w:ind w:left="0"/>
            </w:pPr>
            <w:r>
              <w:t xml:space="preserve">Alimentación </w:t>
            </w:r>
          </w:p>
        </w:tc>
      </w:tr>
      <w:tr w:rsidR="007D1462" w14:paraId="3D525B15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466CC2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C725D8" w14:textId="784D0B20" w:rsidR="007D1462" w:rsidRDefault="007D1462" w:rsidP="00595BBF">
            <w:pPr>
              <w:pStyle w:val="Normalindentado1"/>
              <w:ind w:left="0"/>
            </w:pPr>
            <w:r>
              <w:t>Re</w:t>
            </w:r>
            <w:r>
              <w:t xml:space="preserve">stricción 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303A15F" w14:textId="77777777" w:rsidR="007D1462" w:rsidRDefault="007D1462" w:rsidP="00595BB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D1462" w14:paraId="0DA99C61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7CF67F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0923A8" w14:textId="2C4E3B88" w:rsidR="007D1462" w:rsidRDefault="007D1462" w:rsidP="00595BBF">
            <w:pPr>
              <w:pStyle w:val="Normalindentado1"/>
              <w:ind w:left="0"/>
            </w:pPr>
            <w:r>
              <w:t>95-250 VAC</w:t>
            </w:r>
          </w:p>
        </w:tc>
      </w:tr>
      <w:tr w:rsidR="007D1462" w14:paraId="6CF3AD46" w14:textId="77777777" w:rsidTr="00595BB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0FF7E" w14:textId="77777777" w:rsidR="007D1462" w:rsidRDefault="007D1462" w:rsidP="00595BB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B65ED6" w14:textId="2B9392FC" w:rsidR="007D1462" w:rsidRDefault="007D1462" w:rsidP="00595BBF">
            <w:pPr>
              <w:pStyle w:val="Normalindentado1"/>
              <w:ind w:left="0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611E51" w14:textId="77777777" w:rsidR="007D1462" w:rsidRDefault="007D1462" w:rsidP="00595BBF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3D4FCD2" w14:textId="77777777" w:rsidR="007D1462" w:rsidRDefault="007D1462" w:rsidP="00595BBF">
            <w:pPr>
              <w:pStyle w:val="Normalindentado1"/>
              <w:ind w:left="0"/>
            </w:pPr>
          </w:p>
        </w:tc>
      </w:tr>
    </w:tbl>
    <w:p w14:paraId="6FD6B34A" w14:textId="77777777" w:rsidR="007D1462" w:rsidRDefault="007D1462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39" w:name="_Toc33411074"/>
      <w:r>
        <w:t>Requisitos comunes de los interfaces</w:t>
      </w:r>
      <w:bookmarkEnd w:id="39"/>
    </w:p>
    <w:p w14:paraId="4CF0A9D5" w14:textId="77777777" w:rsidR="00482D99" w:rsidRDefault="00482D99">
      <w:pPr>
        <w:pStyle w:val="Ttulo3"/>
      </w:pPr>
      <w:bookmarkStart w:id="40" w:name="_Toc33238248"/>
      <w:bookmarkStart w:id="41" w:name="_Toc33411075"/>
      <w:r>
        <w:t>Interfaces de usuario</w:t>
      </w:r>
      <w:bookmarkEnd w:id="40"/>
      <w:bookmarkEnd w:id="41"/>
    </w:p>
    <w:p w14:paraId="47B0238D" w14:textId="18F88C98" w:rsidR="00482D99" w:rsidRDefault="00957122">
      <w:pPr>
        <w:pStyle w:val="Normalindentado3"/>
      </w:pPr>
      <w:r>
        <w:t>El producto</w:t>
      </w:r>
      <w:r w:rsidRPr="00957122">
        <w:t xml:space="preserve"> estará instalado con el dispositivo e-</w:t>
      </w:r>
      <w:proofErr w:type="spellStart"/>
      <w:r w:rsidRPr="00957122">
        <w:t>Display</w:t>
      </w:r>
      <w:proofErr w:type="spellEnd"/>
      <w:r w:rsidRPr="00957122">
        <w:t xml:space="preserve"> que dispone de un teclado, sonda de temperatura y </w:t>
      </w:r>
      <w:proofErr w:type="spellStart"/>
      <w:r w:rsidRPr="00957122">
        <w:t>display</w:t>
      </w:r>
      <w:proofErr w:type="spellEnd"/>
      <w:r w:rsidRPr="00957122">
        <w:t xml:space="preserve"> de visualización, y al cual le suministra la alimentación y una conexión bus para la comunicación.</w:t>
      </w:r>
    </w:p>
    <w:p w14:paraId="6F9E3A92" w14:textId="77777777" w:rsidR="00482D99" w:rsidRDefault="00482D99">
      <w:pPr>
        <w:pStyle w:val="Ttulo3"/>
      </w:pPr>
      <w:bookmarkStart w:id="42" w:name="_Toc33411076"/>
      <w:r>
        <w:t>Interfaces de hardware</w:t>
      </w:r>
      <w:bookmarkEnd w:id="42"/>
    </w:p>
    <w:p w14:paraId="5D386EA6" w14:textId="56B6A39B" w:rsidR="00482D99" w:rsidRDefault="00957122" w:rsidP="00B43A34">
      <w:pPr>
        <w:pStyle w:val="Normalindentado3"/>
      </w:pPr>
      <w:r w:rsidRPr="00957122">
        <w:t xml:space="preserve">El equipo incluye 4 entradas, dos de ellas digitales y dos analógicas/digitales </w:t>
      </w:r>
      <w:r w:rsidRPr="00957122">
        <w:t>auto configurables</w:t>
      </w:r>
      <w:r w:rsidRPr="00957122">
        <w:t xml:space="preserve"> según el tipo de instalación seleccionado, que proporcionan diferentes funcionalidades según el tipo de instalación seleccionado. </w:t>
      </w:r>
      <w:r w:rsidRPr="00957122">
        <w:t>Igualmente,</w:t>
      </w:r>
      <w:r w:rsidRPr="00957122">
        <w:t xml:space="preserve"> el equipo dispone de 5 salidas tipo relé para realizar el control de fan-</w:t>
      </w:r>
      <w:proofErr w:type="spellStart"/>
      <w:r w:rsidRPr="00957122">
        <w:t>coil</w:t>
      </w:r>
      <w:proofErr w:type="spellEnd"/>
      <w:r w:rsidRPr="00957122">
        <w:t>, electroválvulas y control de iluminación.</w:t>
      </w:r>
    </w:p>
    <w:p w14:paraId="58F9C80B" w14:textId="173FD8FD" w:rsidR="00482D99" w:rsidRDefault="00482D99">
      <w:pPr>
        <w:pStyle w:val="Ttulo3"/>
        <w:rPr>
          <w:lang w:val="fr-FR"/>
        </w:rPr>
      </w:pPr>
      <w:bookmarkStart w:id="43" w:name="_Toc33411077"/>
      <w:r>
        <w:rPr>
          <w:lang w:val="fr-FR"/>
        </w:rPr>
        <w:t>Interfaces de software</w:t>
      </w:r>
      <w:bookmarkEnd w:id="43"/>
    </w:p>
    <w:p w14:paraId="077414CB" w14:textId="15CFF5A9" w:rsidR="00300A50" w:rsidRPr="00300A50" w:rsidRDefault="00300A50" w:rsidP="00300A50">
      <w:pPr>
        <w:pStyle w:val="Normalindentado3"/>
        <w:rPr>
          <w:lang w:val="fr-FR"/>
        </w:rPr>
      </w:pPr>
      <w:r w:rsidRPr="00300A50">
        <w:rPr>
          <w:lang w:val="fr-FR"/>
        </w:rPr>
        <w:t>El Modbus es un protocolo de comunicación abierto y utilizado para transmitir información a través de redes en serie entre dispositivos electrónicos. Se le denomina maestro Modbus al dispositivo que solicita la información y los esclavos Modbus son los dispositivos que suministran la información</w:t>
      </w:r>
    </w:p>
    <w:p w14:paraId="76119D12" w14:textId="77777777" w:rsidR="00482D99" w:rsidRDefault="00482D99">
      <w:pPr>
        <w:pStyle w:val="Ttulo3"/>
      </w:pPr>
      <w:bookmarkStart w:id="44" w:name="_Toc33411078"/>
      <w:r>
        <w:t>Interfaces de comunicación</w:t>
      </w:r>
      <w:bookmarkEnd w:id="44"/>
    </w:p>
    <w:p w14:paraId="346D9C2F" w14:textId="37AF5FC1" w:rsidR="00B43A34" w:rsidRDefault="0078119A" w:rsidP="00B43A34">
      <w:pPr>
        <w:pStyle w:val="Normalindentado3"/>
      </w:pPr>
      <w:r w:rsidRPr="00957122">
        <w:t>El producto incluye una interface RS-485 para control remoto a través del protocolo estándar Modbus RTU. Esto permite configurar todos los parámetros internos del dispositivo, monitorizar su estado y actuar remotamente sobre el mismo.</w:t>
      </w:r>
    </w:p>
    <w:p w14:paraId="4DD0B186" w14:textId="77777777" w:rsidR="00482D99" w:rsidRDefault="00482D99">
      <w:pPr>
        <w:pStyle w:val="Ttulo2"/>
      </w:pPr>
      <w:bookmarkStart w:id="45" w:name="_Toc33238252"/>
      <w:bookmarkStart w:id="46" w:name="_Toc33411079"/>
      <w:r>
        <w:t>Requisitos funcionales</w:t>
      </w:r>
      <w:bookmarkEnd w:id="45"/>
      <w:bookmarkEnd w:id="46"/>
    </w:p>
    <w:p w14:paraId="08E31871" w14:textId="31040B65" w:rsidR="00482D99" w:rsidRDefault="00482D99">
      <w:pPr>
        <w:pStyle w:val="Ttulo3"/>
      </w:pPr>
      <w:bookmarkStart w:id="47" w:name="_Toc33238253"/>
      <w:bookmarkStart w:id="48" w:name="_Toc33411080"/>
      <w:r>
        <w:t>Requisito funcional 1</w:t>
      </w:r>
      <w:bookmarkEnd w:id="47"/>
      <w:bookmarkEnd w:id="48"/>
    </w:p>
    <w:p w14:paraId="0335F4A4" w14:textId="61884DFB" w:rsidR="001658F0" w:rsidRPr="001658F0" w:rsidRDefault="001658F0" w:rsidP="001658F0">
      <w:pPr>
        <w:pStyle w:val="Normalindentado3"/>
      </w:pPr>
      <w:r>
        <w:t>Contacto tarjetero</w:t>
      </w:r>
      <w:r>
        <w:t xml:space="preserve">: </w:t>
      </w:r>
      <w:r>
        <w:t>El dispositivo debe poder abrir la puerta una vez el usuario ha deslizado su tarjeta</w:t>
      </w:r>
    </w:p>
    <w:p w14:paraId="0B2D6B3D" w14:textId="45248B5F" w:rsidR="00482D99" w:rsidRDefault="00482D99">
      <w:pPr>
        <w:pStyle w:val="Ttulo3"/>
      </w:pPr>
      <w:bookmarkStart w:id="49" w:name="_Toc33411081"/>
      <w:r>
        <w:lastRenderedPageBreak/>
        <w:t>Requisito funcional 2</w:t>
      </w:r>
      <w:bookmarkEnd w:id="49"/>
    </w:p>
    <w:p w14:paraId="260398A6" w14:textId="4D6F1207" w:rsidR="001658F0" w:rsidRPr="001658F0" w:rsidRDefault="001658F0" w:rsidP="001658F0">
      <w:pPr>
        <w:pStyle w:val="Normalindentado3"/>
      </w:pPr>
      <w:r>
        <w:t>D</w:t>
      </w:r>
      <w:r>
        <w:t>etector de movimiento</w:t>
      </w:r>
      <w:r>
        <w:t>:</w:t>
      </w:r>
      <w:r>
        <w:t xml:space="preserve"> permite detectar si hay o no ocupación dentro de la habitación</w:t>
      </w:r>
    </w:p>
    <w:p w14:paraId="6877C1DF" w14:textId="4D267E22" w:rsidR="00482D99" w:rsidRDefault="00482D99">
      <w:pPr>
        <w:pStyle w:val="Ttulo3"/>
      </w:pPr>
      <w:bookmarkStart w:id="50" w:name="_Toc33411082"/>
      <w:r>
        <w:t>Requisito funcional 3</w:t>
      </w:r>
      <w:bookmarkEnd w:id="50"/>
    </w:p>
    <w:p w14:paraId="58C1BE69" w14:textId="069042BE" w:rsidR="001658F0" w:rsidRPr="001658F0" w:rsidRDefault="001658F0" w:rsidP="001658F0">
      <w:pPr>
        <w:pStyle w:val="Normalindentado3"/>
      </w:pPr>
      <w:r>
        <w:t>Detección de puerta</w:t>
      </w:r>
      <w:r>
        <w:t xml:space="preserve"> o </w:t>
      </w:r>
      <w:r>
        <w:t>ventana abierta</w:t>
      </w:r>
      <w:r>
        <w:t xml:space="preserve">: </w:t>
      </w:r>
      <w:r w:rsidR="00A50F24">
        <w:t>apaga</w:t>
      </w:r>
      <w:r>
        <w:t xml:space="preserve"> la climatización/iluminación </w:t>
      </w:r>
      <w:r w:rsidR="00A50F24">
        <w:t>para</w:t>
      </w:r>
      <w:r>
        <w:t xml:space="preserve"> evitar un consumo energético innecesario en caso</w:t>
      </w:r>
      <w:r w:rsidR="00A50F24">
        <w:t>.</w:t>
      </w:r>
    </w:p>
    <w:p w14:paraId="5555897D" w14:textId="675D1DA8" w:rsidR="00482D99" w:rsidRDefault="00482D99">
      <w:pPr>
        <w:pStyle w:val="Ttulo3"/>
      </w:pPr>
      <w:bookmarkStart w:id="51" w:name="_Toc33411083"/>
      <w:r>
        <w:t xml:space="preserve">Requisito funcional </w:t>
      </w:r>
      <w:bookmarkEnd w:id="51"/>
      <w:r w:rsidR="001658F0">
        <w:t>4</w:t>
      </w:r>
    </w:p>
    <w:p w14:paraId="7A479D6E" w14:textId="5F071131" w:rsidR="00A50F24" w:rsidRPr="00A50F24" w:rsidRDefault="00A50F24" w:rsidP="00A50F24">
      <w:pPr>
        <w:pStyle w:val="Normalindentado3"/>
      </w:pPr>
      <w:proofErr w:type="spellStart"/>
      <w:r>
        <w:t>Display</w:t>
      </w:r>
      <w:proofErr w:type="spellEnd"/>
      <w:r>
        <w:t>: La pantalla debe mostrar la temperatura de la habitación</w:t>
      </w:r>
      <w:r>
        <w:t>.</w:t>
      </w:r>
    </w:p>
    <w:p w14:paraId="1DC4F497" w14:textId="77777777" w:rsidR="001658F0" w:rsidRPr="001658F0" w:rsidRDefault="001658F0" w:rsidP="001658F0">
      <w:pPr>
        <w:pStyle w:val="Normalindentado3"/>
      </w:pPr>
    </w:p>
    <w:p w14:paraId="4D885574" w14:textId="77777777" w:rsidR="00482D99" w:rsidRDefault="00482D99">
      <w:pPr>
        <w:pStyle w:val="Ttulo2"/>
      </w:pPr>
      <w:bookmarkStart w:id="52" w:name="_Toc33238257"/>
      <w:bookmarkStart w:id="53" w:name="_Toc33411084"/>
      <w:r>
        <w:t>Requisitos no funcionales</w:t>
      </w:r>
      <w:bookmarkEnd w:id="52"/>
      <w:bookmarkEnd w:id="53"/>
    </w:p>
    <w:p w14:paraId="02432334" w14:textId="77777777" w:rsidR="00482D99" w:rsidRDefault="00482D99">
      <w:pPr>
        <w:pStyle w:val="Ttulo3"/>
      </w:pPr>
      <w:bookmarkStart w:id="54" w:name="_Toc33238258"/>
      <w:bookmarkStart w:id="55" w:name="_Toc33411085"/>
      <w:r>
        <w:t>Requisitos de rendimiento</w:t>
      </w:r>
      <w:bookmarkEnd w:id="54"/>
      <w:bookmarkEnd w:id="55"/>
    </w:p>
    <w:p w14:paraId="64AA301F" w14:textId="3F53AB30" w:rsidR="00482D99" w:rsidRDefault="00A50F24">
      <w:pPr>
        <w:pStyle w:val="Normalindentado3"/>
      </w:pPr>
      <w:r>
        <w:t xml:space="preserve">El </w:t>
      </w:r>
      <w:r>
        <w:t>dispositivo</w:t>
      </w:r>
      <w:r>
        <w:t xml:space="preserve"> </w:t>
      </w:r>
      <w:r>
        <w:t>debe tener la capacidad</w:t>
      </w:r>
      <w:r>
        <w:t xml:space="preserve"> de alimentar</w:t>
      </w:r>
      <w:r>
        <w:t>se</w:t>
      </w:r>
      <w:r>
        <w:t xml:space="preserve"> </w:t>
      </w:r>
      <w:r>
        <w:t xml:space="preserve">con un voltaje entre </w:t>
      </w:r>
      <w:r>
        <w:t>95 a 2</w:t>
      </w:r>
      <w:r>
        <w:t>5</w:t>
      </w:r>
      <w:r>
        <w:t xml:space="preserve">5VAC </w:t>
      </w:r>
      <w:r>
        <w:t>y frecuencia de 50/60 Hz</w:t>
      </w:r>
      <w:r>
        <w:t xml:space="preserve">, </w:t>
      </w:r>
      <w:r w:rsidR="00101450">
        <w:t>debe trabajar las 24 horas de día</w:t>
      </w:r>
      <w:r w:rsidR="00353F93">
        <w:t>,</w:t>
      </w:r>
      <w:r w:rsidR="00101450">
        <w:t xml:space="preserve"> </w:t>
      </w:r>
      <w:r>
        <w:t xml:space="preserve">también debe poseer 4 entradas </w:t>
      </w:r>
      <w:r w:rsidR="00101450">
        <w:t>(</w:t>
      </w:r>
      <w:r w:rsidR="00101450" w:rsidRPr="00CD713A">
        <w:t>Contacto Tarjetero/Detector Movimiento, Contacto Ventana, Sonda Temperatura Agua/Contacto Puerta, Sonda Temperatura Externa</w:t>
      </w:r>
      <w:r w:rsidR="00101450">
        <w:t xml:space="preserve">) </w:t>
      </w:r>
      <w:r>
        <w:t>y 5 salidas</w:t>
      </w:r>
      <w:r w:rsidR="00101450">
        <w:t xml:space="preserve"> (</w:t>
      </w:r>
      <w:r w:rsidR="00101450" w:rsidRPr="00CD713A">
        <w:t>Fan-</w:t>
      </w:r>
      <w:proofErr w:type="spellStart"/>
      <w:r w:rsidR="00101450" w:rsidRPr="00CD713A">
        <w:t>Coil</w:t>
      </w:r>
      <w:proofErr w:type="spellEnd"/>
      <w:r w:rsidR="00101450" w:rsidRPr="00CD713A">
        <w:t>, Electroválvula Frío/Calor, Auxiliar</w:t>
      </w:r>
      <w:r w:rsidR="00101450">
        <w:t>)</w:t>
      </w:r>
      <w:r>
        <w:t>.</w:t>
      </w:r>
    </w:p>
    <w:p w14:paraId="6EDB2DAC" w14:textId="77777777" w:rsidR="00101450" w:rsidRDefault="00101450">
      <w:pPr>
        <w:pStyle w:val="Normalindentado3"/>
      </w:pPr>
    </w:p>
    <w:p w14:paraId="484040B0" w14:textId="77777777" w:rsidR="00482D99" w:rsidRDefault="00482D99">
      <w:pPr>
        <w:pStyle w:val="Ttulo3"/>
      </w:pPr>
      <w:bookmarkStart w:id="56" w:name="_Toc33238259"/>
      <w:bookmarkStart w:id="57" w:name="_Toc33411086"/>
      <w:r>
        <w:t>Seguridad</w:t>
      </w:r>
      <w:bookmarkEnd w:id="56"/>
      <w:bookmarkEnd w:id="57"/>
    </w:p>
    <w:p w14:paraId="029F7151" w14:textId="77777777" w:rsidR="002445CC" w:rsidRDefault="002445CC" w:rsidP="002445CC">
      <w:pPr>
        <w:pStyle w:val="Normalindentado3"/>
        <w:numPr>
          <w:ilvl w:val="0"/>
          <w:numId w:val="13"/>
        </w:numPr>
      </w:pPr>
      <w:r>
        <w:t>El dispositivo debe ser instalado por personal autorizado.</w:t>
      </w:r>
    </w:p>
    <w:p w14:paraId="087825DD" w14:textId="701CDE06" w:rsidR="002445CC" w:rsidRDefault="002445CC" w:rsidP="002445CC">
      <w:pPr>
        <w:pStyle w:val="Normalindentado3"/>
        <w:numPr>
          <w:ilvl w:val="0"/>
          <w:numId w:val="13"/>
        </w:numPr>
      </w:pPr>
      <w:r>
        <w:t>P</w:t>
      </w:r>
      <w:r>
        <w:t>osee una carcasa protectora para aislar y proteger todas las conexiones</w:t>
      </w:r>
      <w:r>
        <w:t>, también puede ser tocado sin riesgo a electrocución</w:t>
      </w:r>
      <w:r>
        <w:t xml:space="preserve">. </w:t>
      </w:r>
    </w:p>
    <w:p w14:paraId="06A028B7" w14:textId="025D03B1" w:rsidR="002445CC" w:rsidRDefault="002445CC" w:rsidP="002445CC">
      <w:pPr>
        <w:pStyle w:val="Normalindentado3"/>
        <w:numPr>
          <w:ilvl w:val="0"/>
          <w:numId w:val="13"/>
        </w:numPr>
      </w:pPr>
      <w:r>
        <w:t>Internamente cuenta con fusibles para autoprotegerse de los cambios o cortocircuitos de energía.</w:t>
      </w:r>
    </w:p>
    <w:p w14:paraId="66CAE946" w14:textId="77777777" w:rsidR="00482D99" w:rsidRDefault="00482D99">
      <w:pPr>
        <w:pStyle w:val="Ttulo3"/>
      </w:pPr>
      <w:bookmarkStart w:id="58" w:name="_Toc33238260"/>
      <w:bookmarkStart w:id="59" w:name="_Toc33411087"/>
      <w:r>
        <w:t>Fiabilidad</w:t>
      </w:r>
      <w:bookmarkEnd w:id="58"/>
      <w:bookmarkEnd w:id="59"/>
    </w:p>
    <w:p w14:paraId="116406B0" w14:textId="3958CD65" w:rsidR="00482D99" w:rsidRDefault="000126A9">
      <w:pPr>
        <w:pStyle w:val="Normalindentado3"/>
      </w:pPr>
      <w:r>
        <w:t>Este dispositivo cuenta con componentes certificados</w:t>
      </w:r>
      <w:r w:rsidR="007A04EA">
        <w:t>, bajo los reglamentos de la IEEE</w:t>
      </w:r>
      <w:r>
        <w:t xml:space="preserve">, por lo que su diseño está pensado para ser de alta fiabilidad. Además, </w:t>
      </w:r>
      <w:r>
        <w:t>es de configuración fácil y simple</w:t>
      </w:r>
      <w:r>
        <w:t>, p</w:t>
      </w:r>
      <w:r>
        <w:t>or lo que es fácil u</w:t>
      </w:r>
      <w:r>
        <w:t>sar para el técnico responsable de instalar o dar mantenimiento y para huésped, asegurando un funcionamiento optimo.</w:t>
      </w:r>
    </w:p>
    <w:p w14:paraId="3F4B0EDA" w14:textId="77777777" w:rsidR="00482D99" w:rsidRDefault="00482D99">
      <w:pPr>
        <w:pStyle w:val="Ttulo3"/>
      </w:pPr>
      <w:bookmarkStart w:id="60" w:name="_Toc33238261"/>
      <w:bookmarkStart w:id="61" w:name="_Toc33411088"/>
      <w:r>
        <w:t>Disponibilidad</w:t>
      </w:r>
      <w:bookmarkEnd w:id="60"/>
      <w:bookmarkEnd w:id="61"/>
    </w:p>
    <w:p w14:paraId="3D859D22" w14:textId="4D9E572B" w:rsidR="00482D99" w:rsidRDefault="00E12E5C">
      <w:pPr>
        <w:pStyle w:val="Normalindentado3"/>
      </w:pPr>
      <w:r>
        <w:t xml:space="preserve">El dispositivo </w:t>
      </w:r>
      <w:r>
        <w:t>está</w:t>
      </w:r>
      <w:r>
        <w:t xml:space="preserve"> diseñado para </w:t>
      </w:r>
      <w:r>
        <w:t>funcionar la 24 del día, gracias a que es un producto local y su</w:t>
      </w:r>
      <w:r>
        <w:t xml:space="preserve"> </w:t>
      </w:r>
      <w:r>
        <w:t xml:space="preserve">método </w:t>
      </w:r>
      <w:r>
        <w:t xml:space="preserve">reemplazo </w:t>
      </w:r>
      <w:r>
        <w:t xml:space="preserve">es sencillo, </w:t>
      </w:r>
      <w:r>
        <w:t xml:space="preserve">su disponibilidad </w:t>
      </w:r>
      <w:r>
        <w:t>es</w:t>
      </w:r>
      <w:r>
        <w:t xml:space="preserve"> </w:t>
      </w:r>
      <w:r>
        <w:t xml:space="preserve">alta </w:t>
      </w:r>
      <w:r>
        <w:t>para que el funcionamiento del sistema nunca se detenga o lo haga con la menor brevedad posible.</w:t>
      </w:r>
    </w:p>
    <w:p w14:paraId="2F9B80E1" w14:textId="77777777" w:rsidR="00482D99" w:rsidRDefault="00482D99">
      <w:pPr>
        <w:pStyle w:val="Ttulo3"/>
      </w:pPr>
      <w:bookmarkStart w:id="62" w:name="_Toc33238262"/>
      <w:bookmarkStart w:id="63" w:name="_Toc33411089"/>
      <w:r>
        <w:t>Mantenibilidad</w:t>
      </w:r>
      <w:bookmarkEnd w:id="62"/>
      <w:bookmarkEnd w:id="63"/>
    </w:p>
    <w:p w14:paraId="7BAC1073" w14:textId="642FD6C8" w:rsidR="00482D99" w:rsidRDefault="009833D0">
      <w:pPr>
        <w:pStyle w:val="Normalindentado3"/>
      </w:pPr>
      <w:r>
        <w:t>Este dispositivo posee un acceso fácil para su mantenimiento, esto gracias a toda la información que se puede encontrar en el propio documento del dispositivo.</w:t>
      </w:r>
    </w:p>
    <w:p w14:paraId="3A3AFFE2" w14:textId="77777777" w:rsidR="00482D99" w:rsidRDefault="00482D99">
      <w:pPr>
        <w:pStyle w:val="Ttulo3"/>
      </w:pPr>
      <w:bookmarkStart w:id="64" w:name="_Toc33238263"/>
      <w:bookmarkStart w:id="65" w:name="_Toc33411090"/>
      <w:r>
        <w:t>Portabilidad</w:t>
      </w:r>
      <w:bookmarkEnd w:id="64"/>
      <w:bookmarkEnd w:id="65"/>
    </w:p>
    <w:p w14:paraId="04774FA1" w14:textId="64C2936A" w:rsidR="00482D99" w:rsidRDefault="000942A4">
      <w:pPr>
        <w:pStyle w:val="Normalindentado3"/>
      </w:pPr>
      <w:r>
        <w:t>Este dispositivo es relativamente pequeño, por lo que es sumamente versátil y no presenta problemas para ser transportado o desplazado, aunque lo recomendable sería que una vez sea instalado se quede fijo y se desea mover solo se debe desconectar correctamente y llevarlo a lugar deseado.</w:t>
      </w:r>
    </w:p>
    <w:p w14:paraId="56E06B9E" w14:textId="77777777" w:rsidR="00482D99" w:rsidRDefault="00482D99">
      <w:pPr>
        <w:pStyle w:val="Ttulo2"/>
      </w:pPr>
      <w:bookmarkStart w:id="66" w:name="_Toc33411091"/>
      <w:r>
        <w:lastRenderedPageBreak/>
        <w:t>Otros requisitos</w:t>
      </w:r>
      <w:bookmarkEnd w:id="66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67" w:name="_Toc33238265"/>
      <w:bookmarkStart w:id="68" w:name="_Toc33411092"/>
      <w:r>
        <w:t>Apéndices</w:t>
      </w:r>
      <w:bookmarkEnd w:id="67"/>
      <w:bookmarkEnd w:id="68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FDBB" w14:textId="77777777" w:rsidR="00506E2B" w:rsidRDefault="00506E2B">
      <w:r>
        <w:separator/>
      </w:r>
    </w:p>
  </w:endnote>
  <w:endnote w:type="continuationSeparator" w:id="0">
    <w:p w14:paraId="4CEC7238" w14:textId="77777777" w:rsidR="00506E2B" w:rsidRDefault="0050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0136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DE46" w14:textId="77777777" w:rsidR="00506E2B" w:rsidRDefault="00506E2B">
      <w:r>
        <w:separator/>
      </w:r>
    </w:p>
  </w:footnote>
  <w:footnote w:type="continuationSeparator" w:id="0">
    <w:p w14:paraId="7A2B4CD2" w14:textId="77777777" w:rsidR="00506E2B" w:rsidRDefault="0050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A89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9"/>
      <w:gridCol w:w="5048"/>
      <w:gridCol w:w="1527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69AF7E0F" w:rsidR="00482D99" w:rsidRPr="00393AF2" w:rsidRDefault="00855F38" w:rsidP="00393AF2">
          <w:pPr>
            <w:pStyle w:val="Encabezado"/>
            <w:jc w:val="center"/>
            <w:rPr>
              <w:rFonts w:cs="Arial"/>
              <w:sz w:val="16"/>
            </w:rPr>
          </w:pPr>
          <w:r w:rsidRPr="00393AF2">
            <w:rPr>
              <w:rFonts w:cs="Arial"/>
              <w:noProof/>
              <w:sz w:val="16"/>
            </w:rPr>
            <w:drawing>
              <wp:inline distT="0" distB="0" distL="0" distR="0" wp14:anchorId="1374F7FF" wp14:editId="35D28E72">
                <wp:extent cx="805815" cy="39179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81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BF"/>
    <w:multiLevelType w:val="hybridMultilevel"/>
    <w:tmpl w:val="06FA0EA8"/>
    <w:lvl w:ilvl="0" w:tplc="1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3B88169D"/>
    <w:multiLevelType w:val="hybridMultilevel"/>
    <w:tmpl w:val="88F822A4"/>
    <w:lvl w:ilvl="0" w:tplc="1C0A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73469F4"/>
    <w:multiLevelType w:val="hybridMultilevel"/>
    <w:tmpl w:val="F2A2E440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94C216C"/>
    <w:multiLevelType w:val="hybridMultilevel"/>
    <w:tmpl w:val="E684EDF2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200F"/>
    <w:multiLevelType w:val="hybridMultilevel"/>
    <w:tmpl w:val="0A5EF376"/>
    <w:lvl w:ilvl="0" w:tplc="1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6A9"/>
    <w:rsid w:val="000942A4"/>
    <w:rsid w:val="00101450"/>
    <w:rsid w:val="0011089D"/>
    <w:rsid w:val="00126F76"/>
    <w:rsid w:val="001658F0"/>
    <w:rsid w:val="001A44AD"/>
    <w:rsid w:val="00213F48"/>
    <w:rsid w:val="002445CC"/>
    <w:rsid w:val="002D1F34"/>
    <w:rsid w:val="00300A50"/>
    <w:rsid w:val="00353F93"/>
    <w:rsid w:val="00393AF2"/>
    <w:rsid w:val="003A53C4"/>
    <w:rsid w:val="00482D99"/>
    <w:rsid w:val="004D215D"/>
    <w:rsid w:val="004D791A"/>
    <w:rsid w:val="00506E2B"/>
    <w:rsid w:val="00541BAB"/>
    <w:rsid w:val="00563DAC"/>
    <w:rsid w:val="005B72E5"/>
    <w:rsid w:val="005F2C94"/>
    <w:rsid w:val="006068CD"/>
    <w:rsid w:val="0061496B"/>
    <w:rsid w:val="00644CAD"/>
    <w:rsid w:val="006513AA"/>
    <w:rsid w:val="006C53CE"/>
    <w:rsid w:val="00700ADA"/>
    <w:rsid w:val="00740904"/>
    <w:rsid w:val="0078119A"/>
    <w:rsid w:val="007A04EA"/>
    <w:rsid w:val="007A1FA4"/>
    <w:rsid w:val="007D1462"/>
    <w:rsid w:val="007D4A15"/>
    <w:rsid w:val="00855F38"/>
    <w:rsid w:val="00896024"/>
    <w:rsid w:val="00922E1F"/>
    <w:rsid w:val="00957122"/>
    <w:rsid w:val="00972E36"/>
    <w:rsid w:val="009833D0"/>
    <w:rsid w:val="00A50F24"/>
    <w:rsid w:val="00AB418F"/>
    <w:rsid w:val="00B43A34"/>
    <w:rsid w:val="00C67771"/>
    <w:rsid w:val="00CD713A"/>
    <w:rsid w:val="00E12E5C"/>
    <w:rsid w:val="00EC2063"/>
    <w:rsid w:val="00ED4140"/>
    <w:rsid w:val="00F01762"/>
    <w:rsid w:val="00F332F7"/>
    <w:rsid w:val="00F627A4"/>
    <w:rsid w:val="00FD545D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2282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14806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Nicolas</cp:lastModifiedBy>
  <cp:revision>2</cp:revision>
  <cp:lastPrinted>2003-02-19T13:46:00Z</cp:lastPrinted>
  <dcterms:created xsi:type="dcterms:W3CDTF">2022-06-09T16:24:00Z</dcterms:created>
  <dcterms:modified xsi:type="dcterms:W3CDTF">2022-06-09T16:24:00Z</dcterms:modified>
</cp:coreProperties>
</file>