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sz w:val="32"/>
          <w:szCs w:val="32"/>
        </w:rPr>
      </w:pPr>
      <w:r w:rsidDel="00000000" w:rsidR="00000000" w:rsidRPr="00000000">
        <w:rPr>
          <w:rtl w:val="0"/>
        </w:rPr>
        <w:br w:type="textWrapping"/>
      </w:r>
      <w:r w:rsidDel="00000000" w:rsidR="00000000" w:rsidRPr="00000000">
        <w:rPr>
          <w:rFonts w:ascii="Times New Roman" w:cs="Times New Roman" w:eastAsia="Times New Roman" w:hAnsi="Times New Roman"/>
          <w:color w:val="000000"/>
          <w:sz w:val="32"/>
          <w:szCs w:val="32"/>
          <w:rtl w:val="0"/>
        </w:rPr>
        <w:t xml:space="preserve">Phase 2: Innovation - Transforming the Customer Service Chatbot Design</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 In this phase, we'll delve into the innovative steps required to transform the design of the customer service chatbot, as outlined in the previous phase. We'll take the concepts and objectives and put them into action. Our goal is to develop a functional chatbot solution that leverages the provided dataset to enhance customer service.</w:t>
      </w:r>
    </w:p>
    <w:p w:rsidR="00000000" w:rsidDel="00000000" w:rsidP="00000000" w:rsidRDefault="00000000" w:rsidRPr="00000000" w14:paraId="00000003">
      <w:pPr>
        <w:spacing w:before="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1: Data Preparation</w:t>
      </w:r>
      <w:r w:rsidDel="00000000" w:rsidR="00000000" w:rsidRPr="00000000">
        <w:rPr>
          <w:rFonts w:ascii="Times New Roman" w:cs="Times New Roman" w:eastAsia="Times New Roman" w:hAnsi="Times New Roman"/>
          <w:b w:val="0"/>
          <w:i w:val="0"/>
          <w:smallCaps w:val="0"/>
          <w:color w:val="000000"/>
          <w:sz w:val="24"/>
          <w:szCs w:val="24"/>
          <w:rtl w:val="0"/>
        </w:rPr>
        <w:t xml:space="preserve"> The initial phase of our chatbot development involves meticulous data preparation to harness the dataset's potential. This dataset, sourced from Kaggle, comprises valuable information that will serve as the foundation for enhancing the chatbot's Natural Language Processing (NLP) capabilities. To ensure that the data is well-suited for training and analysis, we will embark on the following activities: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carefully clean the dataset, eliminating any inconsistencies, inaccuracies, or redundancies. This ensures that the chatbot is provided with clean, reliable data for processing.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Dealing with missing data is essential. We will implement strategies to address missing values, such as imputation, to maintain data integrity.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data in the dataset will undergo preprocessing steps, including tokenization, stemming, and lemmatization, to prepare it for NLP tasks.</w:t>
      </w:r>
    </w:p>
    <w:p w:rsidR="00000000" w:rsidDel="00000000" w:rsidP="00000000" w:rsidRDefault="00000000" w:rsidRPr="00000000" w14:paraId="00000007">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2: NLP Model Selection</w:t>
      </w:r>
      <w:r w:rsidDel="00000000" w:rsidR="00000000" w:rsidRPr="00000000">
        <w:rPr>
          <w:rFonts w:ascii="Times New Roman" w:cs="Times New Roman" w:eastAsia="Times New Roman" w:hAnsi="Times New Roman"/>
          <w:b w:val="0"/>
          <w:i w:val="0"/>
          <w:smallCaps w:val="0"/>
          <w:color w:val="000000"/>
          <w:sz w:val="24"/>
          <w:szCs w:val="24"/>
          <w:rtl w:val="0"/>
        </w:rPr>
        <w:t xml:space="preserve"> Selecting the appropriate NLP model is crucial for the chatbot's ability to understand and interpret user queries accurately. The process involves the following actions: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assess various NLP models, such as BERT, GPT-3, and others, to identify the one that best suits our chatbot's needs. The choice may depend on factors like model performance and available resources.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model is selected, we'll configure it for our specific use case. Customizations may be necessary to align the model with the chatbot's objectives.</w:t>
      </w:r>
    </w:p>
    <w:p w:rsidR="00000000" w:rsidDel="00000000" w:rsidP="00000000" w:rsidRDefault="00000000" w:rsidRPr="00000000" w14:paraId="0000000A">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3: Knowledge Base Implementation</w:t>
      </w:r>
      <w:r w:rsidDel="00000000" w:rsidR="00000000" w:rsidRPr="00000000">
        <w:rPr>
          <w:rFonts w:ascii="Times New Roman" w:cs="Times New Roman" w:eastAsia="Times New Roman" w:hAnsi="Times New Roman"/>
          <w:b w:val="0"/>
          <w:i w:val="0"/>
          <w:smallCaps w:val="0"/>
          <w:color w:val="000000"/>
          <w:sz w:val="24"/>
          <w:szCs w:val="24"/>
          <w:rtl w:val="0"/>
        </w:rPr>
        <w:t xml:space="preserve"> Creating a robust knowledge base is at the core of our chatbot's functionality. This knowledge base will contain information, including FAQs and product details, which the chatbot will use to generate responses to user queries. To bring this step to fruition, we will: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Structuring: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structure the dataset's content, organizing it in a format that facilitates efficient access and retrieval. This ensures that the chatbot can quickly find and deliver relevant information.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Enrichment: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Continual updates and enrichment of the knowledge base are imperative. We'll establish processes to regularly augment the knowledge base with new information to keep it current.</w:t>
      </w:r>
    </w:p>
    <w:p w:rsidR="00000000" w:rsidDel="00000000" w:rsidP="00000000" w:rsidRDefault="00000000" w:rsidRPr="00000000" w14:paraId="0000000D">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4: User Interface Development</w:t>
      </w:r>
      <w:r w:rsidDel="00000000" w:rsidR="00000000" w:rsidRPr="00000000">
        <w:rPr>
          <w:rFonts w:ascii="Times New Roman" w:cs="Times New Roman" w:eastAsia="Times New Roman" w:hAnsi="Times New Roman"/>
          <w:b w:val="0"/>
          <w:i w:val="0"/>
          <w:smallCaps w:val="0"/>
          <w:color w:val="000000"/>
          <w:sz w:val="24"/>
          <w:szCs w:val="24"/>
          <w:rtl w:val="0"/>
        </w:rPr>
        <w:t xml:space="preserve"> Developing a user-friendly and integrated interface is pivotal for the chatbot's accessibility. This phase encompasses: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and App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design and develop the user interface for both the website and app to ensure seamless integration. This integration enhances user experience by making it easy for users to access the chatbot.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Responsive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Adapting the interface to accommodate different screen sizes and orientations guarantees a consistent and user-friendly experience, regardless of the platform used.</w:t>
      </w:r>
    </w:p>
    <w:p w:rsidR="00000000" w:rsidDel="00000000" w:rsidP="00000000" w:rsidRDefault="00000000" w:rsidRPr="00000000" w14:paraId="00000010">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5: Response Generation</w:t>
      </w:r>
      <w:r w:rsidDel="00000000" w:rsidR="00000000" w:rsidRPr="00000000">
        <w:rPr>
          <w:rFonts w:ascii="Times New Roman" w:cs="Times New Roman" w:eastAsia="Times New Roman" w:hAnsi="Times New Roman"/>
          <w:b w:val="0"/>
          <w:i w:val="0"/>
          <w:smallCaps w:val="0"/>
          <w:color w:val="000000"/>
          <w:sz w:val="24"/>
          <w:szCs w:val="24"/>
          <w:rtl w:val="0"/>
        </w:rPr>
        <w:t xml:space="preserve"> Generating relevant responses to user queries is a critical function of our chatbot. To achieve this, we will:</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Templates: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pre-defined response templates that encompass a variety of scenarios and questions. These templates serve as a foundation for the chatbot's responses.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NLP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 the NLP model with the response templates. The chatbot will use this system to provide responses that are clear, concise, and genuinely helpful.</w:t>
      </w:r>
    </w:p>
    <w:p w:rsidR="00000000" w:rsidDel="00000000" w:rsidP="00000000" w:rsidRDefault="00000000" w:rsidRPr="00000000" w14:paraId="00000013">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6: User Engagement Features</w:t>
      </w:r>
      <w:r w:rsidDel="00000000" w:rsidR="00000000" w:rsidRPr="00000000">
        <w:rPr>
          <w:rFonts w:ascii="Times New Roman" w:cs="Times New Roman" w:eastAsia="Times New Roman" w:hAnsi="Times New Roman"/>
          <w:b w:val="0"/>
          <w:i w:val="0"/>
          <w:smallCaps w:val="0"/>
          <w:color w:val="000000"/>
          <w:sz w:val="24"/>
          <w:szCs w:val="24"/>
          <w:rtl w:val="0"/>
        </w:rPr>
        <w:t xml:space="preserve"> Engaging users effectively enhances the chatbot's appeal. This stage involves: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Proactive Greetings: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Implementing proactive greetings to initiate conversations with users, making them feel welcome and encouraging interaction.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Responses: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Tailoring responses to user preferences and behavior to create a personalized experience.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Monitoring user interactions in real-time to understand user needs and gather feedback that will inform future improvements.</w:t>
      </w:r>
    </w:p>
    <w:p w:rsidR="00000000" w:rsidDel="00000000" w:rsidP="00000000" w:rsidRDefault="00000000" w:rsidRPr="00000000" w14:paraId="00000017">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Step 7: Analytics Integration</w:t>
      </w:r>
      <w:r w:rsidDel="00000000" w:rsidR="00000000" w:rsidRPr="00000000">
        <w:rPr>
          <w:rFonts w:ascii="Times New Roman" w:cs="Times New Roman" w:eastAsia="Times New Roman" w:hAnsi="Times New Roman"/>
          <w:b w:val="0"/>
          <w:i w:val="0"/>
          <w:smallCaps w:val="0"/>
          <w:color w:val="000000"/>
          <w:sz w:val="24"/>
          <w:szCs w:val="24"/>
          <w:rtl w:val="0"/>
        </w:rPr>
        <w:t xml:space="preserve"> Analytics play a crucial role in measuring and optimizing the chatbot's performance. We'll undertake the following: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Analytics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Integrating analytics tools to track user interactions, measure the chatbot's effectiveness, and identify areas for enhancement.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Producing detailed reports and insights based on collected data to guide decision-making. These reports will offer valuable information for refining the chatbot's performance over time.</w:t>
      </w:r>
    </w:p>
    <w:p w:rsidR="00000000" w:rsidDel="00000000" w:rsidP="00000000" w:rsidRDefault="00000000" w:rsidRPr="00000000" w14:paraId="0000001A">
      <w:pPr>
        <w:spacing w:after="0" w:before="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Conclusion:</w:t>
      </w:r>
      <w:r w:rsidDel="00000000" w:rsidR="00000000" w:rsidRPr="00000000">
        <w:rPr>
          <w:rFonts w:ascii="Times New Roman" w:cs="Times New Roman" w:eastAsia="Times New Roman" w:hAnsi="Times New Roman"/>
          <w:b w:val="0"/>
          <w:i w:val="0"/>
          <w:smallCaps w:val="0"/>
          <w:color w:val="000000"/>
          <w:sz w:val="24"/>
          <w:szCs w:val="24"/>
          <w:rtl w:val="0"/>
        </w:rPr>
        <w:t xml:space="preserve"> This innovative phase is pivotal in translating our chatbot design into a functional solution. We've prepared the data, selected the NLP model, implemented a knowledge base, developed the user interface, established response generation systems, and focused on user engagement and analytics. These steps are crucial to realize the potential of the chatbot in enhancing customer service.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