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2"/>
        </w:rPr>
        <w:t>ENSAE Pierre Ndiaye — ISE 3 — Méthodes actuarielles / Assurance vie</w:t>
      </w:r>
    </w:p>
    <w:p>
      <w:pPr>
        <w:spacing w:after="120"/>
        <w:jc w:val="center"/>
      </w:pPr>
      <w:r>
        <w:rPr>
          <w:b/>
          <w:sz w:val="30"/>
        </w:rPr>
        <w:t>PROJET I — ENQUÊTE AUPRÈS DES INSTITUTIONS D'ASSURANCE</w:t>
      </w:r>
    </w:p>
    <w:p>
      <w:pPr>
        <w:spacing w:after="120"/>
        <w:jc w:val="center"/>
      </w:pPr>
      <w:r>
        <w:rPr>
          <w:b/>
          <w:sz w:val="24"/>
        </w:rPr>
        <w:t>Questionnaire de recueil des produits d'assurance vie et de collecte des données de tarification</w:t>
      </w:r>
    </w:p>
    <w:p>
      <w:pPr>
        <w:jc w:val="center"/>
      </w:pPr>
      <w:r>
        <w:rPr>
          <w:i/>
        </w:rPr>
        <w:t>Enquêteur : Sié Rachid Traoré — Année académique 2025-2026</w:t>
      </w:r>
    </w:p>
    <w:p>
      <w:r>
        <w:t>Objet : recenser les produits d'assurance vie commercialisés sur la place de Dakar, identifier le produit le plus commercialisé et collecter les éléments techniques ainsi que les données de personnel nécessaires à la construction d'une note technique et d'un simulateur de tarification.</w:t>
      </w:r>
    </w:p>
    <w:p>
      <w:r>
        <w:t>Confidentialité : les informations recueillies sont strictement anonymisées et utilisées à des fins pédagogiques uniquement.</w:t>
      </w:r>
    </w:p>
    <w:p>
      <w:pPr>
        <w:spacing w:before="200" w:after="80"/>
      </w:pPr>
      <w:r>
        <w:rPr>
          <w:b/>
          <w:sz w:val="26"/>
        </w:rPr>
        <w:t>VOLET A — Identification de l'institution</w:t>
      </w:r>
    </w:p>
    <w:p>
      <w:r>
        <w:rPr>
          <w:b/>
        </w:rPr>
        <w:t xml:space="preserve">Q1. </w:t>
      </w:r>
      <w:r>
        <w:t>Dénomination de la compagnie :</w:t>
      </w:r>
    </w:p>
    <w:p>
      <w:r>
        <w:t>…………………………………………………………………………………………………………………………………………………</w:t>
      </w:r>
    </w:p>
    <w:p>
      <w:r>
        <w:rPr>
          <w:b/>
        </w:rPr>
        <w:t xml:space="preserve">Q2. </w:t>
      </w:r>
      <w:r>
        <w:t>Statut (SA, mutuelle, filiale de groupe régional…) :</w:t>
      </w:r>
    </w:p>
    <w:p>
      <w:r>
        <w:t>…………………………………………………………………………………………………………………………………………………</w:t>
      </w:r>
    </w:p>
    <w:p>
      <w:r>
        <w:rPr>
          <w:b/>
        </w:rPr>
        <w:t xml:space="preserve">Q3. </w:t>
      </w:r>
      <w:r>
        <w:t>Année d'agrément au Sénégal (branche vie) :</w:t>
      </w:r>
    </w:p>
    <w:p>
      <w:r>
        <w:t>…………………………………………………………………………………………………………………………………………………</w:t>
      </w:r>
    </w:p>
    <w:p>
      <w:r>
        <w:rPr>
          <w:b/>
        </w:rPr>
        <w:t xml:space="preserve">Q4. </w:t>
      </w:r>
      <w:r>
        <w:t>Fonction de la personne interrogée (actuaire, souscripteur, directeur technique…) :</w:t>
      </w:r>
    </w:p>
    <w:p>
      <w:r>
        <w:t>…………………………………………………………………………………………………………………………………………………</w:t>
      </w:r>
    </w:p>
    <w:p>
      <w:pPr>
        <w:spacing w:before="200" w:after="80"/>
      </w:pPr>
      <w:r>
        <w:rPr>
          <w:b/>
          <w:sz w:val="26"/>
        </w:rPr>
        <w:t>VOLET B — Portefeuille de produits vie</w:t>
      </w:r>
    </w:p>
    <w:p>
      <w:r>
        <w:rPr>
          <w:b/>
        </w:rPr>
        <w:t xml:space="preserve">Q5. </w:t>
      </w:r>
      <w:r>
        <w:t>Quels produits d'assurance vie commercialisez-vous ? (cocher)</w:t>
      </w:r>
    </w:p>
    <w:p>
      <w:r>
        <w:t>☐  Indemnités de Fin de Carrière (IFC) / passif social entreprises</w:t>
      </w:r>
    </w:p>
    <w:p>
      <w:r>
        <w:t>☐  IFC Plus (couverture décès du personnel — indemnités CCNI)</w:t>
      </w:r>
    </w:p>
    <w:p>
      <w:r>
        <w:t>☐  Temporaire décès individuelle</w:t>
      </w:r>
    </w:p>
    <w:p>
      <w:r>
        <w:t>☐  Assurance décès emprunteur (crédit bancaire)</w:t>
      </w:r>
    </w:p>
    <w:p>
      <w:r>
        <w:t>☐  Épargne / capitalisation (capital différé)</w:t>
      </w:r>
    </w:p>
    <w:p>
      <w:r>
        <w:t>☐  Retraite complémentaire par capitalisation</w:t>
      </w:r>
    </w:p>
    <w:p>
      <w:r>
        <w:t>☐  Rente éducation / rente de conjoint</w:t>
      </w:r>
    </w:p>
    <w:p>
      <w:r>
        <w:t>☐  Mixte (épargne + décès)</w:t>
      </w:r>
    </w:p>
    <w:p>
      <w:r>
        <w:t>☐  Autre (préciser) : ………………………………</w:t>
      </w:r>
    </w:p>
    <w:p>
      <w:r>
        <w:rPr>
          <w:b/>
        </w:rPr>
        <w:t xml:space="preserve">Q6. </w:t>
      </w:r>
      <w:r>
        <w:t>Classez vos trois produits les plus commercialisés par chiffre d'affaires (primes émises) du dernier exercice :</w:t>
      </w:r>
    </w:p>
    <w:p>
      <w:r>
        <w:t>…………………………………………………………………………………………………………………………………………………</w:t>
      </w:r>
    </w:p>
    <w:p>
      <w:r>
        <w:t>…………………………………………………………………………………………………………………………………………………</w:t>
      </w:r>
    </w:p>
    <w:p>
      <w:r>
        <w:t>…………………………………………………………………………………………………………………………………………………</w:t>
      </w:r>
    </w:p>
    <w:p>
      <w:r>
        <w:rPr>
          <w:b/>
        </w:rPr>
        <w:t xml:space="preserve">Q7. </w:t>
      </w:r>
      <w:r>
        <w:t>Part approximative du produit n°1 dans les primes vie de la compagnie (%) :</w:t>
      </w:r>
    </w:p>
    <w:p>
      <w:r>
        <w:t>…………………………………………………………………………………………………………………………………………………</w:t>
      </w:r>
    </w:p>
    <w:p>
      <w:r>
        <w:rPr>
          <w:b/>
        </w:rPr>
        <w:t xml:space="preserve">Q8. </w:t>
      </w:r>
      <w:r>
        <w:t>Quelle clientèle porte ce produit (grandes entreprises, PME, institutions, particuliers) ?</w:t>
      </w:r>
    </w:p>
    <w:p>
      <w:r>
        <w:t>…………………………………………………………………………………………………………………………………………………</w:t>
      </w:r>
    </w:p>
    <w:p>
      <w:pPr>
        <w:spacing w:before="200" w:after="80"/>
      </w:pPr>
      <w:r>
        <w:rPr>
          <w:b/>
          <w:sz w:val="26"/>
        </w:rPr>
        <w:t>VOLET C — Caractéristiques techniques du produit le plus commercialisé (IFC)</w:t>
      </w:r>
    </w:p>
    <w:p>
      <w:r>
        <w:rPr>
          <w:b/>
        </w:rPr>
        <w:t xml:space="preserve">Q9. </w:t>
      </w:r>
      <w:r>
        <w:t>Quelle convention collective sert de référence au calcul des droits ?</w:t>
      </w:r>
    </w:p>
    <w:p>
      <w:r>
        <w:t>…………………………………………………………………………………………………………………………………………………</w:t>
      </w:r>
    </w:p>
    <w:p>
      <w:r>
        <w:rPr>
          <w:b/>
        </w:rPr>
        <w:t xml:space="preserve">Q10. </w:t>
      </w:r>
      <w:r>
        <w:t>Quelle table de mortalité utilisez-vous ?  (CIMA H / CIMA F / autre)</w:t>
      </w:r>
    </w:p>
    <w:p>
      <w:r>
        <w:t>…………………………………………………………………………………………………………………………………………………</w:t>
      </w:r>
    </w:p>
    <w:p>
      <w:r>
        <w:rPr>
          <w:b/>
        </w:rPr>
        <w:t xml:space="preserve">Q11. </w:t>
      </w:r>
      <w:r>
        <w:t>Quel taux technique (taux d'actualisation) appliquez-vous ? (max 3,5 % — art. 338 code CIMA)</w:t>
      </w:r>
    </w:p>
    <w:p>
      <w:r>
        <w:t>…………………………………………………………………………………………………………………………………………………</w:t>
      </w:r>
    </w:p>
    <w:p>
      <w:r>
        <w:rPr>
          <w:b/>
        </w:rPr>
        <w:t xml:space="preserve">Q12. </w:t>
      </w:r>
      <w:r>
        <w:t>Quel taux d'évolution des salaires retenez-vous par défaut ?</w:t>
      </w:r>
    </w:p>
    <w:p>
      <w:r>
        <w:t>…………………………………………………………………………………………………………………………………………………</w:t>
      </w:r>
    </w:p>
    <w:p>
      <w:r>
        <w:rPr>
          <w:b/>
        </w:rPr>
        <w:t xml:space="preserve">Q13. </w:t>
      </w:r>
      <w:r>
        <w:t>Quel taux de turn-over (rotation du personnel) retenez-vous par défaut ?</w:t>
      </w:r>
    </w:p>
    <w:p>
      <w:r>
        <w:t>…………………………………………………………………………………………………………………………………………………</w:t>
      </w:r>
    </w:p>
    <w:p>
      <w:r>
        <w:rPr>
          <w:b/>
        </w:rPr>
        <w:t xml:space="preserve">Q14. </w:t>
      </w:r>
      <w:r>
        <w:t>Quel taux annuel de licenciement retenez-vous par défaut ?</w:t>
      </w:r>
    </w:p>
    <w:p>
      <w:r>
        <w:t>…………………………………………………………………………………………………………………………………………………</w:t>
      </w:r>
    </w:p>
    <w:p>
      <w:r>
        <w:rPr>
          <w:b/>
        </w:rPr>
        <w:t xml:space="preserve">Q15. </w:t>
      </w:r>
      <w:r>
        <w:t>Quels chargements de gestion appliquez-vous (en % des primes) ?</w:t>
      </w:r>
    </w:p>
    <w:p>
      <w:r>
        <w:t>…………………………………………………………………………………………………………………………………………………</w:t>
      </w:r>
    </w:p>
    <w:p>
      <w:r>
        <w:rPr>
          <w:b/>
        </w:rPr>
        <w:t xml:space="preserve">Q16. </w:t>
      </w:r>
      <w:r>
        <w:t>Quel âge de départ à la retraite retenez-vous (référence IPRES) ?</w:t>
      </w:r>
    </w:p>
    <w:p>
      <w:r>
        <w:t>…………………………………………………………………………………………………………………………………………………</w:t>
      </w:r>
    </w:p>
    <w:p>
      <w:r>
        <w:rPr>
          <w:b/>
        </w:rPr>
        <w:t xml:space="preserve">Q17. </w:t>
      </w:r>
      <w:r>
        <w:t>Quelles modalités de financement proposez-vous à l'entreprise (prime unique, dette actuarielle + charge normale, amortissement…) ?</w:t>
      </w:r>
    </w:p>
    <w:p>
      <w:r>
        <w:t>…………………………………………………………………………………………………………………………………………………</w:t>
      </w:r>
    </w:p>
    <w:p>
      <w:r>
        <w:t>…………………………………………………………………………………………………………………………………………………</w:t>
      </w:r>
    </w:p>
    <w:p>
      <w:r>
        <w:rPr>
          <w:b/>
        </w:rPr>
        <w:t xml:space="preserve">Q18. </w:t>
      </w:r>
      <w:r>
        <w:t>Le fonds constitué participe-t-il aux bénéfices financiers et techniques ? À quelles hauteurs ?</w:t>
      </w:r>
    </w:p>
    <w:p>
      <w:r>
        <w:t>…………………………………………………………………………………………………………………………………………………</w:t>
      </w:r>
    </w:p>
    <w:p>
      <w:r>
        <w:rPr>
          <w:b/>
        </w:rPr>
        <w:t xml:space="preserve">Q19. </w:t>
      </w:r>
      <w:r>
        <w:t>À quelle fréquence recommandez-vous la réactualisation de l'étude actuarielle ?</w:t>
      </w:r>
    </w:p>
    <w:p>
      <w:r>
        <w:t>…………………………………………………………………………………………………………………………………………………</w:t>
      </w:r>
    </w:p>
    <w:p>
      <w:pPr>
        <w:spacing w:before="200" w:after="80"/>
      </w:pPr>
      <w:r>
        <w:rPr>
          <w:b/>
          <w:sz w:val="26"/>
        </w:rPr>
        <w:t>VOLET D — Fiche de collecte des données du personnel (entreprise souscriptrice)</w:t>
      </w:r>
    </w:p>
    <w:p>
      <w:r>
        <w:t>Cette fiche est remise à l'entreprise souhaitant souscrire le contrat IFC. Les informations ci-dessous sont demandées pour CHAQUE salarié ; elles constituent la base de données utilisée par le simulateur (feuille « BD »).</w:t>
      </w:r>
    </w:p>
    <w:tbl>
      <w:tblPr>
        <w:tblStyle w:val="TableGrid"/>
        <w:tblW w:type="auto" w:w="0"/>
        <w:tblLook w:firstColumn="1" w:firstRow="1" w:lastColumn="0" w:lastRow="0" w:noHBand="0" w:noVBand="1" w:val="04A0"/>
      </w:tblPr>
      <w:tblGrid>
        <w:gridCol w:w="4873"/>
        <w:gridCol w:w="4873"/>
      </w:tblGrid>
      <w:tr>
        <w:tc>
          <w:tcPr>
            <w:tcW w:type="dxa" w:w="4873"/>
          </w:tcPr>
          <w:p>
            <w:r>
              <w:rPr>
                <w:sz w:val="20"/>
              </w:rPr>
              <w:t>Champ demandé</w:t>
            </w:r>
          </w:p>
        </w:tc>
        <w:tc>
          <w:tcPr>
            <w:tcW w:type="dxa" w:w="4873"/>
          </w:tcPr>
          <w:p>
            <w:r>
              <w:rPr>
                <w:sz w:val="20"/>
              </w:rPr>
              <w:t>Format / précision</w:t>
            </w:r>
          </w:p>
        </w:tc>
      </w:tr>
      <w:tr>
        <w:tc>
          <w:tcPr>
            <w:tcW w:type="dxa" w:w="4873"/>
          </w:tcPr>
          <w:p>
            <w:r>
              <w:rPr>
                <w:sz w:val="20"/>
              </w:rPr>
              <w:t>Matricule</w:t>
            </w:r>
          </w:p>
        </w:tc>
        <w:tc>
          <w:tcPr>
            <w:tcW w:type="dxa" w:w="4873"/>
          </w:tcPr>
          <w:p>
            <w:r>
              <w:rPr>
                <w:sz w:val="20"/>
              </w:rPr>
              <w:t>identifiant anonyme</w:t>
            </w:r>
          </w:p>
        </w:tc>
      </w:tr>
      <w:tr>
        <w:tc>
          <w:tcPr>
            <w:tcW w:type="dxa" w:w="4873"/>
          </w:tcPr>
          <w:p>
            <w:r>
              <w:rPr>
                <w:sz w:val="20"/>
              </w:rPr>
              <w:t>Nom et prénoms</w:t>
            </w:r>
          </w:p>
        </w:tc>
        <w:tc>
          <w:tcPr>
            <w:tcW w:type="dxa" w:w="4873"/>
          </w:tcPr>
          <w:p>
            <w:r>
              <w:rPr>
                <w:sz w:val="20"/>
              </w:rPr>
              <w:t>facultatif (peut être anonymisé)</w:t>
            </w:r>
          </w:p>
        </w:tc>
      </w:tr>
      <w:tr>
        <w:tc>
          <w:tcPr>
            <w:tcW w:type="dxa" w:w="4873"/>
          </w:tcPr>
          <w:p>
            <w:r>
              <w:rPr>
                <w:sz w:val="20"/>
              </w:rPr>
              <w:t>Sexe</w:t>
            </w:r>
          </w:p>
        </w:tc>
        <w:tc>
          <w:tcPr>
            <w:tcW w:type="dxa" w:w="4873"/>
          </w:tcPr>
          <w:p>
            <w:r>
              <w:rPr>
                <w:sz w:val="20"/>
              </w:rPr>
              <w:t>M / F</w:t>
            </w:r>
          </w:p>
        </w:tc>
      </w:tr>
      <w:tr>
        <w:tc>
          <w:tcPr>
            <w:tcW w:type="dxa" w:w="4873"/>
          </w:tcPr>
          <w:p>
            <w:r>
              <w:rPr>
                <w:sz w:val="20"/>
              </w:rPr>
              <w:t>Catégorie professionnelle</w:t>
            </w:r>
          </w:p>
        </w:tc>
        <w:tc>
          <w:tcPr>
            <w:tcW w:type="dxa" w:w="4873"/>
          </w:tcPr>
          <w:p>
            <w:r>
              <w:rPr>
                <w:sz w:val="20"/>
              </w:rPr>
              <w:t>cadre dirigeant, cadre, agent de maîtrise, employé, ouvrier</w:t>
            </w:r>
          </w:p>
        </w:tc>
      </w:tr>
      <w:tr>
        <w:tc>
          <w:tcPr>
            <w:tcW w:type="dxa" w:w="4873"/>
          </w:tcPr>
          <w:p>
            <w:r>
              <w:rPr>
                <w:sz w:val="20"/>
              </w:rPr>
              <w:t>Date de naissance</w:t>
            </w:r>
          </w:p>
        </w:tc>
        <w:tc>
          <w:tcPr>
            <w:tcW w:type="dxa" w:w="4873"/>
          </w:tcPr>
          <w:p>
            <w:r>
              <w:rPr>
                <w:sz w:val="20"/>
              </w:rPr>
              <w:t>JJ/MM/AAAA</w:t>
            </w:r>
          </w:p>
        </w:tc>
      </w:tr>
      <w:tr>
        <w:tc>
          <w:tcPr>
            <w:tcW w:type="dxa" w:w="4873"/>
          </w:tcPr>
          <w:p>
            <w:r>
              <w:rPr>
                <w:sz w:val="20"/>
              </w:rPr>
              <w:t>Date d'embauche</w:t>
            </w:r>
          </w:p>
        </w:tc>
        <w:tc>
          <w:tcPr>
            <w:tcW w:type="dxa" w:w="4873"/>
          </w:tcPr>
          <w:p>
            <w:r>
              <w:rPr>
                <w:sz w:val="20"/>
              </w:rPr>
              <w:t>JJ/MM/AAAA</w:t>
            </w:r>
          </w:p>
        </w:tc>
      </w:tr>
      <w:tr>
        <w:tc>
          <w:tcPr>
            <w:tcW w:type="dxa" w:w="4873"/>
          </w:tcPr>
          <w:p>
            <w:r>
              <w:rPr>
                <w:sz w:val="20"/>
              </w:rPr>
              <w:t>Salaire mensuel brut</w:t>
            </w:r>
          </w:p>
        </w:tc>
        <w:tc>
          <w:tcPr>
            <w:tcW w:type="dxa" w:w="4873"/>
          </w:tcPr>
          <w:p>
            <w:r>
              <w:rPr>
                <w:sz w:val="20"/>
              </w:rPr>
              <w:t>FCFA, bonus compris</w:t>
            </w:r>
          </w:p>
        </w:tc>
      </w:tr>
      <w:tr>
        <w:tc>
          <w:tcPr>
            <w:tcW w:type="dxa" w:w="4873"/>
          </w:tcPr>
          <w:p>
            <w:r>
              <w:rPr>
                <w:sz w:val="20"/>
              </w:rPr>
              <w:t>Nombre de mois de salaire par an</w:t>
            </w:r>
          </w:p>
        </w:tc>
        <w:tc>
          <w:tcPr>
            <w:tcW w:type="dxa" w:w="4873"/>
          </w:tcPr>
          <w:p>
            <w:r>
              <w:rPr>
                <w:sz w:val="20"/>
              </w:rPr>
              <w:t>12 ou 13</w:t>
            </w:r>
          </w:p>
        </w:tc>
      </w:tr>
    </w:tbl>
    <w:p/>
    <w:p>
      <w:r>
        <w:rPr>
          <w:b/>
        </w:rPr>
        <w:t xml:space="preserve">Q20. </w:t>
      </w:r>
      <w:r>
        <w:t>Effectif total de l'entreprise à la date d'évaluation :</w:t>
      </w:r>
    </w:p>
    <w:p>
      <w:r>
        <w:t>…………………………………………………………………………………………………………………………………………………</w:t>
      </w:r>
    </w:p>
    <w:p>
      <w:r>
        <w:rPr>
          <w:b/>
        </w:rPr>
        <w:t xml:space="preserve">Q21. </w:t>
      </w:r>
      <w:r>
        <w:t>Masse salariale annuelle brute (FCFA) :</w:t>
      </w:r>
    </w:p>
    <w:p>
      <w:r>
        <w:t>…………………………………………………………………………………………………………………………………………………</w:t>
      </w:r>
    </w:p>
    <w:p>
      <w:r>
        <w:rPr>
          <w:b/>
        </w:rPr>
        <w:t xml:space="preserve">Q22. </w:t>
      </w:r>
      <w:r>
        <w:t>Date d'évaluation souhaitée (clôture d'exercice) :</w:t>
      </w:r>
    </w:p>
    <w:p>
      <w:r>
        <w:t>…………………………………………………………………………………………………………………………………………………</w:t>
      </w:r>
    </w:p>
    <w:p>
      <w:r>
        <w:rPr>
          <w:b/>
        </w:rPr>
        <w:t xml:space="preserve">Q23. </w:t>
      </w:r>
      <w:r>
        <w:t>Existe-t-il un fonds IFC déjà constitué ? Si oui, quel montant ?</w:t>
      </w:r>
    </w:p>
    <w:p>
      <w:r>
        <w:t>…………………………………………………………………………………………………………………………………………………</w:t>
      </w:r>
    </w:p>
    <w:p/>
    <w:p>
      <w:r>
        <w:rPr>
          <w:i/>
        </w:rPr>
        <w:t>NB : l'enquête n'ayant pas pu être réalisée sur le terrain, les réponses au présent questionnaire ont été simulées de manière réaliste (8 compagnies vie fictives ; base de personnel de 50 salariés générée pour l'entreprise SENIA S.A.). Le produit ressorti comme le plus commercialisé est le contrat d'Indemnités de Fin de Carrière (IFC), objet de la note technique.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