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BA1" w:rsidRDefault="00735BA1" w:rsidP="00735BA1">
      <w:pPr>
        <w:rPr>
          <w:lang w:val="fr-SN"/>
        </w:rPr>
      </w:pPr>
    </w:p>
    <w:p w:rsidR="00464DA9" w:rsidRPr="007A4BF1" w:rsidRDefault="00464DA9" w:rsidP="00464DA9">
      <w:pPr>
        <w:rPr>
          <w:lang w:val="fr-FR"/>
        </w:rPr>
      </w:pPr>
      <w:r w:rsidRPr="007A4BF1">
        <w:rPr>
          <w:rStyle w:val="lev"/>
          <w:color w:val="026D8E"/>
          <w:sz w:val="160"/>
          <w:szCs w:val="26"/>
          <w:bdr w:val="none" w:sz="0" w:space="0" w:color="auto" w:frame="1"/>
          <w:lang w:val="fr-FR"/>
        </w:rPr>
        <w:t>Module 4</w:t>
      </w:r>
    </w:p>
    <w:p w:rsidR="00735BA1" w:rsidRDefault="00735BA1" w:rsidP="00735BA1">
      <w:pPr>
        <w:rPr>
          <w:lang w:val="fr-SN"/>
        </w:rPr>
      </w:pPr>
      <w:bookmarkStart w:id="0" w:name="_GoBack"/>
      <w:bookmarkEnd w:id="0"/>
    </w:p>
    <w:p w:rsidR="00735BA1" w:rsidRPr="00735BA1" w:rsidRDefault="00735BA1" w:rsidP="00735BA1">
      <w:pPr>
        <w:shd w:val="clear" w:color="auto" w:fill="124258"/>
        <w:spacing w:before="100" w:beforeAutospacing="1" w:after="100" w:afterAutospacing="1" w:line="240" w:lineRule="auto"/>
        <w:textAlignment w:val="baseline"/>
        <w:outlineLvl w:val="0"/>
        <w:rPr>
          <w:rFonts w:ascii="var(--font-family-head)" w:eastAsia="Times New Roman" w:hAnsi="var(--font-family-head)" w:cs="Times New Roman"/>
          <w:b/>
          <w:bCs/>
          <w:color w:val="FFFFFF"/>
          <w:kern w:val="36"/>
          <w:sz w:val="48"/>
          <w:szCs w:val="48"/>
          <w:lang w:val="fr-SN"/>
        </w:rPr>
      </w:pPr>
      <w:r w:rsidRPr="00735BA1">
        <w:rPr>
          <w:rFonts w:ascii="var(--font-family-head)" w:eastAsia="Times New Roman" w:hAnsi="var(--font-family-head)" w:cs="Times New Roman"/>
          <w:b/>
          <w:bCs/>
          <w:color w:val="FFFFFF"/>
          <w:kern w:val="36"/>
          <w:sz w:val="48"/>
          <w:szCs w:val="48"/>
          <w:lang w:val="fr-SN"/>
        </w:rPr>
        <w:t>4.2 Le calcul de la rente minière</w:t>
      </w:r>
    </w:p>
    <w:p w:rsidR="00D04C91" w:rsidRDefault="00735BA1">
      <w:pPr>
        <w:rPr>
          <w:rFonts w:ascii="Roboto" w:hAnsi="Roboto"/>
          <w:color w:val="313537"/>
          <w:shd w:val="clear" w:color="auto" w:fill="FFFFFF"/>
          <w:lang w:val="fr-SN"/>
        </w:rPr>
      </w:pPr>
      <w:r w:rsidRPr="00735BA1">
        <w:rPr>
          <w:rFonts w:ascii="Roboto" w:hAnsi="Roboto"/>
          <w:color w:val="313537"/>
          <w:shd w:val="clear" w:color="auto" w:fill="FFFFFF"/>
          <w:lang w:val="fr-SN"/>
        </w:rPr>
        <w:t>L’objectif de ce module est d’être capable d'</w:t>
      </w:r>
      <w:r w:rsidRPr="00735BA1">
        <w:rPr>
          <w:rStyle w:val="lev"/>
          <w:rFonts w:ascii="Roboto" w:hAnsi="Roboto"/>
          <w:color w:val="313537"/>
          <w:bdr w:val="none" w:sz="0" w:space="0" w:color="auto" w:frame="1"/>
          <w:shd w:val="clear" w:color="auto" w:fill="FFFFFF"/>
          <w:lang w:val="fr-SN"/>
        </w:rPr>
        <w:t>estimer la rente minière</w:t>
      </w:r>
      <w:r w:rsidRPr="00735BA1">
        <w:rPr>
          <w:rFonts w:ascii="Roboto" w:hAnsi="Roboto"/>
          <w:color w:val="313537"/>
          <w:shd w:val="clear" w:color="auto" w:fill="FFFFFF"/>
          <w:lang w:val="fr-SN"/>
        </w:rPr>
        <w:t> sous Excel.</w:t>
      </w:r>
    </w:p>
    <w:p w:rsidR="00735BA1" w:rsidRDefault="00735BA1">
      <w:pPr>
        <w:rPr>
          <w:rFonts w:ascii="Roboto" w:hAnsi="Roboto"/>
          <w:color w:val="313537"/>
          <w:shd w:val="clear" w:color="auto" w:fill="FFFFFF"/>
          <w:lang w:val="fr-SN"/>
        </w:rPr>
      </w:pPr>
    </w:p>
    <w:p w:rsidR="001B0CB8" w:rsidRPr="001B0CB8" w:rsidRDefault="001B0CB8" w:rsidP="001B0CB8">
      <w:pPr>
        <w:shd w:val="clear" w:color="auto" w:fill="FFFFFF"/>
        <w:spacing w:after="0" w:line="240" w:lineRule="auto"/>
        <w:textAlignment w:val="baseline"/>
        <w:outlineLvl w:val="0"/>
        <w:rPr>
          <w:rFonts w:ascii="Arial" w:eastAsia="Times New Roman" w:hAnsi="Arial" w:cs="Arial"/>
          <w:b/>
          <w:bCs/>
          <w:color w:val="124258"/>
          <w:kern w:val="36"/>
          <w:sz w:val="48"/>
          <w:szCs w:val="48"/>
        </w:rPr>
      </w:pPr>
      <w:r w:rsidRPr="001B0CB8">
        <w:rPr>
          <w:rFonts w:ascii="Arial" w:eastAsia="Times New Roman" w:hAnsi="Arial" w:cs="Arial"/>
          <w:b/>
          <w:bCs/>
          <w:color w:val="124258"/>
          <w:kern w:val="36"/>
          <w:sz w:val="48"/>
          <w:szCs w:val="48"/>
        </w:rPr>
        <w:t xml:space="preserve">I.1 Les </w:t>
      </w:r>
      <w:proofErr w:type="spellStart"/>
      <w:r w:rsidRPr="001B0CB8">
        <w:rPr>
          <w:rFonts w:ascii="Arial" w:eastAsia="Times New Roman" w:hAnsi="Arial" w:cs="Arial"/>
          <w:b/>
          <w:bCs/>
          <w:color w:val="124258"/>
          <w:kern w:val="36"/>
          <w:sz w:val="48"/>
          <w:szCs w:val="48"/>
        </w:rPr>
        <w:t>données</w:t>
      </w:r>
      <w:proofErr w:type="spellEnd"/>
      <w:r w:rsidRPr="001B0CB8">
        <w:rPr>
          <w:rFonts w:ascii="Arial" w:eastAsia="Times New Roman" w:hAnsi="Arial" w:cs="Arial"/>
          <w:b/>
          <w:bCs/>
          <w:color w:val="124258"/>
          <w:kern w:val="36"/>
          <w:sz w:val="48"/>
          <w:szCs w:val="48"/>
        </w:rPr>
        <w:t xml:space="preserve"> </w:t>
      </w:r>
      <w:proofErr w:type="spellStart"/>
      <w:r w:rsidRPr="001B0CB8">
        <w:rPr>
          <w:rFonts w:ascii="Arial" w:eastAsia="Times New Roman" w:hAnsi="Arial" w:cs="Arial"/>
          <w:b/>
          <w:bCs/>
          <w:color w:val="124258"/>
          <w:kern w:val="36"/>
          <w:sz w:val="48"/>
          <w:szCs w:val="48"/>
        </w:rPr>
        <w:t>économiques</w:t>
      </w:r>
      <w:proofErr w:type="spellEnd"/>
    </w:p>
    <w:p w:rsidR="001B0CB8" w:rsidRDefault="001B0CB8" w:rsidP="001B0CB8">
      <w:pPr>
        <w:shd w:val="clear" w:color="auto" w:fill="FFFFFF"/>
        <w:spacing w:after="0" w:line="240" w:lineRule="auto"/>
        <w:textAlignment w:val="baseline"/>
        <w:rPr>
          <w:rFonts w:ascii="Arial" w:eastAsia="Times New Roman" w:hAnsi="Arial" w:cs="Arial"/>
          <w:i/>
          <w:iCs/>
          <w:color w:val="FFFFFF"/>
          <w:sz w:val="24"/>
          <w:szCs w:val="24"/>
          <w:bdr w:val="none" w:sz="0" w:space="0" w:color="auto" w:frame="1"/>
          <w:lang w:val="fr-SN"/>
        </w:rPr>
      </w:pPr>
    </w:p>
    <w:p w:rsidR="001B0CB8" w:rsidRDefault="001B0CB8" w:rsidP="001B0CB8">
      <w:pPr>
        <w:shd w:val="clear" w:color="auto" w:fill="FFFFFF"/>
        <w:spacing w:after="0" w:line="240" w:lineRule="auto"/>
        <w:textAlignment w:val="baseline"/>
        <w:rPr>
          <w:rFonts w:ascii="Arial" w:eastAsia="Times New Roman" w:hAnsi="Arial" w:cs="Arial"/>
          <w:i/>
          <w:iCs/>
          <w:color w:val="FFFFFF"/>
          <w:sz w:val="24"/>
          <w:szCs w:val="24"/>
          <w:bdr w:val="none" w:sz="0" w:space="0" w:color="auto" w:frame="1"/>
          <w:lang w:val="fr-SN"/>
        </w:rPr>
      </w:pPr>
    </w:p>
    <w:p w:rsidR="001B0CB8" w:rsidRPr="001B0CB8" w:rsidRDefault="001B0CB8" w:rsidP="001B0CB8">
      <w:pPr>
        <w:shd w:val="clear" w:color="auto" w:fill="FFFFFF"/>
        <w:spacing w:after="0" w:line="240" w:lineRule="auto"/>
        <w:textAlignment w:val="baseline"/>
        <w:rPr>
          <w:rFonts w:ascii="Arial" w:eastAsia="Times New Roman" w:hAnsi="Arial" w:cs="Arial"/>
          <w:color w:val="FFFFFF"/>
          <w:sz w:val="24"/>
          <w:szCs w:val="24"/>
          <w:lang w:val="fr-SN"/>
        </w:rPr>
      </w:pPr>
      <w:proofErr w:type="gramStart"/>
      <w:r w:rsidRPr="001B0CB8">
        <w:rPr>
          <w:rFonts w:ascii="Arial" w:eastAsia="Times New Roman" w:hAnsi="Arial" w:cs="Arial"/>
          <w:i/>
          <w:iCs/>
          <w:color w:val="FFFFFF"/>
          <w:sz w:val="24"/>
          <w:szCs w:val="24"/>
          <w:bdr w:val="none" w:sz="0" w:space="0" w:color="auto" w:frame="1"/>
          <w:lang w:val="fr-SN"/>
        </w:rPr>
        <w:t>du</w:t>
      </w:r>
      <w:proofErr w:type="gramEnd"/>
      <w:r w:rsidRPr="001B0CB8">
        <w:rPr>
          <w:rFonts w:ascii="Arial" w:eastAsia="Times New Roman" w:hAnsi="Arial" w:cs="Arial"/>
          <w:i/>
          <w:iCs/>
          <w:color w:val="FFFFFF"/>
          <w:sz w:val="24"/>
          <w:szCs w:val="24"/>
          <w:bdr w:val="none" w:sz="0" w:space="0" w:color="auto" w:frame="1"/>
          <w:lang w:val="fr-SN"/>
        </w:rPr>
        <w:t xml:space="preserve"> projet minier</w:t>
      </w:r>
    </w:p>
    <w:p w:rsidR="001B0CB8" w:rsidRPr="001B0CB8" w:rsidRDefault="001B0CB8" w:rsidP="001B0CB8">
      <w:pPr>
        <w:shd w:val="clear" w:color="auto" w:fill="026D8E"/>
        <w:spacing w:after="0" w:line="240" w:lineRule="auto"/>
        <w:jc w:val="center"/>
        <w:textAlignment w:val="baseline"/>
        <w:rPr>
          <w:rFonts w:ascii="Times New Roman" w:eastAsia="Times New Roman" w:hAnsi="Times New Roman" w:cs="Times New Roman"/>
          <w:color w:val="313537"/>
          <w:sz w:val="24"/>
          <w:szCs w:val="24"/>
          <w:lang w:val="fr-SN"/>
        </w:rPr>
      </w:pPr>
      <w:r w:rsidRPr="001B0CB8">
        <w:rPr>
          <w:rFonts w:ascii="Times New Roman" w:eastAsia="Times New Roman" w:hAnsi="Times New Roman" w:cs="Times New Roman"/>
          <w:color w:val="FFFFFF"/>
          <w:sz w:val="26"/>
          <w:szCs w:val="26"/>
          <w:bdr w:val="none" w:sz="0" w:space="0" w:color="auto" w:frame="1"/>
          <w:lang w:val="fr-SN"/>
        </w:rPr>
        <w:t>Prenons une minute pour </w:t>
      </w:r>
      <w:r w:rsidRPr="001B0CB8">
        <w:rPr>
          <w:rFonts w:ascii="Times New Roman" w:eastAsia="Times New Roman" w:hAnsi="Times New Roman" w:cs="Times New Roman"/>
          <w:b/>
          <w:bCs/>
          <w:color w:val="FFFFFF"/>
          <w:sz w:val="26"/>
          <w:szCs w:val="26"/>
          <w:bdr w:val="none" w:sz="0" w:space="0" w:color="auto" w:frame="1"/>
          <w:lang w:val="fr-SN"/>
        </w:rPr>
        <w:t>connaître les données économiques de la mine étudiée</w:t>
      </w:r>
      <w:r w:rsidRPr="001B0CB8">
        <w:rPr>
          <w:rFonts w:ascii="Times New Roman" w:eastAsia="Times New Roman" w:hAnsi="Times New Roman" w:cs="Times New Roman"/>
          <w:color w:val="FFFFFF"/>
          <w:sz w:val="26"/>
          <w:szCs w:val="26"/>
          <w:bdr w:val="none" w:sz="0" w:space="0" w:color="auto" w:frame="1"/>
          <w:lang w:val="fr-SN"/>
        </w:rPr>
        <w:t>.</w:t>
      </w:r>
      <w:r w:rsidRPr="001B0CB8">
        <w:rPr>
          <w:rFonts w:ascii="Times New Roman" w:eastAsia="Times New Roman" w:hAnsi="Times New Roman" w:cs="Times New Roman"/>
          <w:b/>
          <w:bCs/>
          <w:color w:val="FFFFFF"/>
          <w:sz w:val="26"/>
          <w:szCs w:val="26"/>
          <w:bdr w:val="none" w:sz="0" w:space="0" w:color="auto" w:frame="1"/>
          <w:lang w:val="fr-SN"/>
        </w:rPr>
        <w:t> </w:t>
      </w:r>
    </w:p>
    <w:p w:rsidR="00735BA1" w:rsidRDefault="00735BA1">
      <w:pPr>
        <w:rPr>
          <w:lang w:val="fr-SN"/>
        </w:rPr>
      </w:pPr>
    </w:p>
    <w:p w:rsidR="001B0CB8" w:rsidRDefault="001B0CB8">
      <w:pPr>
        <w:rPr>
          <w:lang w:val="fr-SN"/>
        </w:rPr>
      </w:pPr>
    </w:p>
    <w:p w:rsidR="001B0CB8" w:rsidRPr="001B0CB8" w:rsidRDefault="001B0CB8" w:rsidP="001B0CB8">
      <w:pPr>
        <w:shd w:val="clear" w:color="auto" w:fill="F3F3F3"/>
        <w:spacing w:after="0" w:line="240" w:lineRule="auto"/>
        <w:textAlignment w:val="baseline"/>
        <w:rPr>
          <w:rFonts w:ascii="Arial" w:eastAsia="Times New Roman" w:hAnsi="Arial" w:cs="Arial"/>
          <w:b/>
          <w:bCs/>
          <w:color w:val="313537"/>
          <w:sz w:val="24"/>
          <w:szCs w:val="24"/>
          <w:lang w:val="fr-SN"/>
        </w:rPr>
      </w:pPr>
      <w:r w:rsidRPr="001B0CB8">
        <w:rPr>
          <w:rFonts w:ascii="Arial" w:eastAsia="Times New Roman" w:hAnsi="Arial" w:cs="Arial"/>
          <w:b/>
          <w:bCs/>
          <w:color w:val="313537"/>
          <w:sz w:val="24"/>
          <w:szCs w:val="24"/>
          <w:lang w:val="fr-SN"/>
        </w:rPr>
        <w:t>Durée de vie de la mine</w:t>
      </w:r>
    </w:p>
    <w:p w:rsidR="001B0CB8" w:rsidRPr="001B0CB8" w:rsidRDefault="001B0CB8" w:rsidP="001B0CB8">
      <w:pPr>
        <w:shd w:val="clear" w:color="auto" w:fill="F3F3F3"/>
        <w:spacing w:after="0" w:line="240" w:lineRule="auto"/>
        <w:textAlignment w:val="baseline"/>
        <w:rPr>
          <w:rFonts w:ascii="Arial" w:eastAsia="Times New Roman" w:hAnsi="Arial" w:cs="Arial"/>
          <w:color w:val="313537"/>
          <w:sz w:val="24"/>
          <w:szCs w:val="24"/>
          <w:lang w:val="fr-SN"/>
        </w:rPr>
      </w:pPr>
      <w:r w:rsidRPr="001B0CB8">
        <w:rPr>
          <w:rFonts w:ascii="inherit" w:eastAsia="Times New Roman" w:hAnsi="inherit" w:cs="Arial"/>
          <w:color w:val="707070"/>
          <w:sz w:val="24"/>
          <w:szCs w:val="24"/>
          <w:bdr w:val="none" w:sz="0" w:space="0" w:color="auto" w:frame="1"/>
          <w:lang w:val="fr-SN"/>
        </w:rPr>
        <w:t>–</w:t>
      </w:r>
    </w:p>
    <w:p w:rsidR="001B0CB8" w:rsidRPr="001B0CB8" w:rsidRDefault="001B0CB8" w:rsidP="001B0CB8">
      <w:pPr>
        <w:shd w:val="clear" w:color="auto" w:fill="F3F3F3"/>
        <w:spacing w:after="0" w:line="240" w:lineRule="auto"/>
        <w:textAlignment w:val="baseline"/>
        <w:rPr>
          <w:rFonts w:ascii="Arial" w:eastAsia="Times New Roman" w:hAnsi="Arial" w:cs="Arial"/>
          <w:color w:val="313537"/>
          <w:sz w:val="24"/>
          <w:szCs w:val="24"/>
          <w:lang w:val="fr-SN"/>
        </w:rPr>
      </w:pPr>
      <w:r w:rsidRPr="001B0CB8">
        <w:rPr>
          <w:rFonts w:ascii="Arial" w:eastAsia="Times New Roman" w:hAnsi="Arial" w:cs="Arial"/>
          <w:b/>
          <w:bCs/>
          <w:color w:val="114258"/>
          <w:sz w:val="24"/>
          <w:szCs w:val="24"/>
          <w:bdr w:val="none" w:sz="0" w:space="0" w:color="auto" w:frame="1"/>
          <w:lang w:val="fr-SN"/>
        </w:rPr>
        <w:t>Cette mine d’or a une durée de vie de 11 ans</w:t>
      </w:r>
      <w:r w:rsidRPr="001B0CB8">
        <w:rPr>
          <w:rFonts w:ascii="Arial" w:eastAsia="Times New Roman" w:hAnsi="Arial" w:cs="Arial"/>
          <w:color w:val="114258"/>
          <w:sz w:val="24"/>
          <w:szCs w:val="24"/>
          <w:bdr w:val="none" w:sz="0" w:space="0" w:color="auto" w:frame="1"/>
          <w:lang w:val="fr-SN"/>
        </w:rPr>
        <w:t>. Les investissements initiaux sont réalisés durant les deux premières années. L’exploitation se déroule pendant les 8 années suivantes. Et la dernière année permet la réhabilitation du site.</w:t>
      </w:r>
    </w:p>
    <w:p w:rsidR="001B0CB8" w:rsidRPr="001B0CB8" w:rsidRDefault="001B0CB8" w:rsidP="001B0CB8">
      <w:pPr>
        <w:shd w:val="clear" w:color="auto" w:fill="F3F3F3"/>
        <w:spacing w:after="0" w:line="240" w:lineRule="auto"/>
        <w:textAlignment w:val="baseline"/>
        <w:rPr>
          <w:rFonts w:ascii="Arial" w:eastAsia="Times New Roman" w:hAnsi="Arial" w:cs="Arial"/>
          <w:b/>
          <w:bCs/>
          <w:color w:val="313537"/>
          <w:sz w:val="24"/>
          <w:szCs w:val="24"/>
          <w:lang w:val="fr-SN"/>
        </w:rPr>
      </w:pPr>
      <w:r w:rsidRPr="001B0CB8">
        <w:rPr>
          <w:rFonts w:ascii="Arial" w:eastAsia="Times New Roman" w:hAnsi="Arial" w:cs="Arial"/>
          <w:b/>
          <w:bCs/>
          <w:color w:val="313537"/>
          <w:sz w:val="24"/>
          <w:szCs w:val="24"/>
          <w:lang w:val="fr-SN"/>
        </w:rPr>
        <w:t>Production de minerai</w:t>
      </w:r>
    </w:p>
    <w:p w:rsidR="001B0CB8" w:rsidRPr="001B0CB8" w:rsidRDefault="001B0CB8" w:rsidP="001B0CB8">
      <w:pPr>
        <w:shd w:val="clear" w:color="auto" w:fill="F3F3F3"/>
        <w:spacing w:after="0" w:line="240" w:lineRule="auto"/>
        <w:textAlignment w:val="baseline"/>
        <w:rPr>
          <w:rFonts w:ascii="Arial" w:eastAsia="Times New Roman" w:hAnsi="Arial" w:cs="Arial"/>
          <w:color w:val="313537"/>
          <w:sz w:val="24"/>
          <w:szCs w:val="24"/>
          <w:lang w:val="fr-SN"/>
        </w:rPr>
      </w:pPr>
      <w:r w:rsidRPr="001B0CB8">
        <w:rPr>
          <w:rFonts w:ascii="inherit" w:eastAsia="Times New Roman" w:hAnsi="inherit" w:cs="Arial"/>
          <w:color w:val="707070"/>
          <w:sz w:val="24"/>
          <w:szCs w:val="24"/>
          <w:bdr w:val="none" w:sz="0" w:space="0" w:color="auto" w:frame="1"/>
          <w:lang w:val="fr-SN"/>
        </w:rPr>
        <w:t>–</w:t>
      </w:r>
    </w:p>
    <w:p w:rsidR="001B0CB8" w:rsidRPr="001B0CB8" w:rsidRDefault="001B0CB8" w:rsidP="001B0CB8">
      <w:pPr>
        <w:shd w:val="clear" w:color="auto" w:fill="F3F3F3"/>
        <w:spacing w:after="0" w:line="240" w:lineRule="auto"/>
        <w:textAlignment w:val="baseline"/>
        <w:rPr>
          <w:rFonts w:ascii="Arial" w:eastAsia="Times New Roman" w:hAnsi="Arial" w:cs="Arial"/>
          <w:color w:val="313537"/>
          <w:sz w:val="24"/>
          <w:szCs w:val="24"/>
          <w:lang w:val="fr-SN"/>
        </w:rPr>
      </w:pPr>
      <w:r w:rsidRPr="001B0CB8">
        <w:rPr>
          <w:rFonts w:ascii="Arial" w:eastAsia="Times New Roman" w:hAnsi="Arial" w:cs="Arial"/>
          <w:b/>
          <w:bCs/>
          <w:color w:val="114258"/>
          <w:sz w:val="24"/>
          <w:szCs w:val="24"/>
          <w:bdr w:val="none" w:sz="0" w:space="0" w:color="auto" w:frame="1"/>
          <w:lang w:val="fr-SN"/>
        </w:rPr>
        <w:t>La capacité de production de la mine</w:t>
      </w:r>
      <w:r w:rsidRPr="001B0CB8">
        <w:rPr>
          <w:rFonts w:ascii="Arial" w:eastAsia="Times New Roman" w:hAnsi="Arial" w:cs="Arial"/>
          <w:color w:val="114258"/>
          <w:sz w:val="24"/>
          <w:szCs w:val="24"/>
          <w:bdr w:val="none" w:sz="0" w:space="0" w:color="auto" w:frame="1"/>
          <w:lang w:val="fr-SN"/>
        </w:rPr>
        <w:t> est de 2 millions d’onces d’or, soit 250 000 onces extraites pour chaque année d’exploitation. </w:t>
      </w:r>
      <w:r w:rsidRPr="001B0CB8">
        <w:rPr>
          <w:rFonts w:ascii="Arial" w:eastAsia="Times New Roman" w:hAnsi="Arial" w:cs="Arial"/>
          <w:b/>
          <w:bCs/>
          <w:color w:val="114258"/>
          <w:sz w:val="24"/>
          <w:szCs w:val="24"/>
          <w:bdr w:val="none" w:sz="0" w:space="0" w:color="auto" w:frame="1"/>
          <w:lang w:val="fr-SN"/>
        </w:rPr>
        <w:t>Le prix de l’once d’or est supposé stable</w:t>
      </w:r>
      <w:r w:rsidRPr="001B0CB8">
        <w:rPr>
          <w:rFonts w:ascii="Arial" w:eastAsia="Times New Roman" w:hAnsi="Arial" w:cs="Arial"/>
          <w:color w:val="114258"/>
          <w:sz w:val="24"/>
          <w:szCs w:val="24"/>
          <w:bdr w:val="none" w:sz="0" w:space="0" w:color="auto" w:frame="1"/>
          <w:lang w:val="fr-SN"/>
        </w:rPr>
        <w:t>, fixé à 1300 dollars l'once.</w:t>
      </w:r>
    </w:p>
    <w:p w:rsidR="001B0CB8" w:rsidRPr="001B0CB8" w:rsidRDefault="001B0CB8" w:rsidP="001B0CB8">
      <w:pPr>
        <w:shd w:val="clear" w:color="auto" w:fill="F3F3F3"/>
        <w:spacing w:after="0" w:line="240" w:lineRule="auto"/>
        <w:textAlignment w:val="baseline"/>
        <w:rPr>
          <w:rFonts w:ascii="Arial" w:eastAsia="Times New Roman" w:hAnsi="Arial" w:cs="Arial"/>
          <w:b/>
          <w:bCs/>
          <w:color w:val="313537"/>
          <w:sz w:val="24"/>
          <w:szCs w:val="24"/>
          <w:lang w:val="fr-SN"/>
        </w:rPr>
      </w:pPr>
      <w:r w:rsidRPr="001B0CB8">
        <w:rPr>
          <w:rFonts w:ascii="Arial" w:eastAsia="Times New Roman" w:hAnsi="Arial" w:cs="Arial"/>
          <w:b/>
          <w:bCs/>
          <w:color w:val="313537"/>
          <w:sz w:val="24"/>
          <w:szCs w:val="24"/>
          <w:lang w:val="fr-SN"/>
        </w:rPr>
        <w:t>Structure des coûts</w:t>
      </w:r>
    </w:p>
    <w:p w:rsidR="001B0CB8" w:rsidRPr="001B0CB8" w:rsidRDefault="001B0CB8" w:rsidP="001B0CB8">
      <w:pPr>
        <w:shd w:val="clear" w:color="auto" w:fill="F3F3F3"/>
        <w:spacing w:after="0" w:line="240" w:lineRule="auto"/>
        <w:textAlignment w:val="baseline"/>
        <w:rPr>
          <w:rFonts w:ascii="Arial" w:eastAsia="Times New Roman" w:hAnsi="Arial" w:cs="Arial"/>
          <w:color w:val="313537"/>
          <w:sz w:val="24"/>
          <w:szCs w:val="24"/>
          <w:lang w:val="fr-SN"/>
        </w:rPr>
      </w:pPr>
      <w:r w:rsidRPr="001B0CB8">
        <w:rPr>
          <w:rFonts w:ascii="inherit" w:eastAsia="Times New Roman" w:hAnsi="inherit" w:cs="Arial"/>
          <w:color w:val="707070"/>
          <w:sz w:val="24"/>
          <w:szCs w:val="24"/>
          <w:bdr w:val="none" w:sz="0" w:space="0" w:color="auto" w:frame="1"/>
          <w:lang w:val="fr-SN"/>
        </w:rPr>
        <w:t>–</w:t>
      </w:r>
    </w:p>
    <w:p w:rsidR="001B0CB8" w:rsidRPr="001B0CB8" w:rsidRDefault="001B0CB8" w:rsidP="001B0CB8">
      <w:pPr>
        <w:shd w:val="clear" w:color="auto" w:fill="F3F3F3"/>
        <w:spacing w:after="0" w:line="240" w:lineRule="auto"/>
        <w:textAlignment w:val="baseline"/>
        <w:rPr>
          <w:rFonts w:ascii="Arial" w:eastAsia="Times New Roman" w:hAnsi="Arial" w:cs="Arial"/>
          <w:color w:val="313537"/>
          <w:sz w:val="24"/>
          <w:szCs w:val="24"/>
          <w:lang w:val="fr-SN"/>
        </w:rPr>
      </w:pPr>
      <w:r w:rsidRPr="001B0CB8">
        <w:rPr>
          <w:rFonts w:ascii="Arial" w:eastAsia="Times New Roman" w:hAnsi="Arial" w:cs="Arial"/>
          <w:b/>
          <w:bCs/>
          <w:color w:val="114258"/>
          <w:sz w:val="24"/>
          <w:szCs w:val="24"/>
          <w:bdr w:val="none" w:sz="0" w:space="0" w:color="auto" w:frame="1"/>
          <w:lang w:val="fr-SN"/>
        </w:rPr>
        <w:t>Les coûts totaux nécessaires à la construction et l'exploitation d'une mine comprennent les dépenses d’investissement (CAPEX) et les coûts d’exploitation (OPEX).</w:t>
      </w:r>
    </w:p>
    <w:p w:rsidR="001B0CB8" w:rsidRPr="001B0CB8" w:rsidRDefault="001B0CB8" w:rsidP="001B0CB8">
      <w:pPr>
        <w:shd w:val="clear" w:color="auto" w:fill="F3F3F3"/>
        <w:spacing w:after="0" w:line="240" w:lineRule="auto"/>
        <w:textAlignment w:val="baseline"/>
        <w:rPr>
          <w:rFonts w:ascii="Arial" w:eastAsia="Times New Roman" w:hAnsi="Arial" w:cs="Arial"/>
          <w:color w:val="313537"/>
          <w:sz w:val="24"/>
          <w:szCs w:val="24"/>
          <w:lang w:val="fr-SN"/>
        </w:rPr>
      </w:pPr>
      <w:r w:rsidRPr="001B0CB8">
        <w:rPr>
          <w:rFonts w:ascii="Arial" w:eastAsia="Times New Roman" w:hAnsi="Arial" w:cs="Arial"/>
          <w:color w:val="114258"/>
          <w:sz w:val="24"/>
          <w:szCs w:val="24"/>
          <w:bdr w:val="none" w:sz="0" w:space="0" w:color="auto" w:frame="1"/>
          <w:lang w:val="fr-SN"/>
        </w:rPr>
        <w:br/>
      </w:r>
    </w:p>
    <w:p w:rsidR="00B30DC1" w:rsidRDefault="001B0CB8" w:rsidP="001B0CB8">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SN"/>
        </w:rPr>
      </w:pPr>
      <w:r w:rsidRPr="001B0CB8">
        <w:rPr>
          <w:rFonts w:ascii="Arial" w:eastAsia="Times New Roman" w:hAnsi="Arial" w:cs="Arial"/>
          <w:b/>
          <w:bCs/>
          <w:color w:val="114258"/>
          <w:sz w:val="24"/>
          <w:szCs w:val="24"/>
          <w:bdr w:val="none" w:sz="0" w:space="0" w:color="auto" w:frame="1"/>
          <w:lang w:val="fr-SN"/>
        </w:rPr>
        <w:lastRenderedPageBreak/>
        <w:t>Les dépenses d’investissement (CAPEX) distinguent les coûts des constructions industrielles, les coûts des biens d’équipement et les coûts de réhabilitation du site</w:t>
      </w:r>
      <w:r w:rsidRPr="001B0CB8">
        <w:rPr>
          <w:rFonts w:ascii="Arial" w:eastAsia="Times New Roman" w:hAnsi="Arial" w:cs="Arial"/>
          <w:color w:val="114258"/>
          <w:sz w:val="24"/>
          <w:szCs w:val="24"/>
          <w:bdr w:val="none" w:sz="0" w:space="0" w:color="auto" w:frame="1"/>
          <w:lang w:val="fr-SN"/>
        </w:rPr>
        <w:t xml:space="preserve">. </w:t>
      </w:r>
    </w:p>
    <w:p w:rsidR="001B0CB8" w:rsidRPr="001B0CB8" w:rsidRDefault="001B0CB8" w:rsidP="001B0CB8">
      <w:pPr>
        <w:shd w:val="clear" w:color="auto" w:fill="F3F3F3"/>
        <w:spacing w:after="0" w:line="240" w:lineRule="auto"/>
        <w:textAlignment w:val="baseline"/>
        <w:rPr>
          <w:rFonts w:ascii="Arial" w:eastAsia="Times New Roman" w:hAnsi="Arial" w:cs="Arial"/>
          <w:color w:val="313537"/>
          <w:sz w:val="24"/>
          <w:szCs w:val="24"/>
          <w:lang w:val="fr-SN"/>
        </w:rPr>
      </w:pPr>
      <w:r w:rsidRPr="001B0CB8">
        <w:rPr>
          <w:rFonts w:ascii="Arial" w:eastAsia="Times New Roman" w:hAnsi="Arial" w:cs="Arial"/>
          <w:color w:val="114258"/>
          <w:sz w:val="24"/>
          <w:szCs w:val="24"/>
          <w:bdr w:val="none" w:sz="0" w:space="0" w:color="auto" w:frame="1"/>
          <w:lang w:val="fr-SN"/>
        </w:rPr>
        <w:t>Les constructions sont réalisées durant les deux années d’investissement initial : 50 millions de dollars la première année et 100 millions de dollars la deuxième année. Les biens d’équipement sont installés à hauteur de 50 millions de dollars la seconde année d’investissement. Puis 5 millions de dollars d’investissements de renouvellement sont effectués chaque année pendant les 8 ans d’exploitation. À la fin du projet, la réhabilitation de la mine coûte 10 millions de dollars lors de la dernière année.</w:t>
      </w:r>
    </w:p>
    <w:p w:rsidR="001B0CB8" w:rsidRPr="001B0CB8" w:rsidRDefault="001B0CB8" w:rsidP="001B0CB8">
      <w:pPr>
        <w:shd w:val="clear" w:color="auto" w:fill="F3F3F3"/>
        <w:spacing w:after="0" w:line="240" w:lineRule="auto"/>
        <w:textAlignment w:val="baseline"/>
        <w:rPr>
          <w:rFonts w:ascii="Arial" w:eastAsia="Times New Roman" w:hAnsi="Arial" w:cs="Arial"/>
          <w:color w:val="313537"/>
          <w:sz w:val="24"/>
          <w:szCs w:val="24"/>
          <w:lang w:val="fr-SN"/>
        </w:rPr>
      </w:pPr>
      <w:r w:rsidRPr="001B0CB8">
        <w:rPr>
          <w:rFonts w:ascii="Arial" w:eastAsia="Times New Roman" w:hAnsi="Arial" w:cs="Arial"/>
          <w:color w:val="114258"/>
          <w:sz w:val="24"/>
          <w:szCs w:val="24"/>
          <w:bdr w:val="none" w:sz="0" w:space="0" w:color="auto" w:frame="1"/>
          <w:lang w:val="fr-SN"/>
        </w:rPr>
        <w:br/>
      </w:r>
    </w:p>
    <w:p w:rsidR="001B0CB8" w:rsidRDefault="001B0CB8" w:rsidP="001B0CB8">
      <w:pPr>
        <w:shd w:val="clear" w:color="auto" w:fill="F3F3F3"/>
        <w:spacing w:after="0" w:line="240" w:lineRule="auto"/>
        <w:textAlignment w:val="baseline"/>
        <w:rPr>
          <w:rFonts w:ascii="Arial" w:eastAsia="Times New Roman" w:hAnsi="Arial" w:cs="Arial"/>
          <w:color w:val="114258"/>
          <w:sz w:val="24"/>
          <w:szCs w:val="24"/>
          <w:bdr w:val="none" w:sz="0" w:space="0" w:color="auto" w:frame="1"/>
          <w:lang w:val="fr-SN"/>
        </w:rPr>
      </w:pPr>
      <w:r w:rsidRPr="001B0CB8">
        <w:rPr>
          <w:rFonts w:ascii="Arial" w:eastAsia="Times New Roman" w:hAnsi="Arial" w:cs="Arial"/>
          <w:b/>
          <w:bCs/>
          <w:color w:val="114258"/>
          <w:sz w:val="24"/>
          <w:szCs w:val="24"/>
          <w:bdr w:val="none" w:sz="0" w:space="0" w:color="auto" w:frame="1"/>
          <w:lang w:val="fr-SN"/>
        </w:rPr>
        <w:t>Les dépenses d'exploitation (OPEX) varient en fonction de la quantité de minerai extraite.</w:t>
      </w:r>
      <w:r w:rsidRPr="001B0CB8">
        <w:rPr>
          <w:rFonts w:ascii="Arial" w:eastAsia="Times New Roman" w:hAnsi="Arial" w:cs="Arial"/>
          <w:color w:val="114258"/>
          <w:sz w:val="24"/>
          <w:szCs w:val="24"/>
          <w:bdr w:val="none" w:sz="0" w:space="0" w:color="auto" w:frame="1"/>
          <w:lang w:val="fr-SN"/>
        </w:rPr>
        <w:t> Elles sont réalisées durant les 8 années de production. Le coût moyen d’exploitation s’élève à 700 dollars par once d'or.</w:t>
      </w:r>
    </w:p>
    <w:p w:rsidR="00595EC0" w:rsidRPr="001B0CB8" w:rsidRDefault="00595EC0" w:rsidP="001B0CB8">
      <w:pPr>
        <w:shd w:val="clear" w:color="auto" w:fill="F3F3F3"/>
        <w:spacing w:after="0" w:line="240" w:lineRule="auto"/>
        <w:textAlignment w:val="baseline"/>
        <w:rPr>
          <w:rFonts w:ascii="Arial" w:eastAsia="Times New Roman" w:hAnsi="Arial" w:cs="Arial"/>
          <w:color w:val="313537"/>
          <w:sz w:val="24"/>
          <w:szCs w:val="24"/>
          <w:lang w:val="fr-SN"/>
        </w:rPr>
      </w:pPr>
    </w:p>
    <w:p w:rsidR="001B0CB8" w:rsidRPr="001B0CB8" w:rsidRDefault="001B0CB8" w:rsidP="001B0CB8">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rPr>
      </w:pPr>
      <w:proofErr w:type="spellStart"/>
      <w:r w:rsidRPr="001B0CB8">
        <w:rPr>
          <w:rFonts w:ascii="Times New Roman" w:eastAsia="Times New Roman" w:hAnsi="Times New Roman" w:cs="Times New Roman"/>
          <w:b/>
          <w:bCs/>
          <w:color w:val="FFFFFF"/>
          <w:sz w:val="45"/>
          <w:szCs w:val="45"/>
          <w:bdr w:val="none" w:sz="0" w:space="0" w:color="auto" w:frame="1"/>
        </w:rPr>
        <w:t>Récapitulatif</w:t>
      </w:r>
      <w:proofErr w:type="spellEnd"/>
      <w:r w:rsidRPr="001B0CB8">
        <w:rPr>
          <w:rFonts w:ascii="Times New Roman" w:eastAsia="Times New Roman" w:hAnsi="Times New Roman" w:cs="Times New Roman"/>
          <w:b/>
          <w:bCs/>
          <w:color w:val="FFFFFF"/>
          <w:sz w:val="45"/>
          <w:szCs w:val="45"/>
          <w:bdr w:val="none" w:sz="0" w:space="0" w:color="auto" w:frame="1"/>
        </w:rPr>
        <w:t xml:space="preserve"> des </w:t>
      </w:r>
      <w:proofErr w:type="spellStart"/>
      <w:r w:rsidRPr="001B0CB8">
        <w:rPr>
          <w:rFonts w:ascii="Times New Roman" w:eastAsia="Times New Roman" w:hAnsi="Times New Roman" w:cs="Times New Roman"/>
          <w:b/>
          <w:bCs/>
          <w:color w:val="FFFFFF"/>
          <w:sz w:val="45"/>
          <w:szCs w:val="45"/>
          <w:bdr w:val="none" w:sz="0" w:space="0" w:color="auto" w:frame="1"/>
        </w:rPr>
        <w:t>données</w:t>
      </w:r>
      <w:proofErr w:type="spellEnd"/>
      <w:r w:rsidRPr="001B0CB8">
        <w:rPr>
          <w:rFonts w:ascii="Times New Roman" w:eastAsia="Times New Roman" w:hAnsi="Times New Roman" w:cs="Times New Roman"/>
          <w:b/>
          <w:bCs/>
          <w:color w:val="FFFFFF"/>
          <w:sz w:val="45"/>
          <w:szCs w:val="45"/>
          <w:bdr w:val="none" w:sz="0" w:space="0" w:color="auto" w:frame="1"/>
        </w:rPr>
        <w:t xml:space="preserve"> </w:t>
      </w:r>
      <w:proofErr w:type="spellStart"/>
      <w:r w:rsidRPr="001B0CB8">
        <w:rPr>
          <w:rFonts w:ascii="Times New Roman" w:eastAsia="Times New Roman" w:hAnsi="Times New Roman" w:cs="Times New Roman"/>
          <w:b/>
          <w:bCs/>
          <w:color w:val="FFFFFF"/>
          <w:sz w:val="45"/>
          <w:szCs w:val="45"/>
          <w:bdr w:val="none" w:sz="0" w:space="0" w:color="auto" w:frame="1"/>
        </w:rPr>
        <w:t>économiques</w:t>
      </w:r>
      <w:proofErr w:type="spellEnd"/>
    </w:p>
    <w:p w:rsidR="001B0CB8" w:rsidRDefault="001B0CB8">
      <w:pPr>
        <w:rPr>
          <w:lang w:val="fr-SN"/>
        </w:rPr>
      </w:pPr>
    </w:p>
    <w:p w:rsidR="001B0CB8" w:rsidRPr="001B0CB8" w:rsidRDefault="001B0CB8" w:rsidP="001B0CB8">
      <w:pPr>
        <w:shd w:val="clear" w:color="auto" w:fill="F3F3F3"/>
        <w:spacing w:after="0" w:line="240" w:lineRule="auto"/>
        <w:jc w:val="center"/>
        <w:textAlignment w:val="baseline"/>
        <w:rPr>
          <w:rFonts w:ascii="Times New Roman" w:eastAsia="Times New Roman" w:hAnsi="Times New Roman" w:cs="Times New Roman"/>
          <w:color w:val="313537"/>
          <w:sz w:val="24"/>
          <w:szCs w:val="24"/>
          <w:lang w:val="fr-SN"/>
        </w:rPr>
      </w:pPr>
      <w:r w:rsidRPr="001B0CB8">
        <w:rPr>
          <w:rFonts w:ascii="Times New Roman" w:eastAsia="Times New Roman" w:hAnsi="Times New Roman" w:cs="Times New Roman"/>
          <w:color w:val="026D8E"/>
          <w:sz w:val="24"/>
          <w:szCs w:val="24"/>
          <w:bdr w:val="none" w:sz="0" w:space="0" w:color="auto" w:frame="1"/>
          <w:lang w:val="fr-SN"/>
        </w:rPr>
        <w:t>Voici la synthèse que les </w:t>
      </w:r>
      <w:r w:rsidRPr="001B0CB8">
        <w:rPr>
          <w:rFonts w:ascii="Times New Roman" w:eastAsia="Times New Roman" w:hAnsi="Times New Roman" w:cs="Times New Roman"/>
          <w:b/>
          <w:bCs/>
          <w:color w:val="026D8E"/>
          <w:sz w:val="24"/>
          <w:szCs w:val="24"/>
          <w:bdr w:val="none" w:sz="0" w:space="0" w:color="auto" w:frame="1"/>
          <w:lang w:val="fr-SN"/>
        </w:rPr>
        <w:t>données économiques</w:t>
      </w:r>
      <w:r w:rsidRPr="001B0CB8">
        <w:rPr>
          <w:rFonts w:ascii="Times New Roman" w:eastAsia="Times New Roman" w:hAnsi="Times New Roman" w:cs="Times New Roman"/>
          <w:color w:val="026D8E"/>
          <w:sz w:val="24"/>
          <w:szCs w:val="24"/>
          <w:bdr w:val="none" w:sz="0" w:space="0" w:color="auto" w:frame="1"/>
          <w:lang w:val="fr-SN"/>
        </w:rPr>
        <w:t> sur Excel :</w:t>
      </w:r>
    </w:p>
    <w:p w:rsidR="001B0CB8" w:rsidRPr="001B0CB8" w:rsidRDefault="001B0CB8" w:rsidP="001B0CB8">
      <w:pPr>
        <w:spacing w:after="0" w:line="240" w:lineRule="auto"/>
        <w:jc w:val="center"/>
        <w:textAlignment w:val="baseline"/>
        <w:rPr>
          <w:rFonts w:ascii="Arial" w:eastAsia="Times New Roman" w:hAnsi="Arial" w:cs="Arial"/>
          <w:color w:val="313537"/>
          <w:sz w:val="24"/>
          <w:szCs w:val="24"/>
        </w:rPr>
      </w:pPr>
      <w:r w:rsidRPr="001B0CB8">
        <w:rPr>
          <w:rFonts w:ascii="Arial" w:eastAsia="Times New Roman" w:hAnsi="Arial" w:cs="Arial"/>
          <w:noProof/>
          <w:color w:val="313537"/>
          <w:sz w:val="24"/>
          <w:szCs w:val="24"/>
        </w:rPr>
        <w:drawing>
          <wp:inline distT="0" distB="0" distL="0" distR="0">
            <wp:extent cx="5290329" cy="1844687"/>
            <wp:effectExtent l="0" t="0" r="5715" b="3175"/>
            <wp:docPr id="2" name="Image 2" descr="fYKyKEcE0WJ_MzWs-01-donnees-economiqu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YKyKEcE0WJ_MzWs-01-donnees-economiques.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32162" cy="1859274"/>
                    </a:xfrm>
                    <a:prstGeom prst="rect">
                      <a:avLst/>
                    </a:prstGeom>
                    <a:noFill/>
                    <a:ln>
                      <a:noFill/>
                    </a:ln>
                  </pic:spPr>
                </pic:pic>
              </a:graphicData>
            </a:graphic>
          </wp:inline>
        </w:drawing>
      </w:r>
    </w:p>
    <w:p w:rsidR="001B0CB8" w:rsidRPr="001B0CB8" w:rsidRDefault="001B0CB8" w:rsidP="001B0CB8">
      <w:pPr>
        <w:spacing w:after="0" w:line="240" w:lineRule="auto"/>
        <w:textAlignment w:val="baseline"/>
        <w:rPr>
          <w:rFonts w:ascii="Arial" w:eastAsia="Times New Roman" w:hAnsi="Arial" w:cs="Arial"/>
          <w:color w:val="313537"/>
          <w:sz w:val="24"/>
          <w:szCs w:val="24"/>
        </w:rPr>
      </w:pPr>
    </w:p>
    <w:p w:rsidR="001B0CB8" w:rsidRPr="001B0CB8" w:rsidRDefault="001B0CB8" w:rsidP="001B0CB8">
      <w:pPr>
        <w:shd w:val="clear" w:color="auto" w:fill="F3F3F3"/>
        <w:spacing w:after="0" w:line="240" w:lineRule="auto"/>
        <w:textAlignment w:val="baseline"/>
        <w:outlineLvl w:val="2"/>
        <w:rPr>
          <w:rFonts w:ascii="Times New Roman" w:eastAsia="Times New Roman" w:hAnsi="Times New Roman" w:cs="Times New Roman"/>
          <w:b/>
          <w:bCs/>
          <w:color w:val="313537"/>
          <w:sz w:val="36"/>
          <w:szCs w:val="36"/>
          <w:lang w:val="fr-SN"/>
        </w:rPr>
      </w:pPr>
      <w:r w:rsidRPr="001B0CB8">
        <w:rPr>
          <w:rFonts w:ascii="Times New Roman" w:eastAsia="Times New Roman" w:hAnsi="Times New Roman" w:cs="Times New Roman"/>
          <w:b/>
          <w:bCs/>
          <w:color w:val="026D8E"/>
          <w:sz w:val="33"/>
          <w:szCs w:val="33"/>
          <w:bdr w:val="none" w:sz="0" w:space="0" w:color="auto" w:frame="1"/>
          <w:lang w:val="fr-SN"/>
        </w:rPr>
        <w:t>Support de l'exercice</w:t>
      </w:r>
      <w:r w:rsidRPr="001B0CB8">
        <w:rPr>
          <w:rFonts w:ascii="Times New Roman" w:eastAsia="Times New Roman" w:hAnsi="Times New Roman" w:cs="Times New Roman"/>
          <w:b/>
          <w:bCs/>
          <w:color w:val="EC5F59"/>
          <w:sz w:val="45"/>
          <w:szCs w:val="45"/>
          <w:bdr w:val="none" w:sz="0" w:space="0" w:color="auto" w:frame="1"/>
          <w:lang w:val="fr-SN"/>
        </w:rPr>
        <w:br/>
      </w:r>
    </w:p>
    <w:p w:rsidR="001B0CB8" w:rsidRPr="001B0CB8" w:rsidRDefault="001B0CB8" w:rsidP="001B0CB8">
      <w:pPr>
        <w:shd w:val="clear" w:color="auto" w:fill="F3F3F3"/>
        <w:spacing w:after="0" w:line="240" w:lineRule="auto"/>
        <w:textAlignment w:val="baseline"/>
        <w:rPr>
          <w:rFonts w:ascii="Times New Roman" w:eastAsia="Times New Roman" w:hAnsi="Times New Roman" w:cs="Times New Roman"/>
          <w:color w:val="313537"/>
          <w:sz w:val="24"/>
          <w:szCs w:val="24"/>
          <w:lang w:val="fr-SN"/>
        </w:rPr>
      </w:pPr>
      <w:r w:rsidRPr="001B0CB8">
        <w:rPr>
          <w:rFonts w:ascii="Times New Roman" w:eastAsia="Times New Roman" w:hAnsi="Times New Roman" w:cs="Times New Roman"/>
          <w:color w:val="026D8E"/>
          <w:sz w:val="24"/>
          <w:szCs w:val="24"/>
          <w:bdr w:val="none" w:sz="0" w:space="0" w:color="auto" w:frame="1"/>
          <w:lang w:val="fr-SN"/>
        </w:rPr>
        <w:t>Vous pouvez télécharger le fichier Excel ci-dessous pour conserver les données du projet minier. </w:t>
      </w:r>
      <w:r w:rsidRPr="001B0CB8">
        <w:rPr>
          <w:rFonts w:ascii="Times New Roman" w:eastAsia="Times New Roman" w:hAnsi="Times New Roman" w:cs="Times New Roman"/>
          <w:b/>
          <w:bCs/>
          <w:color w:val="026D8E"/>
          <w:sz w:val="24"/>
          <w:szCs w:val="24"/>
          <w:bdr w:val="none" w:sz="0" w:space="0" w:color="auto" w:frame="1"/>
          <w:lang w:val="fr-SN"/>
        </w:rPr>
        <w:t>L'ensemble des exercices à réaliser au cours de la formation s’appuiera sur ces données.</w:t>
      </w:r>
    </w:p>
    <w:p w:rsidR="001B0CB8" w:rsidRPr="001B0CB8" w:rsidRDefault="001B0CB8" w:rsidP="001B0CB8">
      <w:pPr>
        <w:shd w:val="clear" w:color="auto" w:fill="F3F3F3"/>
        <w:spacing w:after="0" w:line="240" w:lineRule="auto"/>
        <w:textAlignment w:val="baseline"/>
        <w:rPr>
          <w:rFonts w:ascii="Arial" w:eastAsia="Times New Roman" w:hAnsi="Arial" w:cs="Arial"/>
          <w:color w:val="0000FF"/>
          <w:sz w:val="24"/>
          <w:szCs w:val="24"/>
          <w:shd w:val="clear" w:color="auto" w:fill="FFFFFF"/>
          <w:lang w:val="fr-SN"/>
        </w:rPr>
      </w:pPr>
      <w:r w:rsidRPr="001B0CB8">
        <w:rPr>
          <w:rFonts w:ascii="Arial" w:eastAsia="Times New Roman" w:hAnsi="Arial" w:cs="Arial"/>
          <w:color w:val="313537"/>
          <w:sz w:val="24"/>
          <w:szCs w:val="24"/>
        </w:rPr>
        <w:fldChar w:fldCharType="begin"/>
      </w:r>
      <w:r w:rsidRPr="001B0CB8">
        <w:rPr>
          <w:rFonts w:ascii="Arial" w:eastAsia="Times New Roman" w:hAnsi="Arial" w:cs="Arial"/>
          <w:color w:val="313537"/>
          <w:sz w:val="24"/>
          <w:szCs w:val="24"/>
          <w:lang w:val="fr-SN"/>
        </w:rPr>
        <w:instrText xml:space="preserve"> HYPERLINK "https://ihedd.ferdi.fr/scorm/ihedd/930c1ff5-0815-4ca9-a210-add1d5dc93a3/scormcontent/assets/1SX4yEPlLu45U-HR_nrXwEYyerNMiJl21-01-Donnees-economiques.xlsx" \t "_blank" </w:instrText>
      </w:r>
      <w:r w:rsidRPr="001B0CB8">
        <w:rPr>
          <w:rFonts w:ascii="Arial" w:eastAsia="Times New Roman" w:hAnsi="Arial" w:cs="Arial"/>
          <w:color w:val="313537"/>
          <w:sz w:val="24"/>
          <w:szCs w:val="24"/>
        </w:rPr>
        <w:fldChar w:fldCharType="separate"/>
      </w:r>
    </w:p>
    <w:p w:rsidR="001B0CB8" w:rsidRPr="001B0CB8" w:rsidRDefault="001B0CB8" w:rsidP="001B0CB8">
      <w:pPr>
        <w:shd w:val="clear" w:color="auto" w:fill="F3F3F3"/>
        <w:spacing w:after="0" w:line="240" w:lineRule="auto"/>
        <w:textAlignment w:val="baseline"/>
        <w:rPr>
          <w:rFonts w:ascii="Times New Roman" w:eastAsia="Times New Roman" w:hAnsi="Times New Roman" w:cs="Times New Roman"/>
          <w:b/>
          <w:bCs/>
          <w:color w:val="313537"/>
          <w:sz w:val="24"/>
          <w:szCs w:val="24"/>
        </w:rPr>
      </w:pPr>
      <w:r w:rsidRPr="001B0CB8">
        <w:rPr>
          <w:rFonts w:ascii="Arial" w:eastAsia="Times New Roman" w:hAnsi="Arial" w:cs="Arial"/>
          <w:b/>
          <w:bCs/>
          <w:color w:val="313537"/>
          <w:sz w:val="24"/>
          <w:szCs w:val="24"/>
          <w:shd w:val="clear" w:color="auto" w:fill="FFFFFF"/>
        </w:rPr>
        <w:t>01-Donnees-economiques.xlsx</w:t>
      </w:r>
    </w:p>
    <w:p w:rsidR="001B0CB8" w:rsidRPr="001B0CB8" w:rsidRDefault="001B0CB8" w:rsidP="001B0CB8">
      <w:pPr>
        <w:shd w:val="clear" w:color="auto" w:fill="F3F3F3"/>
        <w:spacing w:after="0" w:line="240" w:lineRule="auto"/>
        <w:textAlignment w:val="baseline"/>
        <w:rPr>
          <w:rFonts w:ascii="Arial" w:eastAsia="Times New Roman" w:hAnsi="Arial" w:cs="Arial"/>
          <w:color w:val="707070"/>
          <w:sz w:val="24"/>
          <w:szCs w:val="24"/>
          <w:shd w:val="clear" w:color="auto" w:fill="FFFFFF"/>
        </w:rPr>
      </w:pPr>
    </w:p>
    <w:p w:rsidR="001B0CB8" w:rsidRPr="001B0CB8" w:rsidRDefault="001B0CB8" w:rsidP="001B0CB8">
      <w:pPr>
        <w:shd w:val="clear" w:color="auto" w:fill="F3F3F3"/>
        <w:spacing w:after="0" w:line="240" w:lineRule="auto"/>
        <w:textAlignment w:val="baseline"/>
        <w:rPr>
          <w:rFonts w:ascii="Arial" w:eastAsia="Times New Roman" w:hAnsi="Arial" w:cs="Arial"/>
          <w:color w:val="313537"/>
          <w:sz w:val="24"/>
          <w:szCs w:val="24"/>
        </w:rPr>
      </w:pPr>
      <w:r w:rsidRPr="001B0CB8">
        <w:rPr>
          <w:rFonts w:ascii="Arial" w:eastAsia="Times New Roman" w:hAnsi="Arial" w:cs="Arial"/>
          <w:color w:val="313537"/>
          <w:sz w:val="24"/>
          <w:szCs w:val="24"/>
        </w:rPr>
        <w:fldChar w:fldCharType="end"/>
      </w:r>
    </w:p>
    <w:p w:rsidR="001B0CB8" w:rsidRDefault="001B0CB8">
      <w:pPr>
        <w:rPr>
          <w:lang w:val="fr-SN"/>
        </w:rPr>
      </w:pPr>
    </w:p>
    <w:p w:rsidR="00996497" w:rsidRDefault="00996497" w:rsidP="00996497">
      <w:pPr>
        <w:pStyle w:val="Titre1"/>
        <w:shd w:val="clear" w:color="auto" w:fill="FFFFFF"/>
        <w:spacing w:before="0" w:beforeAutospacing="0" w:after="0" w:afterAutospacing="0"/>
        <w:textAlignment w:val="baseline"/>
        <w:rPr>
          <w:rFonts w:ascii="Arial" w:hAnsi="Arial" w:cs="Arial"/>
          <w:color w:val="124258"/>
        </w:rPr>
      </w:pPr>
      <w:r>
        <w:rPr>
          <w:rFonts w:ascii="Arial" w:hAnsi="Arial" w:cs="Arial"/>
          <w:color w:val="124258"/>
        </w:rPr>
        <w:t xml:space="preserve">I.2 La </w:t>
      </w:r>
      <w:proofErr w:type="spellStart"/>
      <w:r>
        <w:rPr>
          <w:rFonts w:ascii="Arial" w:hAnsi="Arial" w:cs="Arial"/>
          <w:color w:val="124258"/>
        </w:rPr>
        <w:t>consigne</w:t>
      </w:r>
      <w:proofErr w:type="spellEnd"/>
      <w:r>
        <w:rPr>
          <w:rFonts w:ascii="Arial" w:hAnsi="Arial" w:cs="Arial"/>
          <w:color w:val="124258"/>
        </w:rPr>
        <w:t xml:space="preserve"> de </w:t>
      </w:r>
      <w:proofErr w:type="spellStart"/>
      <w:r>
        <w:rPr>
          <w:rFonts w:ascii="Arial" w:hAnsi="Arial" w:cs="Arial"/>
          <w:color w:val="124258"/>
        </w:rPr>
        <w:t>l'exercice</w:t>
      </w:r>
      <w:proofErr w:type="spellEnd"/>
    </w:p>
    <w:p w:rsidR="00996497" w:rsidRDefault="00996497" w:rsidP="00996497">
      <w:pPr>
        <w:pStyle w:val="NormalWeb"/>
        <w:shd w:val="clear" w:color="auto" w:fill="FFFFFF"/>
        <w:spacing w:before="0" w:beforeAutospacing="0" w:after="0" w:afterAutospacing="0"/>
        <w:textAlignment w:val="baseline"/>
        <w:rPr>
          <w:rStyle w:val="Accentuation"/>
          <w:rFonts w:ascii="Arial" w:hAnsi="Arial" w:cs="Arial"/>
          <w:color w:val="FFFFFF"/>
          <w:bdr w:val="none" w:sz="0" w:space="0" w:color="auto" w:frame="1"/>
          <w:lang w:val="fr-SN"/>
        </w:rPr>
      </w:pPr>
    </w:p>
    <w:p w:rsidR="00996497" w:rsidRPr="00996497" w:rsidRDefault="00996497" w:rsidP="00996497">
      <w:pPr>
        <w:pStyle w:val="NormalWeb"/>
        <w:shd w:val="clear" w:color="auto" w:fill="FFFFFF"/>
        <w:spacing w:before="0" w:beforeAutospacing="0" w:after="0" w:afterAutospacing="0"/>
        <w:textAlignment w:val="baseline"/>
        <w:rPr>
          <w:rFonts w:ascii="Arial" w:hAnsi="Arial" w:cs="Arial"/>
          <w:color w:val="FFFFFF"/>
          <w:lang w:val="fr-SN"/>
        </w:rPr>
      </w:pPr>
      <w:r w:rsidRPr="00996497">
        <w:rPr>
          <w:rStyle w:val="Accentuation"/>
          <w:rFonts w:ascii="Arial" w:hAnsi="Arial" w:cs="Arial"/>
          <w:color w:val="FFFFFF"/>
          <w:bdr w:val="none" w:sz="0" w:space="0" w:color="auto" w:frame="1"/>
          <w:lang w:val="fr-SN"/>
        </w:rPr>
        <w:t>Calcul de la rente minière</w:t>
      </w:r>
    </w:p>
    <w:p w:rsidR="00996497" w:rsidRPr="00996497" w:rsidRDefault="00996497" w:rsidP="00996497">
      <w:pPr>
        <w:pStyle w:val="NormalWeb"/>
        <w:shd w:val="clear" w:color="auto" w:fill="F3F3F3"/>
        <w:spacing w:before="0" w:beforeAutospacing="0" w:after="0" w:afterAutospacing="0"/>
        <w:textAlignment w:val="baseline"/>
        <w:rPr>
          <w:color w:val="313537"/>
          <w:lang w:val="fr-SN"/>
        </w:rPr>
      </w:pPr>
      <w:r w:rsidRPr="00996497">
        <w:rPr>
          <w:rStyle w:val="lev"/>
          <w:color w:val="026D8E"/>
          <w:bdr w:val="none" w:sz="0" w:space="0" w:color="auto" w:frame="1"/>
          <w:lang w:val="fr-SN"/>
        </w:rPr>
        <w:lastRenderedPageBreak/>
        <w:t>Le modèle de partage de la rente minière </w:t>
      </w:r>
      <w:r w:rsidRPr="00996497">
        <w:rPr>
          <w:color w:val="026D8E"/>
          <w:bdr w:val="none" w:sz="0" w:space="0" w:color="auto" w:frame="1"/>
          <w:lang w:val="fr-SN"/>
        </w:rPr>
        <w:t>que nous allons construire, pas à pas, sous Excel, </w:t>
      </w:r>
      <w:r w:rsidRPr="00996497">
        <w:rPr>
          <w:rStyle w:val="lev"/>
          <w:color w:val="026D8E"/>
          <w:bdr w:val="none" w:sz="0" w:space="0" w:color="auto" w:frame="1"/>
          <w:lang w:val="fr-SN"/>
        </w:rPr>
        <w:t>est un modèle de flux de trésorerie.</w:t>
      </w:r>
      <w:r w:rsidRPr="00996497">
        <w:rPr>
          <w:color w:val="026D8E"/>
          <w:bdr w:val="none" w:sz="0" w:space="0" w:color="auto" w:frame="1"/>
          <w:lang w:val="fr-SN"/>
        </w:rPr>
        <w:t> Il prend la forme d’</w:t>
      </w:r>
      <w:r w:rsidRPr="00996497">
        <w:rPr>
          <w:rStyle w:val="lev"/>
          <w:color w:val="026D8E"/>
          <w:bdr w:val="none" w:sz="0" w:space="0" w:color="auto" w:frame="1"/>
          <w:lang w:val="fr-SN"/>
        </w:rPr>
        <w:t>un tableau Excel </w:t>
      </w:r>
      <w:r w:rsidRPr="00996497">
        <w:rPr>
          <w:color w:val="026D8E"/>
          <w:bdr w:val="none" w:sz="0" w:space="0" w:color="auto" w:frame="1"/>
          <w:lang w:val="fr-SN"/>
        </w:rPr>
        <w:t>qui retrace, année par année, sur toute la durée de vie d’une mine, l’ensemble des</w:t>
      </w:r>
      <w:r w:rsidRPr="00996497">
        <w:rPr>
          <w:rStyle w:val="lev"/>
          <w:color w:val="026D8E"/>
          <w:bdr w:val="none" w:sz="0" w:space="0" w:color="auto" w:frame="1"/>
          <w:lang w:val="fr-SN"/>
        </w:rPr>
        <w:t> flux monétaires entrants et sortants </w:t>
      </w:r>
      <w:r w:rsidRPr="00996497">
        <w:rPr>
          <w:color w:val="026D8E"/>
          <w:bdr w:val="none" w:sz="0" w:space="0" w:color="auto" w:frame="1"/>
          <w:lang w:val="fr-SN"/>
        </w:rPr>
        <w:t>qui découlent de la construction puis de l’exploitation de la mine. Ces flux de trésorerie permettent d’estimer la valeur de la </w:t>
      </w:r>
      <w:r w:rsidRPr="00996497">
        <w:rPr>
          <w:rStyle w:val="lev"/>
          <w:color w:val="026D8E"/>
          <w:bdr w:val="none" w:sz="0" w:space="0" w:color="auto" w:frame="1"/>
          <w:lang w:val="fr-SN"/>
        </w:rPr>
        <w:t>rente minière</w:t>
      </w:r>
      <w:r w:rsidRPr="00996497">
        <w:rPr>
          <w:color w:val="026D8E"/>
          <w:bdr w:val="none" w:sz="0" w:space="0" w:color="auto" w:frame="1"/>
          <w:lang w:val="fr-SN"/>
        </w:rPr>
        <w:t>. Dans la suite de la formation, ce modèle sera complété par</w:t>
      </w:r>
      <w:r w:rsidRPr="00996497">
        <w:rPr>
          <w:rStyle w:val="lev"/>
          <w:color w:val="026D8E"/>
          <w:bdr w:val="none" w:sz="0" w:space="0" w:color="auto" w:frame="1"/>
          <w:lang w:val="fr-SN"/>
        </w:rPr>
        <w:t> </w:t>
      </w:r>
      <w:r w:rsidRPr="00996497">
        <w:rPr>
          <w:color w:val="026D8E"/>
          <w:bdr w:val="none" w:sz="0" w:space="0" w:color="auto" w:frame="1"/>
          <w:lang w:val="fr-SN"/>
        </w:rPr>
        <w:t>les</w:t>
      </w:r>
      <w:r w:rsidRPr="00996497">
        <w:rPr>
          <w:rStyle w:val="lev"/>
          <w:color w:val="026D8E"/>
          <w:bdr w:val="none" w:sz="0" w:space="0" w:color="auto" w:frame="1"/>
          <w:lang w:val="fr-SN"/>
        </w:rPr>
        <w:t> impôts, droits et taxes </w:t>
      </w:r>
      <w:r w:rsidRPr="00996497">
        <w:rPr>
          <w:color w:val="026D8E"/>
          <w:bdr w:val="none" w:sz="0" w:space="0" w:color="auto" w:frame="1"/>
          <w:lang w:val="fr-SN"/>
        </w:rPr>
        <w:t>prélevés par l'État pour évaluer le</w:t>
      </w:r>
      <w:r w:rsidRPr="00996497">
        <w:rPr>
          <w:rStyle w:val="lev"/>
          <w:color w:val="026D8E"/>
          <w:bdr w:val="none" w:sz="0" w:space="0" w:color="auto" w:frame="1"/>
          <w:lang w:val="fr-SN"/>
        </w:rPr>
        <w:t> partage de la rente entre État et investisseur.</w:t>
      </w:r>
    </w:p>
    <w:p w:rsidR="00996497" w:rsidRDefault="00996497" w:rsidP="00996497">
      <w:pPr>
        <w:textAlignment w:val="baseline"/>
        <w:rPr>
          <w:rFonts w:ascii="Arial" w:hAnsi="Arial" w:cs="Arial"/>
          <w:color w:val="313537"/>
        </w:rPr>
      </w:pPr>
      <w:r>
        <w:rPr>
          <w:rFonts w:ascii="Arial" w:hAnsi="Arial" w:cs="Arial"/>
          <w:noProof/>
          <w:color w:val="313537"/>
        </w:rPr>
        <w:drawing>
          <wp:inline distT="0" distB="0" distL="0" distR="0">
            <wp:extent cx="914400" cy="917749"/>
            <wp:effectExtent l="0" t="0" r="0" b="0"/>
            <wp:docPr id="3" name="Image 3" descr="Fichier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chier 6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0671" cy="924043"/>
                    </a:xfrm>
                    <a:prstGeom prst="rect">
                      <a:avLst/>
                    </a:prstGeom>
                    <a:noFill/>
                    <a:ln>
                      <a:noFill/>
                    </a:ln>
                  </pic:spPr>
                </pic:pic>
              </a:graphicData>
            </a:graphic>
          </wp:inline>
        </w:drawing>
      </w:r>
    </w:p>
    <w:p w:rsidR="00996497" w:rsidRDefault="00996497" w:rsidP="00996497">
      <w:pPr>
        <w:pStyle w:val="NormalWeb"/>
        <w:shd w:val="clear" w:color="auto" w:fill="F3F3F3"/>
        <w:spacing w:before="0" w:after="0" w:line="480" w:lineRule="auto"/>
        <w:textAlignment w:val="baseline"/>
        <w:rPr>
          <w:color w:val="313537"/>
        </w:rPr>
      </w:pPr>
      <w:r>
        <w:rPr>
          <w:rStyle w:val="lev"/>
          <w:color w:val="006D8D"/>
          <w:u w:val="single"/>
          <w:bdr w:val="none" w:sz="0" w:space="0" w:color="auto" w:frame="1"/>
        </w:rPr>
        <w:t xml:space="preserve">À </w:t>
      </w:r>
      <w:proofErr w:type="spellStart"/>
      <w:r>
        <w:rPr>
          <w:rStyle w:val="lev"/>
          <w:color w:val="006D8D"/>
          <w:u w:val="single"/>
          <w:bdr w:val="none" w:sz="0" w:space="0" w:color="auto" w:frame="1"/>
        </w:rPr>
        <w:t>vous</w:t>
      </w:r>
      <w:proofErr w:type="spellEnd"/>
      <w:r>
        <w:rPr>
          <w:rStyle w:val="lev"/>
          <w:color w:val="006D8D"/>
          <w:u w:val="single"/>
          <w:bdr w:val="none" w:sz="0" w:space="0" w:color="auto" w:frame="1"/>
        </w:rPr>
        <w:t xml:space="preserve"> de </w:t>
      </w:r>
      <w:proofErr w:type="spellStart"/>
      <w:proofErr w:type="gramStart"/>
      <w:r>
        <w:rPr>
          <w:rStyle w:val="lev"/>
          <w:color w:val="006D8D"/>
          <w:u w:val="single"/>
          <w:bdr w:val="none" w:sz="0" w:space="0" w:color="auto" w:frame="1"/>
        </w:rPr>
        <w:t>jouer</w:t>
      </w:r>
      <w:proofErr w:type="spellEnd"/>
      <w:r>
        <w:rPr>
          <w:rStyle w:val="lev"/>
          <w:color w:val="006D8D"/>
          <w:bdr w:val="none" w:sz="0" w:space="0" w:color="auto" w:frame="1"/>
        </w:rPr>
        <w:t> !</w:t>
      </w:r>
      <w:proofErr w:type="gramEnd"/>
    </w:p>
    <w:p w:rsidR="00996497" w:rsidRPr="00996497" w:rsidRDefault="00996497" w:rsidP="00996497">
      <w:pPr>
        <w:pStyle w:val="NormalWeb"/>
        <w:shd w:val="clear" w:color="auto" w:fill="F3F3F3"/>
        <w:spacing w:before="0" w:beforeAutospacing="0" w:after="0" w:afterAutospacing="0" w:line="480" w:lineRule="auto"/>
        <w:textAlignment w:val="baseline"/>
        <w:rPr>
          <w:color w:val="313537"/>
          <w:lang w:val="fr-SN"/>
        </w:rPr>
      </w:pPr>
      <w:r w:rsidRPr="00996497">
        <w:rPr>
          <w:color w:val="006D8D"/>
          <w:bdr w:val="none" w:sz="0" w:space="0" w:color="auto" w:frame="1"/>
          <w:lang w:val="fr-SN"/>
        </w:rPr>
        <w:t>À partir des données économiques de la mine, </w:t>
      </w:r>
      <w:r w:rsidRPr="00996497">
        <w:rPr>
          <w:rStyle w:val="lev"/>
          <w:color w:val="006D8D"/>
          <w:bdr w:val="none" w:sz="0" w:space="0" w:color="auto" w:frame="1"/>
          <w:lang w:val="fr-SN"/>
        </w:rPr>
        <w:t>calculez la rente minière</w:t>
      </w:r>
      <w:r w:rsidRPr="00996497">
        <w:rPr>
          <w:color w:val="006D8D"/>
          <w:bdr w:val="none" w:sz="0" w:space="0" w:color="auto" w:frame="1"/>
          <w:lang w:val="fr-SN"/>
        </w:rPr>
        <w:t> (VAN) pour un taux d'actualisation de 10 % et le </w:t>
      </w:r>
      <w:r w:rsidRPr="00996497">
        <w:rPr>
          <w:rStyle w:val="lev"/>
          <w:color w:val="006D8D"/>
          <w:bdr w:val="none" w:sz="0" w:space="0" w:color="auto" w:frame="1"/>
          <w:lang w:val="fr-SN"/>
        </w:rPr>
        <w:t>taux de rendement interne</w:t>
      </w:r>
      <w:r w:rsidRPr="00996497">
        <w:rPr>
          <w:color w:val="006D8D"/>
          <w:bdr w:val="none" w:sz="0" w:space="0" w:color="auto" w:frame="1"/>
          <w:lang w:val="fr-SN"/>
        </w:rPr>
        <w:t> (TRI) du projet.</w:t>
      </w:r>
    </w:p>
    <w:p w:rsidR="00996497" w:rsidRDefault="00996497">
      <w:pPr>
        <w:rPr>
          <w:lang w:val="fr-SN"/>
        </w:rPr>
      </w:pPr>
    </w:p>
    <w:p w:rsidR="00B30DC1" w:rsidRDefault="00B30DC1" w:rsidP="00B30DC1">
      <w:pPr>
        <w:pStyle w:val="Titre1"/>
        <w:shd w:val="clear" w:color="auto" w:fill="FFFFFF"/>
        <w:spacing w:before="0" w:beforeAutospacing="0" w:after="0" w:afterAutospacing="0"/>
        <w:textAlignment w:val="baseline"/>
        <w:rPr>
          <w:rFonts w:ascii="Arial" w:hAnsi="Arial" w:cs="Arial"/>
          <w:color w:val="124258"/>
        </w:rPr>
      </w:pPr>
      <w:r>
        <w:rPr>
          <w:rFonts w:ascii="Arial" w:hAnsi="Arial" w:cs="Arial"/>
          <w:color w:val="124258"/>
        </w:rPr>
        <w:t xml:space="preserve">I.3 La </w:t>
      </w:r>
      <w:proofErr w:type="spellStart"/>
      <w:r>
        <w:rPr>
          <w:rFonts w:ascii="Arial" w:hAnsi="Arial" w:cs="Arial"/>
          <w:color w:val="124258"/>
        </w:rPr>
        <w:t>démarche</w:t>
      </w:r>
      <w:proofErr w:type="spellEnd"/>
      <w:r>
        <w:rPr>
          <w:rFonts w:ascii="Arial" w:hAnsi="Arial" w:cs="Arial"/>
          <w:color w:val="124258"/>
        </w:rPr>
        <w:t xml:space="preserve"> à </w:t>
      </w:r>
      <w:proofErr w:type="spellStart"/>
      <w:r>
        <w:rPr>
          <w:rFonts w:ascii="Arial" w:hAnsi="Arial" w:cs="Arial"/>
          <w:color w:val="124258"/>
        </w:rPr>
        <w:t>suivre</w:t>
      </w:r>
      <w:proofErr w:type="spellEnd"/>
    </w:p>
    <w:p w:rsidR="00B30DC1" w:rsidRDefault="00B30DC1" w:rsidP="00B30DC1">
      <w:pPr>
        <w:shd w:val="clear" w:color="auto" w:fill="FFFFFF"/>
        <w:tabs>
          <w:tab w:val="left" w:pos="1370"/>
        </w:tabs>
        <w:textAlignment w:val="baseline"/>
        <w:rPr>
          <w:rStyle w:val="Accentuation"/>
          <w:rFonts w:ascii="Arial" w:eastAsia="Times New Roman" w:hAnsi="Arial" w:cs="Arial"/>
          <w:b/>
          <w:bCs/>
          <w:color w:val="FFFFFF"/>
          <w:sz w:val="24"/>
          <w:szCs w:val="24"/>
          <w:bdr w:val="none" w:sz="0" w:space="0" w:color="auto" w:frame="1"/>
          <w:lang w:val="fr-SN"/>
        </w:rPr>
      </w:pPr>
      <w:r>
        <w:rPr>
          <w:rFonts w:ascii="Arial" w:hAnsi="Arial" w:cs="Arial"/>
          <w:color w:val="FFFFFF"/>
        </w:rPr>
        <w:tab/>
      </w:r>
    </w:p>
    <w:p w:rsidR="00B30DC1" w:rsidRPr="00B30DC1" w:rsidRDefault="00B30DC1" w:rsidP="00B30DC1">
      <w:pPr>
        <w:shd w:val="clear" w:color="auto" w:fill="FFFFFF"/>
        <w:tabs>
          <w:tab w:val="left" w:pos="1370"/>
        </w:tabs>
        <w:textAlignment w:val="baseline"/>
        <w:rPr>
          <w:rFonts w:ascii="Arial" w:hAnsi="Arial" w:cs="Arial"/>
          <w:color w:val="FFFFFF"/>
          <w:lang w:val="fr-SN"/>
        </w:rPr>
      </w:pPr>
      <w:proofErr w:type="gramStart"/>
      <w:r w:rsidRPr="00B30DC1">
        <w:rPr>
          <w:rStyle w:val="Accentuation"/>
          <w:rFonts w:ascii="Arial" w:hAnsi="Arial" w:cs="Arial"/>
          <w:color w:val="FFFFFF"/>
          <w:bdr w:val="none" w:sz="0" w:space="0" w:color="auto" w:frame="1"/>
          <w:lang w:val="fr-SN"/>
        </w:rPr>
        <w:t>rente</w:t>
      </w:r>
      <w:proofErr w:type="gramEnd"/>
      <w:r w:rsidRPr="00B30DC1">
        <w:rPr>
          <w:rStyle w:val="Accentuation"/>
          <w:rFonts w:ascii="Arial" w:hAnsi="Arial" w:cs="Arial"/>
          <w:color w:val="FFFFFF"/>
          <w:bdr w:val="none" w:sz="0" w:space="0" w:color="auto" w:frame="1"/>
          <w:lang w:val="fr-SN"/>
        </w:rPr>
        <w:t xml:space="preserve"> minière</w:t>
      </w:r>
    </w:p>
    <w:p w:rsidR="00B30DC1" w:rsidRPr="00B30DC1" w:rsidRDefault="00B30DC1" w:rsidP="00B30DC1">
      <w:pPr>
        <w:pStyle w:val="NormalWeb"/>
        <w:shd w:val="clear" w:color="auto" w:fill="F3F3F3"/>
        <w:spacing w:before="0" w:beforeAutospacing="0" w:after="0" w:afterAutospacing="0"/>
        <w:jc w:val="center"/>
        <w:textAlignment w:val="baseline"/>
        <w:rPr>
          <w:color w:val="313537"/>
          <w:lang w:val="fr-SN"/>
        </w:rPr>
      </w:pPr>
      <w:r w:rsidRPr="00B30DC1">
        <w:rPr>
          <w:color w:val="026D8E"/>
          <w:bdr w:val="none" w:sz="0" w:space="0" w:color="auto" w:frame="1"/>
          <w:lang w:val="fr-SN"/>
        </w:rPr>
        <w:t>À partir des données économiques du </w:t>
      </w:r>
      <w:r w:rsidRPr="00B30DC1">
        <w:rPr>
          <w:rStyle w:val="lev"/>
          <w:color w:val="026D8E"/>
          <w:bdr w:val="none" w:sz="0" w:space="0" w:color="auto" w:frame="1"/>
          <w:lang w:val="fr-SN"/>
        </w:rPr>
        <w:t>projet minier</w:t>
      </w:r>
      <w:r w:rsidRPr="00B30DC1">
        <w:rPr>
          <w:color w:val="026D8E"/>
          <w:bdr w:val="none" w:sz="0" w:space="0" w:color="auto" w:frame="1"/>
          <w:lang w:val="fr-SN"/>
        </w:rPr>
        <w:t>, le calcul de la </w:t>
      </w:r>
      <w:r w:rsidRPr="00B30DC1">
        <w:rPr>
          <w:rStyle w:val="lev"/>
          <w:color w:val="026D8E"/>
          <w:bdr w:val="none" w:sz="0" w:space="0" w:color="auto" w:frame="1"/>
          <w:lang w:val="fr-SN"/>
        </w:rPr>
        <w:t>rente minière</w:t>
      </w:r>
      <w:r w:rsidRPr="00B30DC1">
        <w:rPr>
          <w:color w:val="026D8E"/>
          <w:bdr w:val="none" w:sz="0" w:space="0" w:color="auto" w:frame="1"/>
          <w:lang w:val="fr-SN"/>
        </w:rPr>
        <w:t> (VAN) et du </w:t>
      </w:r>
      <w:r w:rsidRPr="00B30DC1">
        <w:rPr>
          <w:rStyle w:val="lev"/>
          <w:color w:val="026D8E"/>
          <w:bdr w:val="none" w:sz="0" w:space="0" w:color="auto" w:frame="1"/>
          <w:lang w:val="fr-SN"/>
        </w:rPr>
        <w:t>taux de rendement interne</w:t>
      </w:r>
      <w:r w:rsidRPr="00B30DC1">
        <w:rPr>
          <w:color w:val="026D8E"/>
          <w:bdr w:val="none" w:sz="0" w:space="0" w:color="auto" w:frame="1"/>
          <w:lang w:val="fr-SN"/>
        </w:rPr>
        <w:t> (TRI) passe par </w:t>
      </w:r>
      <w:r w:rsidRPr="00B30DC1">
        <w:rPr>
          <w:rStyle w:val="lev"/>
          <w:color w:val="026D8E"/>
          <w:bdr w:val="none" w:sz="0" w:space="0" w:color="auto" w:frame="1"/>
          <w:lang w:val="fr-SN"/>
        </w:rPr>
        <w:t>4 étapes</w:t>
      </w:r>
      <w:r w:rsidRPr="00B30DC1">
        <w:rPr>
          <w:color w:val="026D8E"/>
          <w:bdr w:val="none" w:sz="0" w:space="0" w:color="auto" w:frame="1"/>
          <w:lang w:val="fr-SN"/>
        </w:rPr>
        <w:t> :</w:t>
      </w:r>
    </w:p>
    <w:p w:rsidR="00B30DC1" w:rsidRDefault="00B30DC1" w:rsidP="00B30DC1">
      <w:pPr>
        <w:pStyle w:val="Titre2"/>
        <w:keepNext w:val="0"/>
        <w:keepLines w:val="0"/>
        <w:numPr>
          <w:ilvl w:val="0"/>
          <w:numId w:val="2"/>
        </w:numPr>
        <w:shd w:val="clear" w:color="auto" w:fill="FFFFFF"/>
        <w:spacing w:before="0" w:line="240" w:lineRule="auto"/>
        <w:ind w:left="0"/>
        <w:textAlignment w:val="baseline"/>
        <w:rPr>
          <w:i/>
          <w:iCs/>
          <w:color w:val="313537"/>
        </w:rPr>
      </w:pPr>
      <w:proofErr w:type="spellStart"/>
      <w:r>
        <w:rPr>
          <w:i/>
          <w:iCs/>
          <w:color w:val="313537"/>
        </w:rPr>
        <w:t>Étape</w:t>
      </w:r>
      <w:proofErr w:type="spellEnd"/>
      <w:r>
        <w:rPr>
          <w:i/>
          <w:iCs/>
          <w:color w:val="313537"/>
        </w:rPr>
        <w:t xml:space="preserve"> 1</w:t>
      </w:r>
    </w:p>
    <w:p w:rsidR="00B30DC1" w:rsidRDefault="00B30DC1" w:rsidP="00B30DC1">
      <w:pPr>
        <w:pStyle w:val="Titre3"/>
        <w:shd w:val="clear" w:color="auto" w:fill="FFFFFF"/>
        <w:spacing w:before="0"/>
        <w:textAlignment w:val="baseline"/>
        <w:rPr>
          <w:color w:val="313537"/>
        </w:rPr>
      </w:pPr>
      <w:r>
        <w:rPr>
          <w:color w:val="313537"/>
        </w:rPr>
        <w:t>La production</w:t>
      </w:r>
    </w:p>
    <w:p w:rsidR="00B30DC1" w:rsidRPr="00B30DC1" w:rsidRDefault="00B30DC1" w:rsidP="00B30DC1">
      <w:pPr>
        <w:pStyle w:val="NormalWeb"/>
        <w:shd w:val="clear" w:color="auto" w:fill="FFFFFF"/>
        <w:spacing w:before="0" w:beforeAutospacing="0" w:after="0" w:afterAutospacing="0"/>
        <w:textAlignment w:val="baseline"/>
        <w:rPr>
          <w:color w:val="313537"/>
          <w:lang w:val="fr-SN"/>
        </w:rPr>
      </w:pPr>
      <w:r w:rsidRPr="00B30DC1">
        <w:rPr>
          <w:color w:val="114258"/>
          <w:bdr w:val="none" w:sz="0" w:space="0" w:color="auto" w:frame="1"/>
          <w:lang w:val="fr-SN"/>
        </w:rPr>
        <w:t>La première étape consiste à décrire la production. D'après nos données, la mine produit 250 000 onces par an pendant 8 ans d'exploitation. Le cours de l'or étant fixé à 1300 dollars l'once, il est alors possible de calculer le chiffre d'affaires réalisé.</w:t>
      </w:r>
    </w:p>
    <w:p w:rsidR="00B30DC1" w:rsidRDefault="00B30DC1" w:rsidP="00B30DC1">
      <w:pPr>
        <w:shd w:val="clear" w:color="auto" w:fill="FFFFFF"/>
        <w:spacing w:line="0" w:lineRule="auto"/>
        <w:textAlignment w:val="baseline"/>
        <w:rPr>
          <w:rFonts w:ascii="inherit" w:hAnsi="inherit"/>
          <w:color w:val="313537"/>
        </w:rPr>
      </w:pPr>
      <w:r>
        <w:rPr>
          <w:rFonts w:ascii="inherit" w:hAnsi="inherit"/>
          <w:noProof/>
          <w:color w:val="313537"/>
        </w:rPr>
        <w:drawing>
          <wp:inline distT="0" distB="0" distL="0" distR="0">
            <wp:extent cx="4533900" cy="619633"/>
            <wp:effectExtent l="0" t="0" r="0" b="9525"/>
            <wp:docPr id="9" name="Image 9" descr="prEAJaOey_qk5cHx-ead-modelisation-prevision-equation-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EAJaOey_qk5cHx-ead-modelisation-prevision-equation-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5687" cy="632177"/>
                    </a:xfrm>
                    <a:prstGeom prst="rect">
                      <a:avLst/>
                    </a:prstGeom>
                    <a:noFill/>
                    <a:ln>
                      <a:noFill/>
                    </a:ln>
                  </pic:spPr>
                </pic:pic>
              </a:graphicData>
            </a:graphic>
          </wp:inline>
        </w:drawing>
      </w:r>
    </w:p>
    <w:p w:rsidR="00B30DC1" w:rsidRDefault="00B30DC1" w:rsidP="00B30DC1">
      <w:pPr>
        <w:pStyle w:val="Titre2"/>
        <w:keepNext w:val="0"/>
        <w:keepLines w:val="0"/>
        <w:numPr>
          <w:ilvl w:val="0"/>
          <w:numId w:val="2"/>
        </w:numPr>
        <w:shd w:val="clear" w:color="auto" w:fill="FFFFFF"/>
        <w:spacing w:before="0" w:line="240" w:lineRule="auto"/>
        <w:ind w:left="0"/>
        <w:textAlignment w:val="baseline"/>
        <w:rPr>
          <w:rFonts w:ascii="Times New Roman" w:hAnsi="Times New Roman"/>
          <w:i/>
          <w:iCs/>
          <w:color w:val="313537"/>
        </w:rPr>
      </w:pPr>
      <w:proofErr w:type="spellStart"/>
      <w:r>
        <w:rPr>
          <w:i/>
          <w:iCs/>
          <w:color w:val="313537"/>
        </w:rPr>
        <w:t>Étape</w:t>
      </w:r>
      <w:proofErr w:type="spellEnd"/>
      <w:r>
        <w:rPr>
          <w:i/>
          <w:iCs/>
          <w:color w:val="313537"/>
        </w:rPr>
        <w:t xml:space="preserve"> 2</w:t>
      </w:r>
    </w:p>
    <w:p w:rsidR="00B30DC1" w:rsidRDefault="00B30DC1" w:rsidP="00B30DC1">
      <w:pPr>
        <w:pStyle w:val="Titre3"/>
        <w:shd w:val="clear" w:color="auto" w:fill="FFFFFF"/>
        <w:spacing w:before="0"/>
        <w:textAlignment w:val="baseline"/>
        <w:rPr>
          <w:color w:val="313537"/>
        </w:rPr>
      </w:pPr>
      <w:r>
        <w:rPr>
          <w:color w:val="313537"/>
        </w:rPr>
        <w:t xml:space="preserve">Les </w:t>
      </w:r>
      <w:proofErr w:type="spellStart"/>
      <w:r>
        <w:rPr>
          <w:color w:val="313537"/>
        </w:rPr>
        <w:t>dépenses</w:t>
      </w:r>
      <w:proofErr w:type="spellEnd"/>
      <w:r>
        <w:rPr>
          <w:color w:val="313537"/>
        </w:rPr>
        <w:t xml:space="preserve"> </w:t>
      </w:r>
      <w:proofErr w:type="spellStart"/>
      <w:r>
        <w:rPr>
          <w:color w:val="313537"/>
        </w:rPr>
        <w:t>d'investissement</w:t>
      </w:r>
      <w:proofErr w:type="spellEnd"/>
      <w:r>
        <w:rPr>
          <w:color w:val="313537"/>
        </w:rPr>
        <w:t xml:space="preserve"> (CAPEX)</w:t>
      </w:r>
    </w:p>
    <w:p w:rsidR="00B30DC1" w:rsidRDefault="00B30DC1" w:rsidP="00B30DC1">
      <w:pPr>
        <w:pStyle w:val="NormalWeb"/>
        <w:shd w:val="clear" w:color="auto" w:fill="FFFFFF"/>
        <w:spacing w:before="0" w:beforeAutospacing="0" w:after="0" w:afterAutospacing="0"/>
        <w:textAlignment w:val="baseline"/>
        <w:rPr>
          <w:color w:val="114258"/>
          <w:bdr w:val="none" w:sz="0" w:space="0" w:color="auto" w:frame="1"/>
          <w:lang w:val="fr-SN"/>
        </w:rPr>
      </w:pPr>
      <w:r w:rsidRPr="00B30DC1">
        <w:rPr>
          <w:color w:val="114258"/>
          <w:bdr w:val="none" w:sz="0" w:space="0" w:color="auto" w:frame="1"/>
          <w:lang w:val="fr-SN"/>
        </w:rPr>
        <w:t>La seconde étape consiste à reporter les dépenses d'investissement (CAPEX). D'après nos données, les dépenses de construction s'élèvent à 50 millions de dollars la première année et 100 millions la seconde année. Les biens d'équipement coûtent 50 millions de dollars lors de la deuxième année, auxquels s'ajoutent 5 millions de renouvellement durant les 8 années d'exploitation. Enfin, durant la dernière année, la réhabilitation nécessite 10 millions de dollars. Il devient alors possible de calculer le total des dépenses d'investissement.</w:t>
      </w:r>
    </w:p>
    <w:p w:rsidR="0052783A" w:rsidRPr="00B30DC1" w:rsidRDefault="0052783A" w:rsidP="00B30DC1">
      <w:pPr>
        <w:pStyle w:val="NormalWeb"/>
        <w:shd w:val="clear" w:color="auto" w:fill="FFFFFF"/>
        <w:spacing w:before="0" w:beforeAutospacing="0" w:after="0" w:afterAutospacing="0"/>
        <w:textAlignment w:val="baseline"/>
        <w:rPr>
          <w:color w:val="313537"/>
          <w:lang w:val="fr-SN"/>
        </w:rPr>
      </w:pPr>
    </w:p>
    <w:p w:rsidR="00B30DC1" w:rsidRDefault="00B30DC1" w:rsidP="00B30DC1">
      <w:pPr>
        <w:shd w:val="clear" w:color="auto" w:fill="FFFFFF"/>
        <w:spacing w:line="0" w:lineRule="auto"/>
        <w:textAlignment w:val="baseline"/>
        <w:rPr>
          <w:rFonts w:ascii="inherit" w:hAnsi="inherit"/>
          <w:color w:val="313537"/>
        </w:rPr>
      </w:pPr>
      <w:r>
        <w:rPr>
          <w:rFonts w:ascii="inherit" w:hAnsi="inherit"/>
          <w:noProof/>
          <w:color w:val="313537"/>
        </w:rPr>
        <w:lastRenderedPageBreak/>
        <w:drawing>
          <wp:inline distT="0" distB="0" distL="0" distR="0">
            <wp:extent cx="4216400" cy="2159000"/>
            <wp:effectExtent l="0" t="0" r="0" b="0"/>
            <wp:docPr id="8" name="Image 8" descr="DV4hV-RWnzA0e6G2-ead-modelisation-prevision-equation-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V4hV-RWnzA0e6G2-ead-modelisation-prevision-equation-1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4103" cy="2173185"/>
                    </a:xfrm>
                    <a:prstGeom prst="rect">
                      <a:avLst/>
                    </a:prstGeom>
                    <a:noFill/>
                    <a:ln>
                      <a:noFill/>
                    </a:ln>
                  </pic:spPr>
                </pic:pic>
              </a:graphicData>
            </a:graphic>
          </wp:inline>
        </w:drawing>
      </w:r>
    </w:p>
    <w:p w:rsidR="00B30DC1" w:rsidRDefault="00B30DC1" w:rsidP="00B30DC1">
      <w:pPr>
        <w:pStyle w:val="Titre2"/>
        <w:keepNext w:val="0"/>
        <w:keepLines w:val="0"/>
        <w:numPr>
          <w:ilvl w:val="0"/>
          <w:numId w:val="2"/>
        </w:numPr>
        <w:shd w:val="clear" w:color="auto" w:fill="FFFFFF"/>
        <w:spacing w:before="0" w:line="240" w:lineRule="auto"/>
        <w:ind w:left="0"/>
        <w:textAlignment w:val="baseline"/>
        <w:rPr>
          <w:rFonts w:ascii="Times New Roman" w:hAnsi="Times New Roman"/>
          <w:i/>
          <w:iCs/>
          <w:color w:val="313537"/>
        </w:rPr>
      </w:pPr>
      <w:proofErr w:type="spellStart"/>
      <w:r>
        <w:rPr>
          <w:i/>
          <w:iCs/>
          <w:color w:val="313537"/>
        </w:rPr>
        <w:t>Étape</w:t>
      </w:r>
      <w:proofErr w:type="spellEnd"/>
      <w:r>
        <w:rPr>
          <w:i/>
          <w:iCs/>
          <w:color w:val="313537"/>
        </w:rPr>
        <w:t xml:space="preserve"> 3</w:t>
      </w:r>
    </w:p>
    <w:p w:rsidR="00B30DC1" w:rsidRDefault="00B30DC1" w:rsidP="00B30DC1">
      <w:pPr>
        <w:pStyle w:val="Titre3"/>
        <w:shd w:val="clear" w:color="auto" w:fill="FFFFFF"/>
        <w:spacing w:before="0"/>
        <w:textAlignment w:val="baseline"/>
        <w:rPr>
          <w:color w:val="313537"/>
        </w:rPr>
      </w:pPr>
      <w:r>
        <w:rPr>
          <w:color w:val="313537"/>
        </w:rPr>
        <w:t xml:space="preserve">Les </w:t>
      </w:r>
      <w:proofErr w:type="spellStart"/>
      <w:r>
        <w:rPr>
          <w:color w:val="313537"/>
        </w:rPr>
        <w:t>coûts</w:t>
      </w:r>
      <w:proofErr w:type="spellEnd"/>
      <w:r>
        <w:rPr>
          <w:color w:val="313537"/>
        </w:rPr>
        <w:t xml:space="preserve"> </w:t>
      </w:r>
      <w:proofErr w:type="spellStart"/>
      <w:r>
        <w:rPr>
          <w:color w:val="313537"/>
        </w:rPr>
        <w:t>d'exploitation</w:t>
      </w:r>
      <w:proofErr w:type="spellEnd"/>
      <w:r>
        <w:rPr>
          <w:color w:val="313537"/>
        </w:rPr>
        <w:t xml:space="preserve"> (OPEX)</w:t>
      </w:r>
    </w:p>
    <w:p w:rsidR="00B30DC1" w:rsidRDefault="00B30DC1" w:rsidP="00B30DC1">
      <w:pPr>
        <w:pStyle w:val="NormalWeb"/>
        <w:shd w:val="clear" w:color="auto" w:fill="FFFFFF"/>
        <w:spacing w:before="0" w:beforeAutospacing="0" w:after="0" w:afterAutospacing="0"/>
        <w:textAlignment w:val="baseline"/>
        <w:rPr>
          <w:color w:val="114258"/>
          <w:bdr w:val="none" w:sz="0" w:space="0" w:color="auto" w:frame="1"/>
          <w:lang w:val="fr-SN"/>
        </w:rPr>
      </w:pPr>
      <w:r w:rsidRPr="00B30DC1">
        <w:rPr>
          <w:color w:val="114258"/>
          <w:bdr w:val="none" w:sz="0" w:space="0" w:color="auto" w:frame="1"/>
          <w:lang w:val="fr-SN"/>
        </w:rPr>
        <w:t>La troisième étape consiste à évaluer les coûts d'exploitation (OPEX). D'après nos données, le coût moyen d'exploitation s'élève à 700 dollars l'once. Multiplié par la production, il est possible de calculer le total des coûts d'exploitation.</w:t>
      </w:r>
    </w:p>
    <w:p w:rsidR="007B0E42" w:rsidRPr="00B30DC1" w:rsidRDefault="007B0E42" w:rsidP="00B30DC1">
      <w:pPr>
        <w:pStyle w:val="NormalWeb"/>
        <w:shd w:val="clear" w:color="auto" w:fill="FFFFFF"/>
        <w:spacing w:before="0" w:beforeAutospacing="0" w:after="0" w:afterAutospacing="0"/>
        <w:textAlignment w:val="baseline"/>
        <w:rPr>
          <w:color w:val="313537"/>
          <w:lang w:val="fr-SN"/>
        </w:rPr>
      </w:pPr>
    </w:p>
    <w:p w:rsidR="00B30DC1" w:rsidRDefault="00B30DC1" w:rsidP="00B30DC1">
      <w:pPr>
        <w:shd w:val="clear" w:color="auto" w:fill="FFFFFF"/>
        <w:spacing w:line="0" w:lineRule="auto"/>
        <w:textAlignment w:val="baseline"/>
        <w:rPr>
          <w:rFonts w:ascii="inherit" w:hAnsi="inherit"/>
          <w:color w:val="313537"/>
        </w:rPr>
      </w:pPr>
      <w:r>
        <w:rPr>
          <w:rFonts w:ascii="inherit" w:hAnsi="inherit"/>
          <w:noProof/>
          <w:color w:val="313537"/>
        </w:rPr>
        <w:drawing>
          <wp:inline distT="0" distB="0" distL="0" distR="0">
            <wp:extent cx="5954519" cy="693420"/>
            <wp:effectExtent l="0" t="0" r="8255" b="0"/>
            <wp:docPr id="7" name="Image 7" descr="Qc6gKhsDMvLy7FqD-ead-modelisation-prevision-equation-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c6gKhsDMvLy7FqD-ead-modelisation-prevision-equation-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929" cy="731431"/>
                    </a:xfrm>
                    <a:prstGeom prst="rect">
                      <a:avLst/>
                    </a:prstGeom>
                    <a:noFill/>
                    <a:ln>
                      <a:noFill/>
                    </a:ln>
                  </pic:spPr>
                </pic:pic>
              </a:graphicData>
            </a:graphic>
          </wp:inline>
        </w:drawing>
      </w:r>
    </w:p>
    <w:p w:rsidR="00B30DC1" w:rsidRDefault="00B30DC1" w:rsidP="00B30DC1">
      <w:pPr>
        <w:pStyle w:val="Titre2"/>
        <w:keepNext w:val="0"/>
        <w:keepLines w:val="0"/>
        <w:numPr>
          <w:ilvl w:val="0"/>
          <w:numId w:val="2"/>
        </w:numPr>
        <w:shd w:val="clear" w:color="auto" w:fill="FFFFFF"/>
        <w:spacing w:before="0" w:line="240" w:lineRule="auto"/>
        <w:ind w:left="0"/>
        <w:textAlignment w:val="baseline"/>
        <w:rPr>
          <w:rFonts w:ascii="Times New Roman" w:hAnsi="Times New Roman"/>
          <w:i/>
          <w:iCs/>
          <w:color w:val="313537"/>
        </w:rPr>
      </w:pPr>
      <w:proofErr w:type="spellStart"/>
      <w:r>
        <w:rPr>
          <w:i/>
          <w:iCs/>
          <w:color w:val="313537"/>
        </w:rPr>
        <w:t>Étape</w:t>
      </w:r>
      <w:proofErr w:type="spellEnd"/>
      <w:r>
        <w:rPr>
          <w:i/>
          <w:iCs/>
          <w:color w:val="313537"/>
        </w:rPr>
        <w:t xml:space="preserve"> 4</w:t>
      </w:r>
    </w:p>
    <w:p w:rsidR="00B30DC1" w:rsidRPr="00B30DC1" w:rsidRDefault="00B30DC1" w:rsidP="00B30DC1">
      <w:pPr>
        <w:pStyle w:val="Titre3"/>
        <w:shd w:val="clear" w:color="auto" w:fill="FFFFFF"/>
        <w:spacing w:before="0"/>
        <w:textAlignment w:val="baseline"/>
        <w:rPr>
          <w:color w:val="313537"/>
          <w:lang w:val="fr-SN"/>
        </w:rPr>
      </w:pPr>
      <w:r w:rsidRPr="00B30DC1">
        <w:rPr>
          <w:color w:val="313537"/>
          <w:lang w:val="fr-SN"/>
        </w:rPr>
        <w:t>Les flux nets de trésorerie avant impôts</w:t>
      </w:r>
    </w:p>
    <w:p w:rsidR="00B30DC1" w:rsidRPr="00B30DC1" w:rsidRDefault="00B30DC1" w:rsidP="00B30DC1">
      <w:pPr>
        <w:pStyle w:val="NormalWeb"/>
        <w:shd w:val="clear" w:color="auto" w:fill="FFFFFF"/>
        <w:spacing w:before="0" w:beforeAutospacing="0" w:after="0" w:afterAutospacing="0"/>
        <w:textAlignment w:val="baseline"/>
        <w:rPr>
          <w:color w:val="313537"/>
          <w:lang w:val="fr-SN"/>
        </w:rPr>
      </w:pPr>
      <w:r w:rsidRPr="00B30DC1">
        <w:rPr>
          <w:color w:val="114258"/>
          <w:bdr w:val="none" w:sz="0" w:space="0" w:color="auto" w:frame="1"/>
          <w:lang w:val="fr-SN"/>
        </w:rPr>
        <w:t>La quatrième étape consiste à calculer les flux nets de trésorerie avant impôts. Ces flux nets de trésorerie permettent ensuite d'estimer la rente minière (VAN) et le taux de rendement interne (TRI).</w:t>
      </w:r>
    </w:p>
    <w:p w:rsidR="00B30DC1" w:rsidRDefault="005238A1" w:rsidP="00B30DC1">
      <w:pPr>
        <w:shd w:val="clear" w:color="auto" w:fill="FFFFFF"/>
        <w:spacing w:line="0" w:lineRule="auto"/>
        <w:textAlignment w:val="baseline"/>
        <w:rPr>
          <w:rFonts w:ascii="inherit" w:hAnsi="inherit"/>
          <w:color w:val="313537"/>
        </w:rPr>
      </w:pPr>
      <w:r>
        <w:rPr>
          <w:rFonts w:ascii="inherit" w:hAnsi="inherit"/>
          <w:noProof/>
          <w:color w:val="313537"/>
        </w:rPr>
        <w:t xml:space="preserve">   </w:t>
      </w:r>
      <w:r w:rsidR="00B30DC1">
        <w:rPr>
          <w:rFonts w:ascii="inherit" w:hAnsi="inherit"/>
          <w:noProof/>
          <w:color w:val="313537"/>
        </w:rPr>
        <w:drawing>
          <wp:inline distT="0" distB="0" distL="0" distR="0">
            <wp:extent cx="2762250" cy="1885950"/>
            <wp:effectExtent l="0" t="0" r="0" b="0"/>
            <wp:docPr id="6" name="Image 6" descr="gQ__KFYcxR5t5iqd-ead-modelisation-prevision-equation-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Q__KFYcxR5t5iqd-ead-modelisation-prevision-equation-1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8822" cy="1897265"/>
                    </a:xfrm>
                    <a:prstGeom prst="rect">
                      <a:avLst/>
                    </a:prstGeom>
                    <a:noFill/>
                    <a:ln>
                      <a:noFill/>
                    </a:ln>
                  </pic:spPr>
                </pic:pic>
              </a:graphicData>
            </a:graphic>
          </wp:inline>
        </w:drawing>
      </w:r>
    </w:p>
    <w:p w:rsidR="00B30DC1" w:rsidRDefault="00B30DC1" w:rsidP="00B30DC1">
      <w:pPr>
        <w:spacing w:line="240" w:lineRule="auto"/>
        <w:textAlignment w:val="baseline"/>
        <w:rPr>
          <w:rFonts w:ascii="Arial" w:hAnsi="Arial" w:cs="Arial"/>
          <w:color w:val="313537"/>
        </w:rPr>
      </w:pPr>
      <w:r>
        <w:rPr>
          <w:rFonts w:ascii="Arial" w:hAnsi="Arial" w:cs="Arial"/>
          <w:noProof/>
          <w:color w:val="313537"/>
        </w:rPr>
        <w:drawing>
          <wp:inline distT="0" distB="0" distL="0" distR="0">
            <wp:extent cx="800100" cy="803031"/>
            <wp:effectExtent l="0" t="0" r="0" b="0"/>
            <wp:docPr id="5" name="Image 5" descr="Fichier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chier 6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7675" cy="810634"/>
                    </a:xfrm>
                    <a:prstGeom prst="rect">
                      <a:avLst/>
                    </a:prstGeom>
                    <a:noFill/>
                    <a:ln>
                      <a:noFill/>
                    </a:ln>
                  </pic:spPr>
                </pic:pic>
              </a:graphicData>
            </a:graphic>
          </wp:inline>
        </w:drawing>
      </w:r>
    </w:p>
    <w:p w:rsidR="00B30DC1" w:rsidRPr="00B30DC1" w:rsidRDefault="00B30DC1" w:rsidP="00B30DC1">
      <w:pPr>
        <w:pStyle w:val="NormalWeb"/>
        <w:shd w:val="clear" w:color="auto" w:fill="F3F3F3"/>
        <w:spacing w:before="0" w:after="0" w:line="480" w:lineRule="auto"/>
        <w:textAlignment w:val="baseline"/>
        <w:rPr>
          <w:color w:val="313537"/>
          <w:lang w:val="fr-SN"/>
        </w:rPr>
      </w:pPr>
      <w:r w:rsidRPr="00B30DC1">
        <w:rPr>
          <w:rStyle w:val="lev"/>
          <w:color w:val="026D8E"/>
          <w:u w:val="single"/>
          <w:bdr w:val="none" w:sz="0" w:space="0" w:color="auto" w:frame="1"/>
          <w:lang w:val="fr-SN"/>
        </w:rPr>
        <w:t>À vous de jouer</w:t>
      </w:r>
      <w:r w:rsidRPr="00B30DC1">
        <w:rPr>
          <w:rStyle w:val="lev"/>
          <w:color w:val="026D8E"/>
          <w:bdr w:val="none" w:sz="0" w:space="0" w:color="auto" w:frame="1"/>
          <w:lang w:val="fr-SN"/>
        </w:rPr>
        <w:t> !</w:t>
      </w:r>
    </w:p>
    <w:p w:rsidR="00B30DC1" w:rsidRPr="00B30DC1" w:rsidRDefault="00B30DC1" w:rsidP="00B30DC1">
      <w:pPr>
        <w:pStyle w:val="NormalWeb"/>
        <w:shd w:val="clear" w:color="auto" w:fill="F3F3F3"/>
        <w:spacing w:before="0" w:beforeAutospacing="0" w:after="0" w:afterAutospacing="0" w:line="480" w:lineRule="auto"/>
        <w:textAlignment w:val="baseline"/>
        <w:rPr>
          <w:color w:val="313537"/>
          <w:lang w:val="fr-SN"/>
        </w:rPr>
      </w:pPr>
      <w:r w:rsidRPr="00B30DC1">
        <w:rPr>
          <w:color w:val="026D8E"/>
          <w:bdr w:val="none" w:sz="0" w:space="0" w:color="auto" w:frame="1"/>
          <w:lang w:val="fr-SN"/>
        </w:rPr>
        <w:lastRenderedPageBreak/>
        <w:t>Passez maintenant sous Excel pour </w:t>
      </w:r>
      <w:r w:rsidRPr="00B30DC1">
        <w:rPr>
          <w:rStyle w:val="lev"/>
          <w:color w:val="026D8E"/>
          <w:bdr w:val="none" w:sz="0" w:space="0" w:color="auto" w:frame="1"/>
          <w:lang w:val="fr-SN"/>
        </w:rPr>
        <w:t>réaliser vous-même les calculs</w:t>
      </w:r>
      <w:r w:rsidRPr="00B30DC1">
        <w:rPr>
          <w:color w:val="026D8E"/>
          <w:bdr w:val="none" w:sz="0" w:space="0" w:color="auto" w:frame="1"/>
          <w:lang w:val="fr-SN"/>
        </w:rPr>
        <w:t>.</w:t>
      </w:r>
    </w:p>
    <w:p w:rsidR="00B30DC1" w:rsidRDefault="00B30DC1">
      <w:pPr>
        <w:rPr>
          <w:lang w:val="fr-SN"/>
        </w:rPr>
      </w:pPr>
    </w:p>
    <w:p w:rsidR="007B0E42" w:rsidRDefault="007B0E42">
      <w:pPr>
        <w:rPr>
          <w:lang w:val="fr-SN"/>
        </w:rPr>
      </w:pPr>
    </w:p>
    <w:p w:rsidR="007B0E42" w:rsidRPr="007B0E42" w:rsidRDefault="007B0E42" w:rsidP="007B0E42">
      <w:pPr>
        <w:shd w:val="clear" w:color="auto" w:fill="FFFFFF"/>
        <w:spacing w:after="0" w:line="240" w:lineRule="auto"/>
        <w:textAlignment w:val="baseline"/>
        <w:outlineLvl w:val="0"/>
        <w:rPr>
          <w:rFonts w:ascii="Arial" w:eastAsia="Times New Roman" w:hAnsi="Arial" w:cs="Arial"/>
          <w:b/>
          <w:bCs/>
          <w:color w:val="124258"/>
          <w:kern w:val="36"/>
          <w:sz w:val="48"/>
          <w:szCs w:val="48"/>
        </w:rPr>
      </w:pPr>
      <w:r w:rsidRPr="007B0E42">
        <w:rPr>
          <w:rFonts w:ascii="Arial" w:eastAsia="Times New Roman" w:hAnsi="Arial" w:cs="Arial"/>
          <w:b/>
          <w:bCs/>
          <w:color w:val="124258"/>
          <w:kern w:val="36"/>
          <w:sz w:val="48"/>
          <w:szCs w:val="48"/>
        </w:rPr>
        <w:t xml:space="preserve">II.2 La correction de </w:t>
      </w:r>
      <w:proofErr w:type="spellStart"/>
      <w:r w:rsidRPr="007B0E42">
        <w:rPr>
          <w:rFonts w:ascii="Arial" w:eastAsia="Times New Roman" w:hAnsi="Arial" w:cs="Arial"/>
          <w:b/>
          <w:bCs/>
          <w:color w:val="124258"/>
          <w:kern w:val="36"/>
          <w:sz w:val="48"/>
          <w:szCs w:val="48"/>
        </w:rPr>
        <w:t>l'exercice</w:t>
      </w:r>
      <w:proofErr w:type="spellEnd"/>
    </w:p>
    <w:p w:rsidR="007B0E42" w:rsidRPr="007B0E42" w:rsidRDefault="007B0E42" w:rsidP="007B0E42">
      <w:pPr>
        <w:shd w:val="clear" w:color="auto" w:fill="FFFFFF"/>
        <w:spacing w:after="0" w:line="240" w:lineRule="auto"/>
        <w:textAlignment w:val="baseline"/>
        <w:rPr>
          <w:rFonts w:ascii="Arial" w:eastAsia="Times New Roman" w:hAnsi="Arial" w:cs="Arial"/>
          <w:color w:val="FFFFFF"/>
          <w:sz w:val="24"/>
          <w:szCs w:val="24"/>
        </w:rPr>
      </w:pPr>
    </w:p>
    <w:p w:rsidR="007B0E42" w:rsidRPr="007B0E42" w:rsidRDefault="007B0E42" w:rsidP="007B0E42">
      <w:pPr>
        <w:shd w:val="clear" w:color="auto" w:fill="FFFFFF"/>
        <w:spacing w:after="0" w:line="240" w:lineRule="auto"/>
        <w:textAlignment w:val="baseline"/>
        <w:rPr>
          <w:rFonts w:ascii="Arial" w:eastAsia="Times New Roman" w:hAnsi="Arial" w:cs="Arial"/>
          <w:color w:val="FFFFFF"/>
          <w:sz w:val="24"/>
          <w:szCs w:val="24"/>
          <w:lang w:val="fr-SN"/>
        </w:rPr>
      </w:pPr>
      <w:r w:rsidRPr="007B0E42">
        <w:rPr>
          <w:rFonts w:ascii="Arial" w:eastAsia="Times New Roman" w:hAnsi="Arial" w:cs="Arial"/>
          <w:b/>
          <w:bCs/>
          <w:i/>
          <w:iCs/>
          <w:color w:val="FFFFFF"/>
          <w:sz w:val="24"/>
          <w:szCs w:val="24"/>
          <w:bdr w:val="none" w:sz="0" w:space="0" w:color="auto" w:frame="1"/>
          <w:lang w:val="fr-SN"/>
        </w:rPr>
        <w:t>Mise en pratique</w:t>
      </w:r>
    </w:p>
    <w:p w:rsidR="007B0E42" w:rsidRPr="007B0E42" w:rsidRDefault="007B0E42" w:rsidP="007B0E42">
      <w:pPr>
        <w:shd w:val="clear" w:color="auto" w:fill="FFFFFF"/>
        <w:spacing w:after="0" w:line="240" w:lineRule="auto"/>
        <w:textAlignment w:val="baseline"/>
        <w:rPr>
          <w:rFonts w:ascii="Arial" w:eastAsia="Times New Roman" w:hAnsi="Arial" w:cs="Arial"/>
          <w:color w:val="FFFFFF"/>
          <w:sz w:val="24"/>
          <w:szCs w:val="24"/>
          <w:lang w:val="fr-SN"/>
        </w:rPr>
      </w:pPr>
      <w:r w:rsidRPr="007B0E42">
        <w:rPr>
          <w:rFonts w:ascii="Arial" w:eastAsia="Times New Roman" w:hAnsi="Arial" w:cs="Arial"/>
          <w:i/>
          <w:iCs/>
          <w:color w:val="FFFFFF"/>
          <w:sz w:val="24"/>
          <w:szCs w:val="24"/>
          <w:bdr w:val="none" w:sz="0" w:space="0" w:color="auto" w:frame="1"/>
          <w:lang w:val="fr-SN"/>
        </w:rPr>
        <w:t>Calcul de la rente minière</w:t>
      </w:r>
    </w:p>
    <w:p w:rsidR="007B0E42" w:rsidRPr="007B0E42" w:rsidRDefault="007B0E42" w:rsidP="007B0E42">
      <w:pPr>
        <w:spacing w:after="0" w:line="240" w:lineRule="auto"/>
        <w:textAlignment w:val="baseline"/>
        <w:rPr>
          <w:rFonts w:ascii="Arial" w:eastAsia="Times New Roman" w:hAnsi="Arial" w:cs="Arial"/>
          <w:color w:val="313537"/>
          <w:sz w:val="24"/>
          <w:szCs w:val="24"/>
        </w:rPr>
      </w:pPr>
      <w:r w:rsidRPr="007B0E42">
        <w:rPr>
          <w:rFonts w:ascii="Arial" w:eastAsia="Times New Roman" w:hAnsi="Arial" w:cs="Arial"/>
          <w:noProof/>
          <w:color w:val="313537"/>
          <w:sz w:val="24"/>
          <w:szCs w:val="24"/>
        </w:rPr>
        <w:drawing>
          <wp:inline distT="0" distB="0" distL="0" distR="0">
            <wp:extent cx="1790700" cy="1771650"/>
            <wp:effectExtent l="0" t="0" r="0" b="0"/>
            <wp:docPr id="12" name="Image 12" descr="Fichier 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chier 7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0700" cy="1771650"/>
                    </a:xfrm>
                    <a:prstGeom prst="rect">
                      <a:avLst/>
                    </a:prstGeom>
                    <a:noFill/>
                    <a:ln>
                      <a:noFill/>
                    </a:ln>
                  </pic:spPr>
                </pic:pic>
              </a:graphicData>
            </a:graphic>
          </wp:inline>
        </w:drawing>
      </w:r>
    </w:p>
    <w:p w:rsidR="007B0E42" w:rsidRPr="007B0E42" w:rsidRDefault="007B0E42" w:rsidP="007B0E42">
      <w:pPr>
        <w:shd w:val="clear" w:color="auto" w:fill="F3F3F3"/>
        <w:spacing w:after="0" w:line="480" w:lineRule="auto"/>
        <w:textAlignment w:val="baseline"/>
        <w:rPr>
          <w:rFonts w:ascii="Times New Roman" w:eastAsia="Times New Roman" w:hAnsi="Times New Roman" w:cs="Times New Roman"/>
          <w:color w:val="313537"/>
          <w:sz w:val="24"/>
          <w:szCs w:val="24"/>
          <w:lang w:val="fr-SN"/>
        </w:rPr>
      </w:pPr>
      <w:r w:rsidRPr="007B0E42">
        <w:rPr>
          <w:rFonts w:ascii="Times New Roman" w:eastAsia="Times New Roman" w:hAnsi="Times New Roman" w:cs="Times New Roman"/>
          <w:b/>
          <w:bCs/>
          <w:color w:val="006D8D"/>
          <w:sz w:val="24"/>
          <w:szCs w:val="24"/>
          <w:bdr w:val="none" w:sz="0" w:space="0" w:color="auto" w:frame="1"/>
          <w:lang w:val="fr-SN"/>
        </w:rPr>
        <w:t>Reprenons ensemble</w:t>
      </w:r>
      <w:r w:rsidRPr="007B0E42">
        <w:rPr>
          <w:rFonts w:ascii="Times New Roman" w:eastAsia="Times New Roman" w:hAnsi="Times New Roman" w:cs="Times New Roman"/>
          <w:color w:val="006D8D"/>
          <w:sz w:val="24"/>
          <w:szCs w:val="24"/>
          <w:bdr w:val="none" w:sz="0" w:space="0" w:color="auto" w:frame="1"/>
          <w:lang w:val="fr-SN"/>
        </w:rPr>
        <w:t>, étape par étape, le calcul de la </w:t>
      </w:r>
      <w:r w:rsidRPr="007B0E42">
        <w:rPr>
          <w:rFonts w:ascii="Times New Roman" w:eastAsia="Times New Roman" w:hAnsi="Times New Roman" w:cs="Times New Roman"/>
          <w:b/>
          <w:bCs/>
          <w:color w:val="006D8D"/>
          <w:sz w:val="24"/>
          <w:szCs w:val="24"/>
          <w:bdr w:val="none" w:sz="0" w:space="0" w:color="auto" w:frame="1"/>
          <w:lang w:val="fr-SN"/>
        </w:rPr>
        <w:t>rente minière</w:t>
      </w:r>
      <w:r w:rsidRPr="007B0E42">
        <w:rPr>
          <w:rFonts w:ascii="Times New Roman" w:eastAsia="Times New Roman" w:hAnsi="Times New Roman" w:cs="Times New Roman"/>
          <w:color w:val="006D8D"/>
          <w:sz w:val="24"/>
          <w:szCs w:val="24"/>
          <w:bdr w:val="none" w:sz="0" w:space="0" w:color="auto" w:frame="1"/>
          <w:lang w:val="fr-SN"/>
        </w:rPr>
        <w:t> (VAN) et du </w:t>
      </w:r>
      <w:r w:rsidRPr="007B0E42">
        <w:rPr>
          <w:rFonts w:ascii="Times New Roman" w:eastAsia="Times New Roman" w:hAnsi="Times New Roman" w:cs="Times New Roman"/>
          <w:b/>
          <w:bCs/>
          <w:color w:val="006D8D"/>
          <w:sz w:val="24"/>
          <w:szCs w:val="24"/>
          <w:bdr w:val="none" w:sz="0" w:space="0" w:color="auto" w:frame="1"/>
          <w:lang w:val="fr-SN"/>
        </w:rPr>
        <w:t>taux de rendement interne</w:t>
      </w:r>
      <w:r w:rsidRPr="007B0E42">
        <w:rPr>
          <w:rFonts w:ascii="Times New Roman" w:eastAsia="Times New Roman" w:hAnsi="Times New Roman" w:cs="Times New Roman"/>
          <w:color w:val="006D8D"/>
          <w:sz w:val="24"/>
          <w:szCs w:val="24"/>
          <w:bdr w:val="none" w:sz="0" w:space="0" w:color="auto" w:frame="1"/>
          <w:lang w:val="fr-SN"/>
        </w:rPr>
        <w:t> (TRI) avant impôts.</w:t>
      </w:r>
    </w:p>
    <w:p w:rsidR="007B0E42" w:rsidRPr="007B0E42" w:rsidRDefault="007B0E42" w:rsidP="007B0E42">
      <w:pPr>
        <w:shd w:val="clear" w:color="auto" w:fill="F3F3F3"/>
        <w:spacing w:after="0" w:line="240" w:lineRule="auto"/>
        <w:textAlignment w:val="baseline"/>
        <w:rPr>
          <w:rFonts w:ascii="Arial" w:eastAsia="Times New Roman" w:hAnsi="Arial" w:cs="Arial"/>
          <w:b/>
          <w:bCs/>
          <w:color w:val="313537"/>
          <w:sz w:val="24"/>
          <w:szCs w:val="24"/>
          <w:lang w:val="fr-SN"/>
        </w:rPr>
      </w:pPr>
      <w:r w:rsidRPr="007B0E42">
        <w:rPr>
          <w:rFonts w:ascii="Arial" w:eastAsia="Times New Roman" w:hAnsi="Arial" w:cs="Arial"/>
          <w:b/>
          <w:bCs/>
          <w:color w:val="313537"/>
          <w:sz w:val="24"/>
          <w:szCs w:val="24"/>
          <w:lang w:val="fr-SN"/>
        </w:rPr>
        <w:t>Transcription textuelle de la vidéo</w:t>
      </w:r>
    </w:p>
    <w:p w:rsidR="007B0E42" w:rsidRPr="007B0E42" w:rsidRDefault="007B0E42" w:rsidP="007B0E42">
      <w:p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inherit" w:eastAsia="Times New Roman" w:hAnsi="inherit" w:cs="Arial"/>
          <w:color w:val="707070"/>
          <w:sz w:val="24"/>
          <w:szCs w:val="24"/>
          <w:bdr w:val="none" w:sz="0" w:space="0" w:color="auto" w:frame="1"/>
          <w:lang w:val="fr-SN"/>
        </w:rPr>
        <w:t>–</w:t>
      </w:r>
    </w:p>
    <w:p w:rsidR="007B0E42" w:rsidRPr="007B0E42" w:rsidRDefault="007B0E42" w:rsidP="007B0E42">
      <w:p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b/>
          <w:bCs/>
          <w:color w:val="114258"/>
          <w:sz w:val="24"/>
          <w:szCs w:val="24"/>
          <w:bdr w:val="none" w:sz="0" w:space="0" w:color="auto" w:frame="1"/>
          <w:lang w:val="fr-SN"/>
        </w:rPr>
        <w:t>Le modèle de partage de la rente minière que nous allons construire, pas à pas, sous Excel, est un modèle de flux de trésorerie :</w:t>
      </w:r>
    </w:p>
    <w:p w:rsidR="007B0E42" w:rsidRPr="007B0E42" w:rsidRDefault="007B0E42" w:rsidP="007B0E42">
      <w:pPr>
        <w:numPr>
          <w:ilvl w:val="0"/>
          <w:numId w:val="3"/>
        </w:num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Il prend la forme d’un tableau Excel qui retrace, année par année, sur toute la durée de vie d’une mine, l’ensemble des </w:t>
      </w:r>
      <w:r w:rsidRPr="007B0E42">
        <w:rPr>
          <w:rFonts w:ascii="Arial" w:eastAsia="Times New Roman" w:hAnsi="Arial" w:cs="Arial"/>
          <w:b/>
          <w:bCs/>
          <w:color w:val="114258"/>
          <w:sz w:val="24"/>
          <w:szCs w:val="24"/>
          <w:bdr w:val="none" w:sz="0" w:space="0" w:color="auto" w:frame="1"/>
          <w:lang w:val="fr-SN"/>
        </w:rPr>
        <w:t>flux monétaires entrants et sortants</w:t>
      </w:r>
      <w:r w:rsidRPr="007B0E42">
        <w:rPr>
          <w:rFonts w:ascii="Arial" w:eastAsia="Times New Roman" w:hAnsi="Arial" w:cs="Arial"/>
          <w:color w:val="114258"/>
          <w:sz w:val="24"/>
          <w:szCs w:val="24"/>
          <w:bdr w:val="none" w:sz="0" w:space="0" w:color="auto" w:frame="1"/>
          <w:lang w:val="fr-SN"/>
        </w:rPr>
        <w:t> qui découle de la construction puis de l’exploitation de la mine.</w:t>
      </w:r>
    </w:p>
    <w:p w:rsidR="007B0E42" w:rsidRPr="007B0E42" w:rsidRDefault="007B0E42" w:rsidP="007B0E42">
      <w:pPr>
        <w:numPr>
          <w:ilvl w:val="0"/>
          <w:numId w:val="3"/>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Ces flux de trésorerie permettent d’estimer la </w:t>
      </w:r>
      <w:r w:rsidRPr="007B0E42">
        <w:rPr>
          <w:rFonts w:ascii="Arial" w:eastAsia="Times New Roman" w:hAnsi="Arial" w:cs="Arial"/>
          <w:b/>
          <w:bCs/>
          <w:color w:val="114258"/>
          <w:sz w:val="24"/>
          <w:szCs w:val="24"/>
          <w:bdr w:val="none" w:sz="0" w:space="0" w:color="auto" w:frame="1"/>
          <w:lang w:val="fr-SN"/>
        </w:rPr>
        <w:t>valeur de la rente minière</w:t>
      </w:r>
      <w:r w:rsidRPr="007B0E42">
        <w:rPr>
          <w:rFonts w:ascii="Arial" w:eastAsia="Times New Roman" w:hAnsi="Arial" w:cs="Arial"/>
          <w:color w:val="114258"/>
          <w:sz w:val="24"/>
          <w:szCs w:val="24"/>
          <w:bdr w:val="none" w:sz="0" w:space="0" w:color="auto" w:frame="1"/>
          <w:lang w:val="fr-SN"/>
        </w:rPr>
        <w:t> du projet.</w:t>
      </w:r>
    </w:p>
    <w:p w:rsidR="007B0E42" w:rsidRPr="007B0E42" w:rsidRDefault="007B0E42" w:rsidP="007B0E42">
      <w:p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 </w:t>
      </w:r>
      <w:r w:rsidRPr="007B0E42">
        <w:rPr>
          <w:rFonts w:ascii="Arial" w:eastAsia="Times New Roman" w:hAnsi="Arial" w:cs="Arial"/>
          <w:b/>
          <w:bCs/>
          <w:color w:val="114258"/>
          <w:sz w:val="24"/>
          <w:szCs w:val="24"/>
          <w:bdr w:val="none" w:sz="0" w:space="0" w:color="auto" w:frame="1"/>
          <w:lang w:val="fr-SN"/>
        </w:rPr>
        <w:t>D’après nos données, la mine d’or a une durée de vie de 11 ans :</w:t>
      </w:r>
    </w:p>
    <w:p w:rsidR="007B0E42" w:rsidRPr="007B0E42" w:rsidRDefault="007B0E42" w:rsidP="007B0E42">
      <w:pPr>
        <w:numPr>
          <w:ilvl w:val="0"/>
          <w:numId w:val="4"/>
        </w:num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Les </w:t>
      </w:r>
      <w:r w:rsidRPr="007B0E42">
        <w:rPr>
          <w:rFonts w:ascii="Arial" w:eastAsia="Times New Roman" w:hAnsi="Arial" w:cs="Arial"/>
          <w:b/>
          <w:bCs/>
          <w:color w:val="114258"/>
          <w:sz w:val="24"/>
          <w:szCs w:val="24"/>
          <w:bdr w:val="none" w:sz="0" w:space="0" w:color="auto" w:frame="1"/>
          <w:lang w:val="fr-SN"/>
        </w:rPr>
        <w:t>investissements initiaux</w:t>
      </w:r>
      <w:r w:rsidRPr="007B0E42">
        <w:rPr>
          <w:rFonts w:ascii="Arial" w:eastAsia="Times New Roman" w:hAnsi="Arial" w:cs="Arial"/>
          <w:color w:val="114258"/>
          <w:sz w:val="24"/>
          <w:szCs w:val="24"/>
          <w:bdr w:val="none" w:sz="0" w:space="0" w:color="auto" w:frame="1"/>
          <w:lang w:val="fr-SN"/>
        </w:rPr>
        <w:t> sont d’abord réalisés durant les deux premières années.</w:t>
      </w:r>
    </w:p>
    <w:p w:rsidR="007B0E42" w:rsidRPr="007B0E42" w:rsidRDefault="007B0E42" w:rsidP="007B0E42">
      <w:pPr>
        <w:numPr>
          <w:ilvl w:val="0"/>
          <w:numId w:val="4"/>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L’</w:t>
      </w:r>
      <w:r w:rsidRPr="007B0E42">
        <w:rPr>
          <w:rFonts w:ascii="Arial" w:eastAsia="Times New Roman" w:hAnsi="Arial" w:cs="Arial"/>
          <w:b/>
          <w:bCs/>
          <w:color w:val="114258"/>
          <w:sz w:val="24"/>
          <w:szCs w:val="24"/>
          <w:bdr w:val="none" w:sz="0" w:space="0" w:color="auto" w:frame="1"/>
          <w:lang w:val="fr-SN"/>
        </w:rPr>
        <w:t>exploitation</w:t>
      </w:r>
      <w:r w:rsidRPr="007B0E42">
        <w:rPr>
          <w:rFonts w:ascii="Arial" w:eastAsia="Times New Roman" w:hAnsi="Arial" w:cs="Arial"/>
          <w:color w:val="114258"/>
          <w:sz w:val="24"/>
          <w:szCs w:val="24"/>
          <w:bdr w:val="none" w:sz="0" w:space="0" w:color="auto" w:frame="1"/>
          <w:lang w:val="fr-SN"/>
        </w:rPr>
        <w:t> se déroule ensuite pendant les 8 années suivantes.</w:t>
      </w:r>
    </w:p>
    <w:p w:rsidR="007B0E42" w:rsidRPr="007B0E42" w:rsidRDefault="007B0E42" w:rsidP="007B0E42">
      <w:pPr>
        <w:numPr>
          <w:ilvl w:val="0"/>
          <w:numId w:val="4"/>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Et la dernière année permet enfin la </w:t>
      </w:r>
      <w:r w:rsidRPr="007B0E42">
        <w:rPr>
          <w:rFonts w:ascii="Arial" w:eastAsia="Times New Roman" w:hAnsi="Arial" w:cs="Arial"/>
          <w:b/>
          <w:bCs/>
          <w:color w:val="114258"/>
          <w:sz w:val="24"/>
          <w:szCs w:val="24"/>
          <w:bdr w:val="none" w:sz="0" w:space="0" w:color="auto" w:frame="1"/>
          <w:lang w:val="fr-SN"/>
        </w:rPr>
        <w:t>réhabilitation</w:t>
      </w:r>
      <w:r w:rsidRPr="007B0E42">
        <w:rPr>
          <w:rFonts w:ascii="Arial" w:eastAsia="Times New Roman" w:hAnsi="Arial" w:cs="Arial"/>
          <w:color w:val="114258"/>
          <w:sz w:val="24"/>
          <w:szCs w:val="24"/>
          <w:bdr w:val="none" w:sz="0" w:space="0" w:color="auto" w:frame="1"/>
          <w:lang w:val="fr-SN"/>
        </w:rPr>
        <w:t> du site.</w:t>
      </w:r>
    </w:p>
    <w:p w:rsidR="007B0E42" w:rsidRPr="007B0E42" w:rsidRDefault="007B0E42" w:rsidP="007B0E42">
      <w:p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b/>
          <w:bCs/>
          <w:color w:val="114258"/>
          <w:sz w:val="24"/>
          <w:szCs w:val="24"/>
          <w:bdr w:val="none" w:sz="0" w:space="0" w:color="auto" w:frame="1"/>
          <w:lang w:val="fr-SN"/>
        </w:rPr>
        <w:t>La première étape consiste à décrire la production :</w:t>
      </w:r>
    </w:p>
    <w:p w:rsidR="007B0E42" w:rsidRPr="007B0E42" w:rsidRDefault="007B0E42" w:rsidP="007B0E42">
      <w:pPr>
        <w:numPr>
          <w:ilvl w:val="0"/>
          <w:numId w:val="5"/>
        </w:num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La production d’or s’exprime en </w:t>
      </w:r>
      <w:r w:rsidRPr="007B0E42">
        <w:rPr>
          <w:rFonts w:ascii="Arial" w:eastAsia="Times New Roman" w:hAnsi="Arial" w:cs="Arial"/>
          <w:b/>
          <w:bCs/>
          <w:color w:val="114258"/>
          <w:sz w:val="24"/>
          <w:szCs w:val="24"/>
          <w:bdr w:val="none" w:sz="0" w:space="0" w:color="auto" w:frame="1"/>
          <w:lang w:val="fr-SN"/>
        </w:rPr>
        <w:t>onces</w:t>
      </w:r>
      <w:r w:rsidRPr="007B0E42">
        <w:rPr>
          <w:rFonts w:ascii="Arial" w:eastAsia="Times New Roman" w:hAnsi="Arial" w:cs="Arial"/>
          <w:color w:val="114258"/>
          <w:sz w:val="24"/>
          <w:szCs w:val="24"/>
          <w:bdr w:val="none" w:sz="0" w:space="0" w:color="auto" w:frame="1"/>
          <w:lang w:val="fr-SN"/>
        </w:rPr>
        <w:t>. Une once d’or équivaut à un peu plus de 31 grammes.</w:t>
      </w:r>
    </w:p>
    <w:p w:rsidR="007B0E42" w:rsidRPr="007B0E42" w:rsidRDefault="007B0E42" w:rsidP="007B0E42">
      <w:pPr>
        <w:numPr>
          <w:ilvl w:val="0"/>
          <w:numId w:val="5"/>
        </w:numPr>
        <w:shd w:val="clear" w:color="auto" w:fill="F3F3F3"/>
        <w:spacing w:beforeAutospacing="1" w:after="0" w:afterAutospacing="1" w:line="240" w:lineRule="auto"/>
        <w:textAlignment w:val="baseline"/>
        <w:rPr>
          <w:rFonts w:ascii="Arial" w:eastAsia="Times New Roman" w:hAnsi="Arial" w:cs="Arial"/>
          <w:color w:val="313537"/>
          <w:sz w:val="24"/>
          <w:szCs w:val="24"/>
        </w:rPr>
      </w:pPr>
      <w:r w:rsidRPr="007B0E42">
        <w:rPr>
          <w:rFonts w:ascii="Arial" w:eastAsia="Times New Roman" w:hAnsi="Arial" w:cs="Arial"/>
          <w:color w:val="114258"/>
          <w:sz w:val="24"/>
          <w:szCs w:val="24"/>
          <w:bdr w:val="none" w:sz="0" w:space="0" w:color="auto" w:frame="1"/>
          <w:lang w:val="fr-SN"/>
        </w:rPr>
        <w:t>La </w:t>
      </w:r>
      <w:r w:rsidRPr="007B0E42">
        <w:rPr>
          <w:rFonts w:ascii="Arial" w:eastAsia="Times New Roman" w:hAnsi="Arial" w:cs="Arial"/>
          <w:b/>
          <w:bCs/>
          <w:color w:val="114258"/>
          <w:sz w:val="24"/>
          <w:szCs w:val="24"/>
          <w:bdr w:val="none" w:sz="0" w:space="0" w:color="auto" w:frame="1"/>
          <w:lang w:val="fr-SN"/>
        </w:rPr>
        <w:t>capacité de production</w:t>
      </w:r>
      <w:r w:rsidRPr="007B0E42">
        <w:rPr>
          <w:rFonts w:ascii="Arial" w:eastAsia="Times New Roman" w:hAnsi="Arial" w:cs="Arial"/>
          <w:color w:val="114258"/>
          <w:sz w:val="24"/>
          <w:szCs w:val="24"/>
          <w:bdr w:val="none" w:sz="0" w:space="0" w:color="auto" w:frame="1"/>
          <w:lang w:val="fr-SN"/>
        </w:rPr>
        <w:t xml:space="preserve"> de la mine est de 250 000 onces par an pendant les 8 années d’exploitation. </w:t>
      </w:r>
      <w:r w:rsidRPr="007B0E42">
        <w:rPr>
          <w:rFonts w:ascii="Arial" w:eastAsia="Times New Roman" w:hAnsi="Arial" w:cs="Arial"/>
          <w:color w:val="114258"/>
          <w:sz w:val="24"/>
          <w:szCs w:val="24"/>
          <w:bdr w:val="none" w:sz="0" w:space="0" w:color="auto" w:frame="1"/>
        </w:rPr>
        <w:t xml:space="preserve">Ce qui </w:t>
      </w:r>
      <w:proofErr w:type="spellStart"/>
      <w:r w:rsidRPr="007B0E42">
        <w:rPr>
          <w:rFonts w:ascii="Arial" w:eastAsia="Times New Roman" w:hAnsi="Arial" w:cs="Arial"/>
          <w:color w:val="114258"/>
          <w:sz w:val="24"/>
          <w:szCs w:val="24"/>
          <w:bdr w:val="none" w:sz="0" w:space="0" w:color="auto" w:frame="1"/>
        </w:rPr>
        <w:t>représente</w:t>
      </w:r>
      <w:proofErr w:type="spellEnd"/>
      <w:r w:rsidRPr="007B0E42">
        <w:rPr>
          <w:rFonts w:ascii="Arial" w:eastAsia="Times New Roman" w:hAnsi="Arial" w:cs="Arial"/>
          <w:color w:val="114258"/>
          <w:sz w:val="24"/>
          <w:szCs w:val="24"/>
          <w:bdr w:val="none" w:sz="0" w:space="0" w:color="auto" w:frame="1"/>
        </w:rPr>
        <w:t xml:space="preserve"> un total de 2 </w:t>
      </w:r>
      <w:proofErr w:type="spellStart"/>
      <w:r w:rsidRPr="007B0E42">
        <w:rPr>
          <w:rFonts w:ascii="Arial" w:eastAsia="Times New Roman" w:hAnsi="Arial" w:cs="Arial"/>
          <w:color w:val="114258"/>
          <w:sz w:val="24"/>
          <w:szCs w:val="24"/>
          <w:bdr w:val="none" w:sz="0" w:space="0" w:color="auto" w:frame="1"/>
        </w:rPr>
        <w:t>millions</w:t>
      </w:r>
      <w:proofErr w:type="spellEnd"/>
      <w:r w:rsidRPr="007B0E42">
        <w:rPr>
          <w:rFonts w:ascii="Arial" w:eastAsia="Times New Roman" w:hAnsi="Arial" w:cs="Arial"/>
          <w:color w:val="114258"/>
          <w:sz w:val="24"/>
          <w:szCs w:val="24"/>
          <w:bdr w:val="none" w:sz="0" w:space="0" w:color="auto" w:frame="1"/>
        </w:rPr>
        <w:t xml:space="preserve"> </w:t>
      </w:r>
      <w:proofErr w:type="spellStart"/>
      <w:r w:rsidRPr="007B0E42">
        <w:rPr>
          <w:rFonts w:ascii="Arial" w:eastAsia="Times New Roman" w:hAnsi="Arial" w:cs="Arial"/>
          <w:color w:val="114258"/>
          <w:sz w:val="24"/>
          <w:szCs w:val="24"/>
          <w:bdr w:val="none" w:sz="0" w:space="0" w:color="auto" w:frame="1"/>
        </w:rPr>
        <w:t>d’onces</w:t>
      </w:r>
      <w:proofErr w:type="spellEnd"/>
      <w:r w:rsidRPr="007B0E42">
        <w:rPr>
          <w:rFonts w:ascii="Arial" w:eastAsia="Times New Roman" w:hAnsi="Arial" w:cs="Arial"/>
          <w:color w:val="114258"/>
          <w:sz w:val="24"/>
          <w:szCs w:val="24"/>
          <w:bdr w:val="none" w:sz="0" w:space="0" w:color="auto" w:frame="1"/>
        </w:rPr>
        <w:t>.</w:t>
      </w:r>
    </w:p>
    <w:p w:rsidR="007B0E42" w:rsidRPr="007B0E42" w:rsidRDefault="007B0E42" w:rsidP="007B0E42">
      <w:pPr>
        <w:numPr>
          <w:ilvl w:val="0"/>
          <w:numId w:val="5"/>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Le </w:t>
      </w:r>
      <w:r w:rsidRPr="007B0E42">
        <w:rPr>
          <w:rFonts w:ascii="Arial" w:eastAsia="Times New Roman" w:hAnsi="Arial" w:cs="Arial"/>
          <w:b/>
          <w:bCs/>
          <w:color w:val="114258"/>
          <w:sz w:val="24"/>
          <w:szCs w:val="24"/>
          <w:bdr w:val="none" w:sz="0" w:space="0" w:color="auto" w:frame="1"/>
          <w:lang w:val="fr-SN"/>
        </w:rPr>
        <w:t>cours de l’or</w:t>
      </w:r>
      <w:r w:rsidRPr="007B0E42">
        <w:rPr>
          <w:rFonts w:ascii="Arial" w:eastAsia="Times New Roman" w:hAnsi="Arial" w:cs="Arial"/>
          <w:color w:val="114258"/>
          <w:sz w:val="24"/>
          <w:szCs w:val="24"/>
          <w:bdr w:val="none" w:sz="0" w:space="0" w:color="auto" w:frame="1"/>
          <w:lang w:val="fr-SN"/>
        </w:rPr>
        <w:t> est supposé stable, fixé à 1300 dollars l'once.</w:t>
      </w:r>
    </w:p>
    <w:p w:rsidR="007B0E42" w:rsidRPr="007B0E42" w:rsidRDefault="007B0E42" w:rsidP="007B0E42">
      <w:pPr>
        <w:numPr>
          <w:ilvl w:val="0"/>
          <w:numId w:val="5"/>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lastRenderedPageBreak/>
        <w:t>Il devient alors possible de calculer le </w:t>
      </w:r>
      <w:r w:rsidRPr="007B0E42">
        <w:rPr>
          <w:rFonts w:ascii="Arial" w:eastAsia="Times New Roman" w:hAnsi="Arial" w:cs="Arial"/>
          <w:b/>
          <w:bCs/>
          <w:color w:val="114258"/>
          <w:sz w:val="24"/>
          <w:szCs w:val="24"/>
          <w:bdr w:val="none" w:sz="0" w:space="0" w:color="auto" w:frame="1"/>
          <w:lang w:val="fr-SN"/>
        </w:rPr>
        <w:t>chiffre d’affaires</w:t>
      </w:r>
      <w:r w:rsidRPr="007B0E42">
        <w:rPr>
          <w:rFonts w:ascii="Arial" w:eastAsia="Times New Roman" w:hAnsi="Arial" w:cs="Arial"/>
          <w:color w:val="114258"/>
          <w:sz w:val="24"/>
          <w:szCs w:val="24"/>
          <w:bdr w:val="none" w:sz="0" w:space="0" w:color="auto" w:frame="1"/>
          <w:lang w:val="fr-SN"/>
        </w:rPr>
        <w:t>. Il se calcule comme la production d’or multipliée par le cours de l’or. Le chiffre d’affaires est donc de 325 millions de dollars par an pendant les 8 années d’exploitation. En valeur courante, cela représente un total de 2,6 milliards de dollars. En valeur actuelle, pour un taux d’actualisation de 10%, cela représente un total d’environ 1,6 milliards de dollars.</w:t>
      </w:r>
    </w:p>
    <w:p w:rsidR="007B0E42" w:rsidRPr="007B0E42" w:rsidRDefault="007B0E42" w:rsidP="007B0E42">
      <w:p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 </w:t>
      </w:r>
      <w:r w:rsidRPr="007B0E42">
        <w:rPr>
          <w:rFonts w:ascii="Arial" w:eastAsia="Times New Roman" w:hAnsi="Arial" w:cs="Arial"/>
          <w:b/>
          <w:bCs/>
          <w:color w:val="114258"/>
          <w:sz w:val="24"/>
          <w:szCs w:val="24"/>
          <w:bdr w:val="none" w:sz="0" w:space="0" w:color="auto" w:frame="1"/>
          <w:lang w:val="fr-SN"/>
        </w:rPr>
        <w:t>La deuxième étape consiste à décrire les dépenses d’investissement ou CAPEX :</w:t>
      </w:r>
    </w:p>
    <w:p w:rsidR="007B0E42" w:rsidRPr="007B0E42" w:rsidRDefault="007B0E42" w:rsidP="007B0E42">
      <w:pPr>
        <w:numPr>
          <w:ilvl w:val="0"/>
          <w:numId w:val="6"/>
        </w:num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D’après nos données, les </w:t>
      </w:r>
      <w:r w:rsidRPr="007B0E42">
        <w:rPr>
          <w:rFonts w:ascii="Arial" w:eastAsia="Times New Roman" w:hAnsi="Arial" w:cs="Arial"/>
          <w:b/>
          <w:bCs/>
          <w:color w:val="114258"/>
          <w:sz w:val="24"/>
          <w:szCs w:val="24"/>
          <w:bdr w:val="none" w:sz="0" w:space="0" w:color="auto" w:frame="1"/>
          <w:lang w:val="fr-SN"/>
        </w:rPr>
        <w:t>dépenses d’investissement</w:t>
      </w:r>
      <w:r w:rsidRPr="007B0E42">
        <w:rPr>
          <w:rFonts w:ascii="Arial" w:eastAsia="Times New Roman" w:hAnsi="Arial" w:cs="Arial"/>
          <w:color w:val="114258"/>
          <w:sz w:val="24"/>
          <w:szCs w:val="24"/>
          <w:bdr w:val="none" w:sz="0" w:space="0" w:color="auto" w:frame="1"/>
          <w:lang w:val="fr-SN"/>
        </w:rPr>
        <w:t> distinguent les coûts des constructions industrielles, les coûts des biens d’équipement et les coûts de réhabilitation du site.</w:t>
      </w:r>
    </w:p>
    <w:p w:rsidR="007B0E42" w:rsidRPr="007B0E42" w:rsidRDefault="007B0E42" w:rsidP="007B0E42">
      <w:pPr>
        <w:numPr>
          <w:ilvl w:val="0"/>
          <w:numId w:val="6"/>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Les </w:t>
      </w:r>
      <w:r w:rsidRPr="007B0E42">
        <w:rPr>
          <w:rFonts w:ascii="Arial" w:eastAsia="Times New Roman" w:hAnsi="Arial" w:cs="Arial"/>
          <w:b/>
          <w:bCs/>
          <w:color w:val="114258"/>
          <w:sz w:val="24"/>
          <w:szCs w:val="24"/>
          <w:bdr w:val="none" w:sz="0" w:space="0" w:color="auto" w:frame="1"/>
          <w:lang w:val="fr-SN"/>
        </w:rPr>
        <w:t>constructions</w:t>
      </w:r>
      <w:r w:rsidRPr="007B0E42">
        <w:rPr>
          <w:rFonts w:ascii="Arial" w:eastAsia="Times New Roman" w:hAnsi="Arial" w:cs="Arial"/>
          <w:color w:val="114258"/>
          <w:sz w:val="24"/>
          <w:szCs w:val="24"/>
          <w:bdr w:val="none" w:sz="0" w:space="0" w:color="auto" w:frame="1"/>
          <w:lang w:val="fr-SN"/>
        </w:rPr>
        <w:t>, tout d’abord, sont réalisées durant les deux années d’investissement initial : 50 millions de dollars la première année et 100 millions de dollars la deuxième année.</w:t>
      </w:r>
    </w:p>
    <w:p w:rsidR="007B0E42" w:rsidRPr="007B0E42" w:rsidRDefault="007B0E42" w:rsidP="007B0E42">
      <w:pPr>
        <w:numPr>
          <w:ilvl w:val="0"/>
          <w:numId w:val="6"/>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Ensuite, les </w:t>
      </w:r>
      <w:r w:rsidRPr="007B0E42">
        <w:rPr>
          <w:rFonts w:ascii="Arial" w:eastAsia="Times New Roman" w:hAnsi="Arial" w:cs="Arial"/>
          <w:b/>
          <w:bCs/>
          <w:color w:val="114258"/>
          <w:sz w:val="24"/>
          <w:szCs w:val="24"/>
          <w:bdr w:val="none" w:sz="0" w:space="0" w:color="auto" w:frame="1"/>
          <w:lang w:val="fr-SN"/>
        </w:rPr>
        <w:t>biens d’équipement</w:t>
      </w:r>
      <w:r w:rsidRPr="007B0E42">
        <w:rPr>
          <w:rFonts w:ascii="Arial" w:eastAsia="Times New Roman" w:hAnsi="Arial" w:cs="Arial"/>
          <w:color w:val="114258"/>
          <w:sz w:val="24"/>
          <w:szCs w:val="24"/>
          <w:bdr w:val="none" w:sz="0" w:space="0" w:color="auto" w:frame="1"/>
          <w:lang w:val="fr-SN"/>
        </w:rPr>
        <w:t> sont installés à hauteur de 50 millions de dollars la seconde année d’investissement. Puis 5 millions de dollars d’investissements de renouvellement sont effectués chaque année pendant les 8 années d’exploitation.</w:t>
      </w:r>
    </w:p>
    <w:p w:rsidR="007B0E42" w:rsidRPr="007B0E42" w:rsidRDefault="007B0E42" w:rsidP="007B0E42">
      <w:pPr>
        <w:numPr>
          <w:ilvl w:val="0"/>
          <w:numId w:val="6"/>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Lors de la dernière année, à la fin du projet, enfin, la </w:t>
      </w:r>
      <w:r w:rsidRPr="007B0E42">
        <w:rPr>
          <w:rFonts w:ascii="Arial" w:eastAsia="Times New Roman" w:hAnsi="Arial" w:cs="Arial"/>
          <w:b/>
          <w:bCs/>
          <w:color w:val="114258"/>
          <w:sz w:val="24"/>
          <w:szCs w:val="24"/>
          <w:bdr w:val="none" w:sz="0" w:space="0" w:color="auto" w:frame="1"/>
          <w:lang w:val="fr-SN"/>
        </w:rPr>
        <w:t>réhabilitation</w:t>
      </w:r>
      <w:r w:rsidRPr="007B0E42">
        <w:rPr>
          <w:rFonts w:ascii="Arial" w:eastAsia="Times New Roman" w:hAnsi="Arial" w:cs="Arial"/>
          <w:color w:val="114258"/>
          <w:sz w:val="24"/>
          <w:szCs w:val="24"/>
          <w:bdr w:val="none" w:sz="0" w:space="0" w:color="auto" w:frame="1"/>
          <w:lang w:val="fr-SN"/>
        </w:rPr>
        <w:t> de la mine coûte 10 millions de dollars.</w:t>
      </w:r>
    </w:p>
    <w:p w:rsidR="007B0E42" w:rsidRPr="007B0E42" w:rsidRDefault="007B0E42" w:rsidP="007B0E42">
      <w:pPr>
        <w:numPr>
          <w:ilvl w:val="0"/>
          <w:numId w:val="6"/>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Il devient alors possible de calculer le </w:t>
      </w:r>
      <w:r w:rsidRPr="007B0E42">
        <w:rPr>
          <w:rFonts w:ascii="Arial" w:eastAsia="Times New Roman" w:hAnsi="Arial" w:cs="Arial"/>
          <w:b/>
          <w:bCs/>
          <w:color w:val="114258"/>
          <w:sz w:val="24"/>
          <w:szCs w:val="24"/>
          <w:bdr w:val="none" w:sz="0" w:space="0" w:color="auto" w:frame="1"/>
          <w:lang w:val="fr-SN"/>
        </w:rPr>
        <w:t>total des dépenses d’investissement</w:t>
      </w:r>
      <w:r w:rsidRPr="007B0E42">
        <w:rPr>
          <w:rFonts w:ascii="Arial" w:eastAsia="Times New Roman" w:hAnsi="Arial" w:cs="Arial"/>
          <w:color w:val="114258"/>
          <w:sz w:val="24"/>
          <w:szCs w:val="24"/>
          <w:bdr w:val="none" w:sz="0" w:space="0" w:color="auto" w:frame="1"/>
          <w:lang w:val="fr-SN"/>
        </w:rPr>
        <w:t>. En valeur courante, les dépenses d’investissement représentent un total de 250 millions de dollars. En valeur actuelle, pour un taux d’actualisation de 10%, cela représente un total d’environ 214 millions de dollars.</w:t>
      </w:r>
    </w:p>
    <w:p w:rsidR="007B0E42" w:rsidRPr="007B0E42" w:rsidRDefault="007B0E42" w:rsidP="007B0E42">
      <w:p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b/>
          <w:bCs/>
          <w:color w:val="114258"/>
          <w:sz w:val="24"/>
          <w:szCs w:val="24"/>
          <w:bdr w:val="none" w:sz="0" w:space="0" w:color="auto" w:frame="1"/>
          <w:lang w:val="fr-SN"/>
        </w:rPr>
        <w:t>La troisième étape consiste à décrire les coûts d’exploitation ou OPEX :</w:t>
      </w:r>
    </w:p>
    <w:p w:rsidR="007B0E42" w:rsidRPr="007B0E42" w:rsidRDefault="007B0E42" w:rsidP="007B0E42">
      <w:pPr>
        <w:numPr>
          <w:ilvl w:val="0"/>
          <w:numId w:val="7"/>
        </w:num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D’après nos données, le </w:t>
      </w:r>
      <w:r w:rsidRPr="007B0E42">
        <w:rPr>
          <w:rFonts w:ascii="Arial" w:eastAsia="Times New Roman" w:hAnsi="Arial" w:cs="Arial"/>
          <w:b/>
          <w:bCs/>
          <w:color w:val="114258"/>
          <w:sz w:val="24"/>
          <w:szCs w:val="24"/>
          <w:bdr w:val="none" w:sz="0" w:space="0" w:color="auto" w:frame="1"/>
          <w:lang w:val="fr-SN"/>
        </w:rPr>
        <w:t>coût moyen d’exploitation</w:t>
      </w:r>
      <w:r w:rsidRPr="007B0E42">
        <w:rPr>
          <w:rFonts w:ascii="Arial" w:eastAsia="Times New Roman" w:hAnsi="Arial" w:cs="Arial"/>
          <w:color w:val="114258"/>
          <w:sz w:val="24"/>
          <w:szCs w:val="24"/>
          <w:bdr w:val="none" w:sz="0" w:space="0" w:color="auto" w:frame="1"/>
          <w:lang w:val="fr-SN"/>
        </w:rPr>
        <w:t> s’élève à 700 dollars par once d'or.</w:t>
      </w:r>
    </w:p>
    <w:p w:rsidR="007B0E42" w:rsidRPr="007B0E42" w:rsidRDefault="007B0E42" w:rsidP="007B0E42">
      <w:pPr>
        <w:numPr>
          <w:ilvl w:val="0"/>
          <w:numId w:val="7"/>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Il devient alors possible de calculer le </w:t>
      </w:r>
      <w:r w:rsidRPr="007B0E42">
        <w:rPr>
          <w:rFonts w:ascii="Arial" w:eastAsia="Times New Roman" w:hAnsi="Arial" w:cs="Arial"/>
          <w:b/>
          <w:bCs/>
          <w:color w:val="114258"/>
          <w:sz w:val="24"/>
          <w:szCs w:val="24"/>
          <w:bdr w:val="none" w:sz="0" w:space="0" w:color="auto" w:frame="1"/>
          <w:lang w:val="fr-SN"/>
        </w:rPr>
        <w:t>total des coûts d’exploitation</w:t>
      </w:r>
      <w:r w:rsidRPr="007B0E42">
        <w:rPr>
          <w:rFonts w:ascii="Arial" w:eastAsia="Times New Roman" w:hAnsi="Arial" w:cs="Arial"/>
          <w:color w:val="114258"/>
          <w:sz w:val="24"/>
          <w:szCs w:val="24"/>
          <w:bdr w:val="none" w:sz="0" w:space="0" w:color="auto" w:frame="1"/>
          <w:lang w:val="fr-SN"/>
        </w:rPr>
        <w:t>. Il se calcule comme la production d’or multipliée par le coût moyen d’exploitation. Les coûts d’exploitation s’élèvent donc à 175 millions de dollars par an pendant les 8 années d’exploitation. En valeur courante, cela représente un total de 1,4 milliards de dollars. En valeur actuelle, pour un taux d’actualisation de 10%, cela représente un total d’environ 849 millions de dollars.</w:t>
      </w:r>
    </w:p>
    <w:p w:rsidR="007B0E42" w:rsidRPr="007B0E42" w:rsidRDefault="007B0E42" w:rsidP="007B0E42">
      <w:p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b/>
          <w:bCs/>
          <w:color w:val="114258"/>
          <w:sz w:val="24"/>
          <w:szCs w:val="24"/>
          <w:bdr w:val="none" w:sz="0" w:space="0" w:color="auto" w:frame="1"/>
          <w:lang w:val="fr-SN"/>
        </w:rPr>
        <w:t>La dernière et quatrième étape permet de calculer la rente minière et le taux de rendement interne :</w:t>
      </w:r>
    </w:p>
    <w:p w:rsidR="007B0E42" w:rsidRPr="007B0E42" w:rsidRDefault="007B0E42" w:rsidP="007B0E42">
      <w:pPr>
        <w:numPr>
          <w:ilvl w:val="0"/>
          <w:numId w:val="8"/>
        </w:numPr>
        <w:shd w:val="clear" w:color="auto" w:fill="F3F3F3"/>
        <w:spacing w:after="0"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Il convient dans un premier temps de calculer les </w:t>
      </w:r>
      <w:r w:rsidRPr="007B0E42">
        <w:rPr>
          <w:rFonts w:ascii="Arial" w:eastAsia="Times New Roman" w:hAnsi="Arial" w:cs="Arial"/>
          <w:b/>
          <w:bCs/>
          <w:color w:val="114258"/>
          <w:sz w:val="24"/>
          <w:szCs w:val="24"/>
          <w:bdr w:val="none" w:sz="0" w:space="0" w:color="auto" w:frame="1"/>
          <w:lang w:val="fr-SN"/>
        </w:rPr>
        <w:t>flux nets de trésorerie avant impôts</w:t>
      </w:r>
      <w:r w:rsidRPr="007B0E42">
        <w:rPr>
          <w:rFonts w:ascii="Arial" w:eastAsia="Times New Roman" w:hAnsi="Arial" w:cs="Arial"/>
          <w:color w:val="114258"/>
          <w:sz w:val="24"/>
          <w:szCs w:val="24"/>
          <w:bdr w:val="none" w:sz="0" w:space="0" w:color="auto" w:frame="1"/>
          <w:lang w:val="fr-SN"/>
        </w:rPr>
        <w:t>. Ils se calculent comme le chiffre d’affaires moins le total des dépenses d’investissement et des coûts d’exploitation. En valeur courante, la somme des flux nets de trésorerie est de 950 millions de dollars. En valeur actuelle, pour un taux d’actualisation de 10%, cela représente un total d’environ 513 millions de dollars.</w:t>
      </w:r>
    </w:p>
    <w:p w:rsidR="007B0E42" w:rsidRPr="007B0E42" w:rsidRDefault="007B0E42" w:rsidP="007B0E42">
      <w:pPr>
        <w:numPr>
          <w:ilvl w:val="0"/>
          <w:numId w:val="8"/>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Pour un taux d’actualisation de 10%, la </w:t>
      </w:r>
      <w:r w:rsidRPr="007B0E42">
        <w:rPr>
          <w:rFonts w:ascii="Arial" w:eastAsia="Times New Roman" w:hAnsi="Arial" w:cs="Arial"/>
          <w:b/>
          <w:bCs/>
          <w:color w:val="114258"/>
          <w:sz w:val="24"/>
          <w:szCs w:val="24"/>
          <w:bdr w:val="none" w:sz="0" w:space="0" w:color="auto" w:frame="1"/>
          <w:lang w:val="fr-SN"/>
        </w:rPr>
        <w:t>rente</w:t>
      </w:r>
      <w:r w:rsidRPr="007B0E42">
        <w:rPr>
          <w:rFonts w:ascii="Arial" w:eastAsia="Times New Roman" w:hAnsi="Arial" w:cs="Arial"/>
          <w:color w:val="114258"/>
          <w:sz w:val="24"/>
          <w:szCs w:val="24"/>
          <w:bdr w:val="none" w:sz="0" w:space="0" w:color="auto" w:frame="1"/>
          <w:lang w:val="fr-SN"/>
        </w:rPr>
        <w:t> de ce projet minier est donc estimée à 513 millions de dollars.</w:t>
      </w:r>
    </w:p>
    <w:p w:rsidR="007B0E42" w:rsidRPr="007B0E42" w:rsidRDefault="007B0E42" w:rsidP="007B0E42">
      <w:pPr>
        <w:numPr>
          <w:ilvl w:val="0"/>
          <w:numId w:val="8"/>
        </w:numPr>
        <w:shd w:val="clear" w:color="auto" w:fill="F3F3F3"/>
        <w:spacing w:beforeAutospacing="1" w:after="0" w:afterAutospacing="1" w:line="240" w:lineRule="auto"/>
        <w:textAlignment w:val="baseline"/>
        <w:rPr>
          <w:rFonts w:ascii="Arial" w:eastAsia="Times New Roman" w:hAnsi="Arial" w:cs="Arial"/>
          <w:color w:val="313537"/>
          <w:sz w:val="24"/>
          <w:szCs w:val="24"/>
          <w:lang w:val="fr-SN"/>
        </w:rPr>
      </w:pPr>
      <w:r w:rsidRPr="007B0E42">
        <w:rPr>
          <w:rFonts w:ascii="Arial" w:eastAsia="Times New Roman" w:hAnsi="Arial" w:cs="Arial"/>
          <w:color w:val="114258"/>
          <w:sz w:val="24"/>
          <w:szCs w:val="24"/>
          <w:bdr w:val="none" w:sz="0" w:space="0" w:color="auto" w:frame="1"/>
          <w:lang w:val="fr-SN"/>
        </w:rPr>
        <w:t>Il est possible de calculer également le </w:t>
      </w:r>
      <w:r w:rsidRPr="007B0E42">
        <w:rPr>
          <w:rFonts w:ascii="Arial" w:eastAsia="Times New Roman" w:hAnsi="Arial" w:cs="Arial"/>
          <w:b/>
          <w:bCs/>
          <w:color w:val="114258"/>
          <w:sz w:val="24"/>
          <w:szCs w:val="24"/>
          <w:bdr w:val="none" w:sz="0" w:space="0" w:color="auto" w:frame="1"/>
          <w:lang w:val="fr-SN"/>
        </w:rPr>
        <w:t>taux de rendement interne</w:t>
      </w:r>
      <w:r w:rsidRPr="007B0E42">
        <w:rPr>
          <w:rFonts w:ascii="Arial" w:eastAsia="Times New Roman" w:hAnsi="Arial" w:cs="Arial"/>
          <w:color w:val="114258"/>
          <w:sz w:val="24"/>
          <w:szCs w:val="24"/>
          <w:bdr w:val="none" w:sz="0" w:space="0" w:color="auto" w:frame="1"/>
          <w:lang w:val="fr-SN"/>
        </w:rPr>
        <w:t> ou TRI avant impôts. Au terme du projet minier, le TRI avant impôts s’élève à 61%.</w:t>
      </w:r>
    </w:p>
    <w:p w:rsidR="007B0E42" w:rsidRPr="007B0E42" w:rsidRDefault="007B0E42" w:rsidP="007B0E42">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SN"/>
        </w:rPr>
      </w:pPr>
      <w:r w:rsidRPr="007B0E42">
        <w:rPr>
          <w:rFonts w:ascii="Times New Roman" w:eastAsia="Times New Roman" w:hAnsi="Times New Roman" w:cs="Times New Roman"/>
          <w:b/>
          <w:bCs/>
          <w:color w:val="FFFFFF"/>
          <w:sz w:val="45"/>
          <w:szCs w:val="45"/>
          <w:bdr w:val="none" w:sz="0" w:space="0" w:color="auto" w:frame="1"/>
          <w:lang w:val="fr-SN"/>
        </w:rPr>
        <w:lastRenderedPageBreak/>
        <w:t>Récapitulatif des calculs</w:t>
      </w:r>
    </w:p>
    <w:p w:rsidR="007B0E42" w:rsidRDefault="00464DA9" w:rsidP="007B0E42">
      <w:pPr>
        <w:shd w:val="clear" w:color="auto" w:fill="F3F3F3"/>
        <w:spacing w:after="0" w:line="240" w:lineRule="auto"/>
        <w:jc w:val="center"/>
        <w:textAlignment w:val="baseline"/>
        <w:rPr>
          <w:rFonts w:ascii="Times New Roman" w:eastAsia="Times New Roman" w:hAnsi="Times New Roman" w:cs="Times New Roman"/>
          <w:color w:val="026D8E"/>
          <w:sz w:val="24"/>
          <w:szCs w:val="24"/>
          <w:bdr w:val="none" w:sz="0" w:space="0" w:color="auto" w:frame="1"/>
          <w:lang w:val="fr-SN"/>
        </w:rPr>
      </w:pPr>
      <w:r w:rsidRPr="007B0E42">
        <w:rPr>
          <w:rFonts w:ascii="Arial" w:eastAsia="Times New Roman" w:hAnsi="Arial" w:cs="Arial"/>
          <w:noProof/>
          <w:color w:val="313537"/>
          <w:sz w:val="24"/>
          <w:szCs w:val="24"/>
        </w:rPr>
        <w:drawing>
          <wp:anchor distT="0" distB="0" distL="114300" distR="114300" simplePos="0" relativeHeight="251658240" behindDoc="0" locked="0" layoutInCell="1" allowOverlap="1" wp14:anchorId="02F0A7E1" wp14:editId="65650AD3">
            <wp:simplePos x="0" y="0"/>
            <wp:positionH relativeFrom="column">
              <wp:posOffset>-366395</wp:posOffset>
            </wp:positionH>
            <wp:positionV relativeFrom="paragraph">
              <wp:posOffset>524510</wp:posOffset>
            </wp:positionV>
            <wp:extent cx="6857365" cy="3683000"/>
            <wp:effectExtent l="0" t="0" r="635" b="0"/>
            <wp:wrapTopAndBottom/>
            <wp:docPr id="11" name="Image 11" descr="ID1r5yuo0PIo_Lxx-02-rente-minie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D1r5yuo0PIo_Lxx-02-rente-minier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7365" cy="368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0E42" w:rsidRPr="007B0E42">
        <w:rPr>
          <w:rFonts w:ascii="Times New Roman" w:eastAsia="Times New Roman" w:hAnsi="Times New Roman" w:cs="Times New Roman"/>
          <w:color w:val="026D8E"/>
          <w:sz w:val="24"/>
          <w:szCs w:val="24"/>
          <w:bdr w:val="none" w:sz="0" w:space="0" w:color="auto" w:frame="1"/>
          <w:lang w:val="fr-SN"/>
        </w:rPr>
        <w:t>Voici la forme que le calcul de la </w:t>
      </w:r>
      <w:r w:rsidR="007B0E42" w:rsidRPr="007B0E42">
        <w:rPr>
          <w:rFonts w:ascii="Times New Roman" w:eastAsia="Times New Roman" w:hAnsi="Times New Roman" w:cs="Times New Roman"/>
          <w:b/>
          <w:bCs/>
          <w:color w:val="026D8E"/>
          <w:sz w:val="24"/>
          <w:szCs w:val="24"/>
          <w:bdr w:val="none" w:sz="0" w:space="0" w:color="auto" w:frame="1"/>
          <w:lang w:val="fr-SN"/>
        </w:rPr>
        <w:t>rente minière</w:t>
      </w:r>
      <w:r w:rsidR="007B0E42" w:rsidRPr="007B0E42">
        <w:rPr>
          <w:rFonts w:ascii="Times New Roman" w:eastAsia="Times New Roman" w:hAnsi="Times New Roman" w:cs="Times New Roman"/>
          <w:color w:val="026D8E"/>
          <w:sz w:val="24"/>
          <w:szCs w:val="24"/>
          <w:bdr w:val="none" w:sz="0" w:space="0" w:color="auto" w:frame="1"/>
          <w:lang w:val="fr-SN"/>
        </w:rPr>
        <w:t> (VAN) et du </w:t>
      </w:r>
      <w:r w:rsidR="007B0E42" w:rsidRPr="007B0E42">
        <w:rPr>
          <w:rFonts w:ascii="Times New Roman" w:eastAsia="Times New Roman" w:hAnsi="Times New Roman" w:cs="Times New Roman"/>
          <w:b/>
          <w:bCs/>
          <w:color w:val="026D8E"/>
          <w:sz w:val="24"/>
          <w:szCs w:val="24"/>
          <w:bdr w:val="none" w:sz="0" w:space="0" w:color="auto" w:frame="1"/>
          <w:lang w:val="fr-SN"/>
        </w:rPr>
        <w:t>taux de rendement interne</w:t>
      </w:r>
      <w:r w:rsidR="007B0E42" w:rsidRPr="007B0E42">
        <w:rPr>
          <w:rFonts w:ascii="Times New Roman" w:eastAsia="Times New Roman" w:hAnsi="Times New Roman" w:cs="Times New Roman"/>
          <w:color w:val="026D8E"/>
          <w:sz w:val="24"/>
          <w:szCs w:val="24"/>
          <w:bdr w:val="none" w:sz="0" w:space="0" w:color="auto" w:frame="1"/>
          <w:lang w:val="fr-SN"/>
        </w:rPr>
        <w:t> (TRI) peut prendre sous Excel :</w:t>
      </w:r>
    </w:p>
    <w:p w:rsidR="00464DA9" w:rsidRPr="007B0E42" w:rsidRDefault="00464DA9" w:rsidP="007B0E42">
      <w:pPr>
        <w:shd w:val="clear" w:color="auto" w:fill="F3F3F3"/>
        <w:spacing w:after="0" w:line="240" w:lineRule="auto"/>
        <w:jc w:val="center"/>
        <w:textAlignment w:val="baseline"/>
        <w:rPr>
          <w:rFonts w:ascii="Times New Roman" w:eastAsia="Times New Roman" w:hAnsi="Times New Roman" w:cs="Times New Roman"/>
          <w:color w:val="313537"/>
          <w:sz w:val="24"/>
          <w:szCs w:val="24"/>
          <w:lang w:val="fr-SN"/>
        </w:rPr>
      </w:pPr>
    </w:p>
    <w:p w:rsidR="007B0E42" w:rsidRPr="00464DA9" w:rsidRDefault="007B0E42" w:rsidP="007B0E42">
      <w:pPr>
        <w:spacing w:after="0" w:line="240" w:lineRule="auto"/>
        <w:jc w:val="center"/>
        <w:textAlignment w:val="baseline"/>
        <w:rPr>
          <w:rFonts w:ascii="Arial" w:eastAsia="Times New Roman" w:hAnsi="Arial" w:cs="Arial"/>
          <w:color w:val="313537"/>
          <w:sz w:val="24"/>
          <w:szCs w:val="24"/>
          <w:lang w:val="fr-SN"/>
        </w:rPr>
      </w:pPr>
    </w:p>
    <w:p w:rsidR="00062EB8" w:rsidRPr="00464DA9" w:rsidRDefault="00062EB8" w:rsidP="007B0E42">
      <w:pPr>
        <w:spacing w:after="0" w:line="240" w:lineRule="auto"/>
        <w:jc w:val="center"/>
        <w:textAlignment w:val="baseline"/>
        <w:rPr>
          <w:rFonts w:ascii="Arial" w:eastAsia="Times New Roman" w:hAnsi="Arial" w:cs="Arial"/>
          <w:color w:val="313537"/>
          <w:sz w:val="24"/>
          <w:szCs w:val="24"/>
          <w:lang w:val="fr-SN"/>
        </w:rPr>
      </w:pPr>
    </w:p>
    <w:p w:rsidR="00062EB8" w:rsidRPr="00464DA9" w:rsidRDefault="00062EB8" w:rsidP="007B0E42">
      <w:pPr>
        <w:spacing w:after="0" w:line="240" w:lineRule="auto"/>
        <w:jc w:val="center"/>
        <w:textAlignment w:val="baseline"/>
        <w:rPr>
          <w:rFonts w:ascii="Arial" w:eastAsia="Times New Roman" w:hAnsi="Arial" w:cs="Arial"/>
          <w:color w:val="313537"/>
          <w:sz w:val="24"/>
          <w:szCs w:val="24"/>
          <w:lang w:val="fr-SN"/>
        </w:rPr>
      </w:pPr>
    </w:p>
    <w:p w:rsidR="00062EB8" w:rsidRPr="00464DA9" w:rsidRDefault="00062EB8" w:rsidP="007B0E42">
      <w:pPr>
        <w:spacing w:after="0" w:line="240" w:lineRule="auto"/>
        <w:jc w:val="center"/>
        <w:textAlignment w:val="baseline"/>
        <w:rPr>
          <w:rFonts w:ascii="Arial" w:eastAsia="Times New Roman" w:hAnsi="Arial" w:cs="Arial"/>
          <w:color w:val="313537"/>
          <w:sz w:val="24"/>
          <w:szCs w:val="24"/>
          <w:lang w:val="fr-SN"/>
        </w:rPr>
      </w:pPr>
    </w:p>
    <w:p w:rsidR="00062EB8" w:rsidRPr="007B0E42" w:rsidRDefault="00062EB8" w:rsidP="007B0E42">
      <w:pPr>
        <w:spacing w:after="0" w:line="240" w:lineRule="auto"/>
        <w:jc w:val="center"/>
        <w:textAlignment w:val="baseline"/>
        <w:rPr>
          <w:rFonts w:ascii="Arial" w:eastAsia="Times New Roman" w:hAnsi="Arial" w:cs="Arial"/>
          <w:color w:val="313537"/>
          <w:sz w:val="24"/>
          <w:szCs w:val="24"/>
          <w:lang w:val="fr-SN"/>
        </w:rPr>
      </w:pPr>
    </w:p>
    <w:p w:rsidR="007B0E42" w:rsidRPr="007B0E42" w:rsidRDefault="007B0E42" w:rsidP="00062EB8">
      <w:pPr>
        <w:spacing w:after="0" w:line="240" w:lineRule="auto"/>
        <w:jc w:val="center"/>
        <w:textAlignment w:val="baseline"/>
        <w:rPr>
          <w:rFonts w:ascii="Arial" w:eastAsia="Times New Roman" w:hAnsi="Arial" w:cs="Arial"/>
          <w:color w:val="313537"/>
          <w:sz w:val="24"/>
          <w:szCs w:val="24"/>
          <w:lang w:val="fr-SN"/>
        </w:rPr>
      </w:pPr>
    </w:p>
    <w:p w:rsidR="007B0E42" w:rsidRPr="007B0E42" w:rsidRDefault="007B0E42" w:rsidP="007B0E42">
      <w:pPr>
        <w:shd w:val="clear" w:color="auto" w:fill="F3F3F3"/>
        <w:spacing w:after="0" w:line="240" w:lineRule="auto"/>
        <w:textAlignment w:val="baseline"/>
        <w:outlineLvl w:val="2"/>
        <w:rPr>
          <w:rFonts w:ascii="Times New Roman" w:eastAsia="Times New Roman" w:hAnsi="Times New Roman" w:cs="Times New Roman"/>
          <w:b/>
          <w:bCs/>
          <w:color w:val="313537"/>
          <w:sz w:val="36"/>
          <w:szCs w:val="36"/>
          <w:lang w:val="fr-SN"/>
        </w:rPr>
      </w:pPr>
      <w:r w:rsidRPr="007B0E42">
        <w:rPr>
          <w:rFonts w:ascii="Times New Roman" w:eastAsia="Times New Roman" w:hAnsi="Times New Roman" w:cs="Times New Roman"/>
          <w:b/>
          <w:bCs/>
          <w:color w:val="026D8E"/>
          <w:sz w:val="33"/>
          <w:szCs w:val="33"/>
          <w:bdr w:val="none" w:sz="0" w:space="0" w:color="auto" w:frame="1"/>
          <w:lang w:val="fr-SN"/>
        </w:rPr>
        <w:t>Support de l'exercice</w:t>
      </w:r>
      <w:r w:rsidRPr="007B0E42">
        <w:rPr>
          <w:rFonts w:ascii="Times New Roman" w:eastAsia="Times New Roman" w:hAnsi="Times New Roman" w:cs="Times New Roman"/>
          <w:b/>
          <w:bCs/>
          <w:color w:val="EC5F59"/>
          <w:sz w:val="45"/>
          <w:szCs w:val="45"/>
          <w:bdr w:val="none" w:sz="0" w:space="0" w:color="auto" w:frame="1"/>
          <w:lang w:val="fr-SN"/>
        </w:rPr>
        <w:br/>
      </w:r>
    </w:p>
    <w:p w:rsidR="007B0E42" w:rsidRPr="007B0E42" w:rsidRDefault="007B0E42" w:rsidP="007B0E42">
      <w:pPr>
        <w:shd w:val="clear" w:color="auto" w:fill="F3F3F3"/>
        <w:spacing w:after="0" w:line="240" w:lineRule="auto"/>
        <w:textAlignment w:val="baseline"/>
        <w:rPr>
          <w:rFonts w:ascii="Times New Roman" w:eastAsia="Times New Roman" w:hAnsi="Times New Roman" w:cs="Times New Roman"/>
          <w:color w:val="313537"/>
          <w:sz w:val="24"/>
          <w:szCs w:val="24"/>
          <w:lang w:val="fr-SN"/>
        </w:rPr>
      </w:pPr>
      <w:r w:rsidRPr="007B0E42">
        <w:rPr>
          <w:rFonts w:ascii="Times New Roman" w:eastAsia="Times New Roman" w:hAnsi="Times New Roman" w:cs="Times New Roman"/>
          <w:b/>
          <w:bCs/>
          <w:color w:val="026D8E"/>
          <w:sz w:val="24"/>
          <w:szCs w:val="24"/>
          <w:bdr w:val="none" w:sz="0" w:space="0" w:color="auto" w:frame="1"/>
          <w:lang w:val="fr-SN"/>
        </w:rPr>
        <w:t>Pour conserver les informations et la méthodologie présentées dans ce module</w:t>
      </w:r>
      <w:r w:rsidRPr="007B0E42">
        <w:rPr>
          <w:rFonts w:ascii="Times New Roman" w:eastAsia="Times New Roman" w:hAnsi="Times New Roman" w:cs="Times New Roman"/>
          <w:color w:val="026D8E"/>
          <w:sz w:val="24"/>
          <w:szCs w:val="24"/>
          <w:bdr w:val="none" w:sz="0" w:space="0" w:color="auto" w:frame="1"/>
          <w:lang w:val="fr-SN"/>
        </w:rPr>
        <w:t>, téléchargez le fichier Excel ci-dessous. L'ensemble des exercices à réaliser au cours de la formation s’appuiera sur ces données.</w:t>
      </w:r>
    </w:p>
    <w:p w:rsidR="007B0E42" w:rsidRPr="007B0E42" w:rsidRDefault="007B0E42" w:rsidP="007B0E42">
      <w:pPr>
        <w:shd w:val="clear" w:color="auto" w:fill="F3F3F3"/>
        <w:spacing w:after="0" w:line="240" w:lineRule="auto"/>
        <w:textAlignment w:val="baseline"/>
        <w:rPr>
          <w:rFonts w:ascii="Arial" w:eastAsia="Times New Roman" w:hAnsi="Arial" w:cs="Arial"/>
          <w:color w:val="0000FF"/>
          <w:sz w:val="24"/>
          <w:szCs w:val="24"/>
          <w:shd w:val="clear" w:color="auto" w:fill="FFFFFF"/>
          <w:lang w:val="fr-SN"/>
        </w:rPr>
      </w:pPr>
      <w:r w:rsidRPr="007B0E42">
        <w:rPr>
          <w:rFonts w:ascii="Arial" w:eastAsia="Times New Roman" w:hAnsi="Arial" w:cs="Arial"/>
          <w:color w:val="313537"/>
          <w:sz w:val="24"/>
          <w:szCs w:val="24"/>
        </w:rPr>
        <w:fldChar w:fldCharType="begin"/>
      </w:r>
      <w:r w:rsidRPr="007B0E42">
        <w:rPr>
          <w:rFonts w:ascii="Arial" w:eastAsia="Times New Roman" w:hAnsi="Arial" w:cs="Arial"/>
          <w:color w:val="313537"/>
          <w:sz w:val="24"/>
          <w:szCs w:val="24"/>
          <w:lang w:val="fr-SN"/>
        </w:rPr>
        <w:instrText xml:space="preserve"> HYPERLINK "https://ihedd.ferdi.fr/scorm/ihedd/930c1ff5-0815-4ca9-a210-add1d5dc93a3/scormcontent/assets/i9oF_X1SarK_fQhr_hZpr_768XSkVA-6o-02-Rente-miniere.xlsx" \t "_blank" </w:instrText>
      </w:r>
      <w:r w:rsidRPr="007B0E42">
        <w:rPr>
          <w:rFonts w:ascii="Arial" w:eastAsia="Times New Roman" w:hAnsi="Arial" w:cs="Arial"/>
          <w:color w:val="313537"/>
          <w:sz w:val="24"/>
          <w:szCs w:val="24"/>
        </w:rPr>
        <w:fldChar w:fldCharType="separate"/>
      </w:r>
    </w:p>
    <w:p w:rsidR="007B0E42" w:rsidRPr="007B0E42" w:rsidRDefault="007B0E42" w:rsidP="007B0E42">
      <w:pPr>
        <w:shd w:val="clear" w:color="auto" w:fill="F3F3F3"/>
        <w:spacing w:after="0" w:line="240" w:lineRule="auto"/>
        <w:textAlignment w:val="baseline"/>
        <w:rPr>
          <w:rFonts w:ascii="Times New Roman" w:eastAsia="Times New Roman" w:hAnsi="Times New Roman" w:cs="Times New Roman"/>
          <w:b/>
          <w:bCs/>
          <w:color w:val="313537"/>
          <w:sz w:val="24"/>
          <w:szCs w:val="24"/>
          <w:lang w:val="fr-SN"/>
        </w:rPr>
      </w:pPr>
      <w:r w:rsidRPr="007B0E42">
        <w:rPr>
          <w:rFonts w:ascii="Arial" w:eastAsia="Times New Roman" w:hAnsi="Arial" w:cs="Arial"/>
          <w:b/>
          <w:bCs/>
          <w:color w:val="313537"/>
          <w:sz w:val="24"/>
          <w:szCs w:val="24"/>
          <w:shd w:val="clear" w:color="auto" w:fill="FFFFFF"/>
          <w:lang w:val="fr-SN"/>
        </w:rPr>
        <w:t>02-Rente-miniere.xlsx</w:t>
      </w:r>
    </w:p>
    <w:p w:rsidR="007B0E42" w:rsidRDefault="007B0E42" w:rsidP="007B0E42">
      <w:pPr>
        <w:shd w:val="clear" w:color="auto" w:fill="F3F3F3"/>
        <w:spacing w:after="0" w:line="240" w:lineRule="auto"/>
        <w:textAlignment w:val="baseline"/>
        <w:rPr>
          <w:rFonts w:ascii="Arial" w:eastAsia="Times New Roman" w:hAnsi="Arial" w:cs="Arial"/>
          <w:color w:val="313537"/>
          <w:sz w:val="24"/>
          <w:szCs w:val="24"/>
        </w:rPr>
      </w:pPr>
      <w:r w:rsidRPr="007B0E42">
        <w:rPr>
          <w:rFonts w:ascii="Arial" w:eastAsia="Times New Roman" w:hAnsi="Arial" w:cs="Arial"/>
          <w:color w:val="313537"/>
          <w:sz w:val="24"/>
          <w:szCs w:val="24"/>
        </w:rPr>
        <w:fldChar w:fldCharType="end"/>
      </w:r>
    </w:p>
    <w:p w:rsidR="00062EB8" w:rsidRPr="007B0E42" w:rsidRDefault="00062EB8" w:rsidP="007B0E42">
      <w:pPr>
        <w:shd w:val="clear" w:color="auto" w:fill="F3F3F3"/>
        <w:spacing w:after="0" w:line="240" w:lineRule="auto"/>
        <w:textAlignment w:val="baseline"/>
        <w:rPr>
          <w:rFonts w:ascii="Arial" w:eastAsia="Times New Roman" w:hAnsi="Arial" w:cs="Arial"/>
          <w:color w:val="313537"/>
          <w:sz w:val="24"/>
          <w:szCs w:val="24"/>
          <w:lang w:val="fr-SN"/>
        </w:rPr>
      </w:pPr>
    </w:p>
    <w:p w:rsidR="007B0E42" w:rsidRPr="007B0E42" w:rsidRDefault="007B0E42" w:rsidP="007B0E42">
      <w:pPr>
        <w:shd w:val="clear" w:color="auto" w:fill="F3F3F3"/>
        <w:spacing w:after="0" w:line="240" w:lineRule="auto"/>
        <w:jc w:val="center"/>
        <w:textAlignment w:val="baseline"/>
        <w:rPr>
          <w:rFonts w:ascii="Arial" w:eastAsia="Times New Roman" w:hAnsi="Arial" w:cs="Arial"/>
          <w:color w:val="313537"/>
          <w:sz w:val="24"/>
          <w:szCs w:val="24"/>
          <w:lang w:val="fr-SN"/>
        </w:rPr>
      </w:pPr>
      <w:r w:rsidRPr="007B0E42">
        <w:rPr>
          <w:rFonts w:ascii="Arial" w:eastAsia="Times New Roman" w:hAnsi="Arial" w:cs="Arial"/>
          <w:color w:val="026D8E"/>
          <w:sz w:val="33"/>
          <w:szCs w:val="33"/>
          <w:bdr w:val="none" w:sz="0" w:space="0" w:color="auto" w:frame="1"/>
          <w:lang w:val="fr-SN"/>
        </w:rPr>
        <w:t>Une fois la rente minière estimée, il convient d'</w:t>
      </w:r>
      <w:r w:rsidRPr="007B0E42">
        <w:rPr>
          <w:rFonts w:ascii="Arial" w:eastAsia="Times New Roman" w:hAnsi="Arial" w:cs="Arial"/>
          <w:b/>
          <w:bCs/>
          <w:color w:val="026D8E"/>
          <w:sz w:val="33"/>
          <w:szCs w:val="33"/>
          <w:bdr w:val="none" w:sz="0" w:space="0" w:color="auto" w:frame="1"/>
          <w:lang w:val="fr-SN"/>
        </w:rPr>
        <w:t>ajouter les prélèvements publics</w:t>
      </w:r>
      <w:r w:rsidRPr="007B0E42">
        <w:rPr>
          <w:rFonts w:ascii="Arial" w:eastAsia="Times New Roman" w:hAnsi="Arial" w:cs="Arial"/>
          <w:color w:val="026D8E"/>
          <w:sz w:val="33"/>
          <w:szCs w:val="33"/>
          <w:bdr w:val="none" w:sz="0" w:space="0" w:color="auto" w:frame="1"/>
          <w:lang w:val="fr-SN"/>
        </w:rPr>
        <w:t>. Ce sera l'objet des prochains modules.</w:t>
      </w:r>
    </w:p>
    <w:p w:rsidR="007B0E42" w:rsidRPr="00735BA1" w:rsidRDefault="007B0E42">
      <w:pPr>
        <w:rPr>
          <w:lang w:val="fr-SN"/>
        </w:rPr>
      </w:pPr>
    </w:p>
    <w:sectPr w:rsidR="007B0E42" w:rsidRPr="00735BA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font-family-head)">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F014F"/>
    <w:multiLevelType w:val="multilevel"/>
    <w:tmpl w:val="A5A2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81871"/>
    <w:multiLevelType w:val="multilevel"/>
    <w:tmpl w:val="C240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9012C6"/>
    <w:multiLevelType w:val="multilevel"/>
    <w:tmpl w:val="F834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8C7B36"/>
    <w:multiLevelType w:val="multilevel"/>
    <w:tmpl w:val="3EEC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A66A2D"/>
    <w:multiLevelType w:val="multilevel"/>
    <w:tmpl w:val="207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60204A"/>
    <w:multiLevelType w:val="multilevel"/>
    <w:tmpl w:val="C70C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D4D3B"/>
    <w:multiLevelType w:val="multilevel"/>
    <w:tmpl w:val="3B90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6F2C73"/>
    <w:multiLevelType w:val="multilevel"/>
    <w:tmpl w:val="0924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B12EDD"/>
    <w:multiLevelType w:val="multilevel"/>
    <w:tmpl w:val="27D6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5"/>
  </w:num>
  <w:num w:numId="3">
    <w:abstractNumId w:val="4"/>
  </w:num>
  <w:num w:numId="4">
    <w:abstractNumId w:val="3"/>
  </w:num>
  <w:num w:numId="5">
    <w:abstractNumId w:val="6"/>
  </w:num>
  <w:num w:numId="6">
    <w:abstractNumId w:val="8"/>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BA1"/>
    <w:rsid w:val="00062EB8"/>
    <w:rsid w:val="001B0CB8"/>
    <w:rsid w:val="004609C2"/>
    <w:rsid w:val="00464DA9"/>
    <w:rsid w:val="005238A1"/>
    <w:rsid w:val="0052783A"/>
    <w:rsid w:val="00595EC0"/>
    <w:rsid w:val="00735BA1"/>
    <w:rsid w:val="007B0E42"/>
    <w:rsid w:val="00996497"/>
    <w:rsid w:val="00B30DC1"/>
    <w:rsid w:val="00D04C91"/>
    <w:rsid w:val="00FD4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18F0"/>
  <w15:chartTrackingRefBased/>
  <w15:docId w15:val="{010900EC-2DD6-4D60-817F-9FAD89CC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735B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next w:val="Normal"/>
    <w:link w:val="Titre2Car"/>
    <w:uiPriority w:val="9"/>
    <w:semiHidden/>
    <w:unhideWhenUsed/>
    <w:qFormat/>
    <w:rsid w:val="00B30D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B30DC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5BA1"/>
    <w:rPr>
      <w:rFonts w:ascii="Times New Roman" w:eastAsia="Times New Roman" w:hAnsi="Times New Roman" w:cs="Times New Roman"/>
      <w:b/>
      <w:bCs/>
      <w:kern w:val="36"/>
      <w:sz w:val="48"/>
      <w:szCs w:val="48"/>
    </w:rPr>
  </w:style>
  <w:style w:type="character" w:styleId="lev">
    <w:name w:val="Strong"/>
    <w:basedOn w:val="Policepardfaut"/>
    <w:uiPriority w:val="22"/>
    <w:qFormat/>
    <w:rsid w:val="00735BA1"/>
    <w:rPr>
      <w:b/>
      <w:bCs/>
    </w:rPr>
  </w:style>
  <w:style w:type="paragraph" w:styleId="NormalWeb">
    <w:name w:val="Normal (Web)"/>
    <w:basedOn w:val="Normal"/>
    <w:uiPriority w:val="99"/>
    <w:semiHidden/>
    <w:unhideWhenUsed/>
    <w:rsid w:val="001B0CB8"/>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1B0CB8"/>
    <w:rPr>
      <w:i/>
      <w:iCs/>
    </w:rPr>
  </w:style>
  <w:style w:type="character" w:customStyle="1" w:styleId="blocks-accordiontoggler">
    <w:name w:val="blocks-accordion__toggler"/>
    <w:basedOn w:val="Policepardfaut"/>
    <w:rsid w:val="001B0CB8"/>
  </w:style>
  <w:style w:type="character" w:styleId="Lienhypertexte">
    <w:name w:val="Hyperlink"/>
    <w:basedOn w:val="Policepardfaut"/>
    <w:uiPriority w:val="99"/>
    <w:semiHidden/>
    <w:unhideWhenUsed/>
    <w:rsid w:val="001B0CB8"/>
    <w:rPr>
      <w:color w:val="0000FF"/>
      <w:u w:val="single"/>
    </w:rPr>
  </w:style>
  <w:style w:type="character" w:customStyle="1" w:styleId="Titre2Car">
    <w:name w:val="Titre 2 Car"/>
    <w:basedOn w:val="Policepardfaut"/>
    <w:link w:val="Titre2"/>
    <w:uiPriority w:val="9"/>
    <w:semiHidden/>
    <w:rsid w:val="00B30DC1"/>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B30DC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825064">
      <w:bodyDiv w:val="1"/>
      <w:marLeft w:val="0"/>
      <w:marRight w:val="0"/>
      <w:marTop w:val="0"/>
      <w:marBottom w:val="0"/>
      <w:divBdr>
        <w:top w:val="none" w:sz="0" w:space="0" w:color="auto"/>
        <w:left w:val="none" w:sz="0" w:space="0" w:color="auto"/>
        <w:bottom w:val="none" w:sz="0" w:space="0" w:color="auto"/>
        <w:right w:val="none" w:sz="0" w:space="0" w:color="auto"/>
      </w:divBdr>
      <w:divsChild>
        <w:div w:id="681393309">
          <w:marLeft w:val="0"/>
          <w:marRight w:val="0"/>
          <w:marTop w:val="0"/>
          <w:marBottom w:val="0"/>
          <w:divBdr>
            <w:top w:val="none" w:sz="0" w:space="0" w:color="auto"/>
            <w:left w:val="none" w:sz="0" w:space="0" w:color="auto"/>
            <w:bottom w:val="none" w:sz="0" w:space="0" w:color="auto"/>
            <w:right w:val="none" w:sz="0" w:space="0" w:color="auto"/>
          </w:divBdr>
          <w:divsChild>
            <w:div w:id="1853958141">
              <w:marLeft w:val="0"/>
              <w:marRight w:val="0"/>
              <w:marTop w:val="0"/>
              <w:marBottom w:val="0"/>
              <w:divBdr>
                <w:top w:val="none" w:sz="0" w:space="0" w:color="auto"/>
                <w:left w:val="none" w:sz="0" w:space="0" w:color="auto"/>
                <w:bottom w:val="none" w:sz="0" w:space="0" w:color="auto"/>
                <w:right w:val="none" w:sz="0" w:space="0" w:color="auto"/>
              </w:divBdr>
              <w:divsChild>
                <w:div w:id="1906798673">
                  <w:marLeft w:val="0"/>
                  <w:marRight w:val="0"/>
                  <w:marTop w:val="0"/>
                  <w:marBottom w:val="0"/>
                  <w:divBdr>
                    <w:top w:val="none" w:sz="0" w:space="0" w:color="auto"/>
                    <w:left w:val="none" w:sz="0" w:space="0" w:color="auto"/>
                    <w:bottom w:val="none" w:sz="0" w:space="0" w:color="auto"/>
                    <w:right w:val="none" w:sz="0" w:space="0" w:color="auto"/>
                  </w:divBdr>
                  <w:divsChild>
                    <w:div w:id="1138956022">
                      <w:marLeft w:val="0"/>
                      <w:marRight w:val="0"/>
                      <w:marTop w:val="0"/>
                      <w:marBottom w:val="0"/>
                      <w:divBdr>
                        <w:top w:val="none" w:sz="0" w:space="0" w:color="auto"/>
                        <w:left w:val="none" w:sz="0" w:space="0" w:color="auto"/>
                        <w:bottom w:val="none" w:sz="0" w:space="0" w:color="auto"/>
                        <w:right w:val="none" w:sz="0" w:space="0" w:color="auto"/>
                      </w:divBdr>
                      <w:divsChild>
                        <w:div w:id="1255699593">
                          <w:marLeft w:val="1187"/>
                          <w:marRight w:val="0"/>
                          <w:marTop w:val="0"/>
                          <w:marBottom w:val="0"/>
                          <w:divBdr>
                            <w:top w:val="none" w:sz="0" w:space="0" w:color="auto"/>
                            <w:left w:val="none" w:sz="0" w:space="0" w:color="auto"/>
                            <w:bottom w:val="none" w:sz="0" w:space="0" w:color="auto"/>
                            <w:right w:val="none" w:sz="0" w:space="0" w:color="auto"/>
                          </w:divBdr>
                          <w:divsChild>
                            <w:div w:id="2134134104">
                              <w:marLeft w:val="0"/>
                              <w:marRight w:val="0"/>
                              <w:marTop w:val="0"/>
                              <w:marBottom w:val="0"/>
                              <w:divBdr>
                                <w:top w:val="none" w:sz="0" w:space="0" w:color="auto"/>
                                <w:left w:val="none" w:sz="0" w:space="0" w:color="auto"/>
                                <w:bottom w:val="none" w:sz="0" w:space="0" w:color="auto"/>
                                <w:right w:val="none" w:sz="0" w:space="0" w:color="auto"/>
                              </w:divBdr>
                              <w:divsChild>
                                <w:div w:id="487599077">
                                  <w:marLeft w:val="0"/>
                                  <w:marRight w:val="0"/>
                                  <w:marTop w:val="0"/>
                                  <w:marBottom w:val="0"/>
                                  <w:divBdr>
                                    <w:top w:val="none" w:sz="0" w:space="0" w:color="auto"/>
                                    <w:left w:val="none" w:sz="0" w:space="0" w:color="auto"/>
                                    <w:bottom w:val="none" w:sz="0" w:space="0" w:color="auto"/>
                                    <w:right w:val="none" w:sz="0" w:space="0" w:color="auto"/>
                                  </w:divBdr>
                                  <w:divsChild>
                                    <w:div w:id="1287589212">
                                      <w:marLeft w:val="0"/>
                                      <w:marRight w:val="0"/>
                                      <w:marTop w:val="0"/>
                                      <w:marBottom w:val="0"/>
                                      <w:divBdr>
                                        <w:top w:val="none" w:sz="0" w:space="0" w:color="auto"/>
                                        <w:left w:val="none" w:sz="0" w:space="0" w:color="auto"/>
                                        <w:bottom w:val="none" w:sz="0" w:space="0" w:color="auto"/>
                                        <w:right w:val="none" w:sz="0" w:space="0" w:color="auto"/>
                                      </w:divBdr>
                                      <w:divsChild>
                                        <w:div w:id="165367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981836">
          <w:marLeft w:val="0"/>
          <w:marRight w:val="0"/>
          <w:marTop w:val="0"/>
          <w:marBottom w:val="0"/>
          <w:divBdr>
            <w:top w:val="none" w:sz="0" w:space="0" w:color="auto"/>
            <w:left w:val="none" w:sz="0" w:space="0" w:color="auto"/>
            <w:bottom w:val="none" w:sz="0" w:space="0" w:color="auto"/>
            <w:right w:val="none" w:sz="0" w:space="0" w:color="auto"/>
          </w:divBdr>
          <w:divsChild>
            <w:div w:id="701133553">
              <w:marLeft w:val="0"/>
              <w:marRight w:val="0"/>
              <w:marTop w:val="0"/>
              <w:marBottom w:val="0"/>
              <w:divBdr>
                <w:top w:val="none" w:sz="0" w:space="0" w:color="auto"/>
                <w:left w:val="none" w:sz="0" w:space="0" w:color="auto"/>
                <w:bottom w:val="none" w:sz="0" w:space="0" w:color="auto"/>
                <w:right w:val="none" w:sz="0" w:space="0" w:color="auto"/>
              </w:divBdr>
              <w:divsChild>
                <w:div w:id="299501086">
                  <w:marLeft w:val="0"/>
                  <w:marRight w:val="0"/>
                  <w:marTop w:val="0"/>
                  <w:marBottom w:val="0"/>
                  <w:divBdr>
                    <w:top w:val="none" w:sz="0" w:space="0" w:color="auto"/>
                    <w:left w:val="none" w:sz="0" w:space="0" w:color="auto"/>
                    <w:bottom w:val="none" w:sz="0" w:space="0" w:color="auto"/>
                    <w:right w:val="none" w:sz="0" w:space="0" w:color="auto"/>
                  </w:divBdr>
                  <w:divsChild>
                    <w:div w:id="1735083120">
                      <w:marLeft w:val="0"/>
                      <w:marRight w:val="0"/>
                      <w:marTop w:val="0"/>
                      <w:marBottom w:val="0"/>
                      <w:divBdr>
                        <w:top w:val="none" w:sz="0" w:space="0" w:color="auto"/>
                        <w:left w:val="none" w:sz="0" w:space="0" w:color="auto"/>
                        <w:bottom w:val="none" w:sz="0" w:space="0" w:color="auto"/>
                        <w:right w:val="none" w:sz="0" w:space="0" w:color="auto"/>
                      </w:divBdr>
                      <w:divsChild>
                        <w:div w:id="1784423626">
                          <w:marLeft w:val="0"/>
                          <w:marRight w:val="0"/>
                          <w:marTop w:val="0"/>
                          <w:marBottom w:val="0"/>
                          <w:divBdr>
                            <w:top w:val="none" w:sz="0" w:space="0" w:color="auto"/>
                            <w:left w:val="none" w:sz="0" w:space="0" w:color="auto"/>
                            <w:bottom w:val="none" w:sz="0" w:space="0" w:color="auto"/>
                            <w:right w:val="none" w:sz="0" w:space="0" w:color="auto"/>
                          </w:divBdr>
                          <w:divsChild>
                            <w:div w:id="1606503625">
                              <w:marLeft w:val="0"/>
                              <w:marRight w:val="0"/>
                              <w:marTop w:val="0"/>
                              <w:marBottom w:val="0"/>
                              <w:divBdr>
                                <w:top w:val="none" w:sz="0" w:space="0" w:color="auto"/>
                                <w:left w:val="none" w:sz="0" w:space="0" w:color="auto"/>
                                <w:bottom w:val="none" w:sz="0" w:space="0" w:color="auto"/>
                                <w:right w:val="none" w:sz="0" w:space="0" w:color="auto"/>
                              </w:divBdr>
                            </w:div>
                            <w:div w:id="562522729">
                              <w:marLeft w:val="0"/>
                              <w:marRight w:val="0"/>
                              <w:marTop w:val="0"/>
                              <w:marBottom w:val="0"/>
                              <w:divBdr>
                                <w:top w:val="none" w:sz="0" w:space="0" w:color="auto"/>
                                <w:left w:val="none" w:sz="0" w:space="0" w:color="auto"/>
                                <w:bottom w:val="none" w:sz="0" w:space="0" w:color="auto"/>
                                <w:right w:val="none" w:sz="0" w:space="0" w:color="auto"/>
                              </w:divBdr>
                              <w:divsChild>
                                <w:div w:id="429279905">
                                  <w:marLeft w:val="0"/>
                                  <w:marRight w:val="0"/>
                                  <w:marTop w:val="0"/>
                                  <w:marBottom w:val="0"/>
                                  <w:divBdr>
                                    <w:top w:val="none" w:sz="0" w:space="0" w:color="auto"/>
                                    <w:left w:val="none" w:sz="0" w:space="0" w:color="auto"/>
                                    <w:bottom w:val="none" w:sz="0" w:space="0" w:color="auto"/>
                                    <w:right w:val="none" w:sz="0" w:space="0" w:color="auto"/>
                                  </w:divBdr>
                                  <w:divsChild>
                                    <w:div w:id="1690333813">
                                      <w:marLeft w:val="0"/>
                                      <w:marRight w:val="0"/>
                                      <w:marTop w:val="0"/>
                                      <w:marBottom w:val="0"/>
                                      <w:divBdr>
                                        <w:top w:val="none" w:sz="0" w:space="0" w:color="auto"/>
                                        <w:left w:val="none" w:sz="0" w:space="0" w:color="auto"/>
                                        <w:bottom w:val="none" w:sz="0" w:space="0" w:color="auto"/>
                                        <w:right w:val="none" w:sz="0" w:space="0" w:color="auto"/>
                                      </w:divBdr>
                                      <w:divsChild>
                                        <w:div w:id="1246499507">
                                          <w:marLeft w:val="0"/>
                                          <w:marRight w:val="0"/>
                                          <w:marTop w:val="0"/>
                                          <w:marBottom w:val="0"/>
                                          <w:divBdr>
                                            <w:top w:val="none" w:sz="0" w:space="0" w:color="auto"/>
                                            <w:left w:val="none" w:sz="0" w:space="0" w:color="auto"/>
                                            <w:bottom w:val="none" w:sz="0" w:space="0" w:color="auto"/>
                                            <w:right w:val="none" w:sz="0" w:space="0" w:color="auto"/>
                                          </w:divBdr>
                                          <w:divsChild>
                                            <w:div w:id="163212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008396">
              <w:marLeft w:val="0"/>
              <w:marRight w:val="0"/>
              <w:marTop w:val="0"/>
              <w:marBottom w:val="0"/>
              <w:divBdr>
                <w:top w:val="none" w:sz="0" w:space="0" w:color="auto"/>
                <w:left w:val="none" w:sz="0" w:space="0" w:color="auto"/>
                <w:bottom w:val="none" w:sz="0" w:space="0" w:color="auto"/>
                <w:right w:val="none" w:sz="0" w:space="0" w:color="auto"/>
              </w:divBdr>
              <w:divsChild>
                <w:div w:id="234556419">
                  <w:marLeft w:val="0"/>
                  <w:marRight w:val="0"/>
                  <w:marTop w:val="0"/>
                  <w:marBottom w:val="0"/>
                  <w:divBdr>
                    <w:top w:val="none" w:sz="0" w:space="0" w:color="auto"/>
                    <w:left w:val="none" w:sz="0" w:space="0" w:color="auto"/>
                    <w:bottom w:val="none" w:sz="0" w:space="0" w:color="auto"/>
                    <w:right w:val="none" w:sz="0" w:space="0" w:color="auto"/>
                  </w:divBdr>
                  <w:divsChild>
                    <w:div w:id="1130708550">
                      <w:marLeft w:val="0"/>
                      <w:marRight w:val="0"/>
                      <w:marTop w:val="0"/>
                      <w:marBottom w:val="0"/>
                      <w:divBdr>
                        <w:top w:val="none" w:sz="0" w:space="0" w:color="auto"/>
                        <w:left w:val="none" w:sz="0" w:space="0" w:color="auto"/>
                        <w:bottom w:val="none" w:sz="0" w:space="0" w:color="auto"/>
                        <w:right w:val="none" w:sz="0" w:space="0" w:color="auto"/>
                      </w:divBdr>
                      <w:divsChild>
                        <w:div w:id="2003777171">
                          <w:marLeft w:val="0"/>
                          <w:marRight w:val="0"/>
                          <w:marTop w:val="0"/>
                          <w:marBottom w:val="0"/>
                          <w:divBdr>
                            <w:top w:val="none" w:sz="0" w:space="0" w:color="auto"/>
                            <w:left w:val="none" w:sz="0" w:space="0" w:color="auto"/>
                            <w:bottom w:val="none" w:sz="0" w:space="0" w:color="auto"/>
                            <w:right w:val="none" w:sz="0" w:space="0" w:color="auto"/>
                          </w:divBdr>
                          <w:divsChild>
                            <w:div w:id="1358235108">
                              <w:marLeft w:val="0"/>
                              <w:marRight w:val="0"/>
                              <w:marTop w:val="0"/>
                              <w:marBottom w:val="0"/>
                              <w:divBdr>
                                <w:top w:val="none" w:sz="0" w:space="0" w:color="auto"/>
                                <w:left w:val="none" w:sz="0" w:space="0" w:color="auto"/>
                                <w:bottom w:val="none" w:sz="0" w:space="0" w:color="auto"/>
                                <w:right w:val="none" w:sz="0" w:space="0" w:color="auto"/>
                              </w:divBdr>
                              <w:divsChild>
                                <w:div w:id="1804929307">
                                  <w:marLeft w:val="1187"/>
                                  <w:marRight w:val="0"/>
                                  <w:marTop w:val="0"/>
                                  <w:marBottom w:val="0"/>
                                  <w:divBdr>
                                    <w:top w:val="none" w:sz="0" w:space="0" w:color="auto"/>
                                    <w:left w:val="none" w:sz="0" w:space="0" w:color="auto"/>
                                    <w:bottom w:val="none" w:sz="0" w:space="0" w:color="auto"/>
                                    <w:right w:val="none" w:sz="0" w:space="0" w:color="auto"/>
                                  </w:divBdr>
                                  <w:divsChild>
                                    <w:div w:id="64501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82487">
              <w:marLeft w:val="0"/>
              <w:marRight w:val="0"/>
              <w:marTop w:val="0"/>
              <w:marBottom w:val="0"/>
              <w:divBdr>
                <w:top w:val="none" w:sz="0" w:space="0" w:color="auto"/>
                <w:left w:val="none" w:sz="0" w:space="0" w:color="auto"/>
                <w:bottom w:val="none" w:sz="0" w:space="0" w:color="auto"/>
                <w:right w:val="none" w:sz="0" w:space="0" w:color="auto"/>
              </w:divBdr>
              <w:divsChild>
                <w:div w:id="1313480559">
                  <w:marLeft w:val="0"/>
                  <w:marRight w:val="0"/>
                  <w:marTop w:val="0"/>
                  <w:marBottom w:val="0"/>
                  <w:divBdr>
                    <w:top w:val="none" w:sz="0" w:space="0" w:color="auto"/>
                    <w:left w:val="none" w:sz="0" w:space="0" w:color="auto"/>
                    <w:bottom w:val="none" w:sz="0" w:space="0" w:color="auto"/>
                    <w:right w:val="none" w:sz="0" w:space="0" w:color="auto"/>
                  </w:divBdr>
                  <w:divsChild>
                    <w:div w:id="1250189891">
                      <w:marLeft w:val="0"/>
                      <w:marRight w:val="0"/>
                      <w:marTop w:val="0"/>
                      <w:marBottom w:val="0"/>
                      <w:divBdr>
                        <w:top w:val="none" w:sz="0" w:space="0" w:color="auto"/>
                        <w:left w:val="none" w:sz="0" w:space="0" w:color="auto"/>
                        <w:bottom w:val="none" w:sz="0" w:space="0" w:color="auto"/>
                        <w:right w:val="none" w:sz="0" w:space="0" w:color="auto"/>
                      </w:divBdr>
                      <w:divsChild>
                        <w:div w:id="1231044147">
                          <w:marLeft w:val="0"/>
                          <w:marRight w:val="0"/>
                          <w:marTop w:val="0"/>
                          <w:marBottom w:val="0"/>
                          <w:divBdr>
                            <w:top w:val="none" w:sz="0" w:space="0" w:color="auto"/>
                            <w:left w:val="none" w:sz="0" w:space="0" w:color="auto"/>
                            <w:bottom w:val="none" w:sz="0" w:space="0" w:color="auto"/>
                            <w:right w:val="none" w:sz="0" w:space="0" w:color="auto"/>
                          </w:divBdr>
                          <w:divsChild>
                            <w:div w:id="1860390526">
                              <w:marLeft w:val="0"/>
                              <w:marRight w:val="0"/>
                              <w:marTop w:val="0"/>
                              <w:marBottom w:val="0"/>
                              <w:divBdr>
                                <w:top w:val="none" w:sz="0" w:space="0" w:color="auto"/>
                                <w:left w:val="none" w:sz="0" w:space="0" w:color="auto"/>
                                <w:bottom w:val="none" w:sz="0" w:space="0" w:color="auto"/>
                                <w:right w:val="none" w:sz="0" w:space="0" w:color="auto"/>
                              </w:divBdr>
                              <w:divsChild>
                                <w:div w:id="341444271">
                                  <w:marLeft w:val="0"/>
                                  <w:marRight w:val="0"/>
                                  <w:marTop w:val="0"/>
                                  <w:marBottom w:val="0"/>
                                  <w:divBdr>
                                    <w:top w:val="none" w:sz="0" w:space="0" w:color="auto"/>
                                    <w:left w:val="none" w:sz="0" w:space="0" w:color="auto"/>
                                    <w:bottom w:val="none" w:sz="0" w:space="0" w:color="auto"/>
                                    <w:right w:val="none" w:sz="0" w:space="0" w:color="auto"/>
                                  </w:divBdr>
                                  <w:divsChild>
                                    <w:div w:id="1802117178">
                                      <w:marLeft w:val="0"/>
                                      <w:marRight w:val="0"/>
                                      <w:marTop w:val="0"/>
                                      <w:marBottom w:val="0"/>
                                      <w:divBdr>
                                        <w:top w:val="none" w:sz="0" w:space="0" w:color="auto"/>
                                        <w:left w:val="none" w:sz="0" w:space="0" w:color="auto"/>
                                        <w:bottom w:val="none" w:sz="0" w:space="0" w:color="auto"/>
                                        <w:right w:val="none" w:sz="0" w:space="0" w:color="auto"/>
                                      </w:divBdr>
                                      <w:divsChild>
                                        <w:div w:id="291597719">
                                          <w:marLeft w:val="0"/>
                                          <w:marRight w:val="0"/>
                                          <w:marTop w:val="0"/>
                                          <w:marBottom w:val="0"/>
                                          <w:divBdr>
                                            <w:top w:val="none" w:sz="0" w:space="0" w:color="auto"/>
                                            <w:left w:val="none" w:sz="0" w:space="0" w:color="auto"/>
                                            <w:bottom w:val="none" w:sz="0" w:space="0" w:color="auto"/>
                                            <w:right w:val="none" w:sz="0" w:space="0" w:color="auto"/>
                                          </w:divBdr>
                                          <w:divsChild>
                                            <w:div w:id="119997931">
                                              <w:marLeft w:val="0"/>
                                              <w:marRight w:val="0"/>
                                              <w:marTop w:val="0"/>
                                              <w:marBottom w:val="0"/>
                                              <w:divBdr>
                                                <w:top w:val="none" w:sz="0" w:space="0" w:color="auto"/>
                                                <w:left w:val="none" w:sz="0" w:space="0" w:color="auto"/>
                                                <w:bottom w:val="none" w:sz="0" w:space="0" w:color="auto"/>
                                                <w:right w:val="none" w:sz="0" w:space="0" w:color="auto"/>
                                              </w:divBdr>
                                              <w:divsChild>
                                                <w:div w:id="1190338659">
                                                  <w:marLeft w:val="0"/>
                                                  <w:marRight w:val="0"/>
                                                  <w:marTop w:val="0"/>
                                                  <w:marBottom w:val="0"/>
                                                  <w:divBdr>
                                                    <w:top w:val="none" w:sz="0" w:space="0" w:color="auto"/>
                                                    <w:left w:val="none" w:sz="0" w:space="0" w:color="auto"/>
                                                    <w:bottom w:val="none" w:sz="0" w:space="0" w:color="auto"/>
                                                    <w:right w:val="none" w:sz="0" w:space="0" w:color="auto"/>
                                                  </w:divBdr>
                                                  <w:divsChild>
                                                    <w:div w:id="1107698178">
                                                      <w:marLeft w:val="0"/>
                                                      <w:marRight w:val="0"/>
                                                      <w:marTop w:val="0"/>
                                                      <w:marBottom w:val="0"/>
                                                      <w:divBdr>
                                                        <w:top w:val="none" w:sz="0" w:space="0" w:color="auto"/>
                                                        <w:left w:val="none" w:sz="0" w:space="0" w:color="auto"/>
                                                        <w:bottom w:val="none" w:sz="0" w:space="0" w:color="auto"/>
                                                        <w:right w:val="none" w:sz="0" w:space="0" w:color="auto"/>
                                                      </w:divBdr>
                                                      <w:divsChild>
                                                        <w:div w:id="142745797">
                                                          <w:marLeft w:val="0"/>
                                                          <w:marRight w:val="0"/>
                                                          <w:marTop w:val="0"/>
                                                          <w:marBottom w:val="0"/>
                                                          <w:divBdr>
                                                            <w:top w:val="none" w:sz="0" w:space="0" w:color="auto"/>
                                                            <w:left w:val="none" w:sz="0" w:space="0" w:color="auto"/>
                                                            <w:bottom w:val="none" w:sz="0" w:space="0" w:color="auto"/>
                                                            <w:right w:val="none" w:sz="0" w:space="0" w:color="auto"/>
                                                          </w:divBdr>
                                                          <w:divsChild>
                                                            <w:div w:id="616448915">
                                                              <w:marLeft w:val="0"/>
                                                              <w:marRight w:val="0"/>
                                                              <w:marTop w:val="0"/>
                                                              <w:marBottom w:val="0"/>
                                                              <w:divBdr>
                                                                <w:top w:val="none" w:sz="0" w:space="0" w:color="auto"/>
                                                                <w:left w:val="none" w:sz="0" w:space="0" w:color="auto"/>
                                                                <w:bottom w:val="none" w:sz="0" w:space="0" w:color="auto"/>
                                                                <w:right w:val="none" w:sz="0" w:space="0" w:color="auto"/>
                                                              </w:divBdr>
                                                            </w:div>
                                                            <w:div w:id="1791624008">
                                                              <w:marLeft w:val="0"/>
                                                              <w:marRight w:val="0"/>
                                                              <w:marTop w:val="0"/>
                                                              <w:marBottom w:val="0"/>
                                                              <w:divBdr>
                                                                <w:top w:val="none" w:sz="0" w:space="0" w:color="auto"/>
                                                                <w:left w:val="none" w:sz="0" w:space="0" w:color="auto"/>
                                                                <w:bottom w:val="none" w:sz="0" w:space="0" w:color="auto"/>
                                                                <w:right w:val="none" w:sz="0" w:space="0" w:color="auto"/>
                                                              </w:divBdr>
                                                              <w:divsChild>
                                                                <w:div w:id="204144699">
                                                                  <w:marLeft w:val="0"/>
                                                                  <w:marRight w:val="0"/>
                                                                  <w:marTop w:val="0"/>
                                                                  <w:marBottom w:val="0"/>
                                                                  <w:divBdr>
                                                                    <w:top w:val="none" w:sz="0" w:space="0" w:color="auto"/>
                                                                    <w:left w:val="none" w:sz="0" w:space="0" w:color="auto"/>
                                                                    <w:bottom w:val="none" w:sz="0" w:space="0" w:color="auto"/>
                                                                    <w:right w:val="none" w:sz="0" w:space="0" w:color="auto"/>
                                                                  </w:divBdr>
                                                                  <w:divsChild>
                                                                    <w:div w:id="6064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78889">
                                                              <w:marLeft w:val="0"/>
                                                              <w:marRight w:val="0"/>
                                                              <w:marTop w:val="0"/>
                                                              <w:marBottom w:val="0"/>
                                                              <w:divBdr>
                                                                <w:top w:val="none" w:sz="0" w:space="0" w:color="auto"/>
                                                                <w:left w:val="none" w:sz="0" w:space="0" w:color="auto"/>
                                                                <w:bottom w:val="none" w:sz="0" w:space="0" w:color="auto"/>
                                                                <w:right w:val="none" w:sz="0" w:space="0" w:color="auto"/>
                                                              </w:divBdr>
                                                              <w:divsChild>
                                                                <w:div w:id="1984576678">
                                                                  <w:marLeft w:val="0"/>
                                                                  <w:marRight w:val="0"/>
                                                                  <w:marTop w:val="0"/>
                                                                  <w:marBottom w:val="0"/>
                                                                  <w:divBdr>
                                                                    <w:top w:val="none" w:sz="0" w:space="0" w:color="auto"/>
                                                                    <w:left w:val="none" w:sz="0" w:space="0" w:color="auto"/>
                                                                    <w:bottom w:val="none" w:sz="0" w:space="0" w:color="auto"/>
                                                                    <w:right w:val="none" w:sz="0" w:space="0" w:color="auto"/>
                                                                  </w:divBdr>
                                                                </w:div>
                                                              </w:divsChild>
                                                            </w:div>
                                                            <w:div w:id="840661758">
                                                              <w:marLeft w:val="0"/>
                                                              <w:marRight w:val="0"/>
                                                              <w:marTop w:val="0"/>
                                                              <w:marBottom w:val="0"/>
                                                              <w:divBdr>
                                                                <w:top w:val="none" w:sz="0" w:space="0" w:color="auto"/>
                                                                <w:left w:val="none" w:sz="0" w:space="0" w:color="auto"/>
                                                                <w:bottom w:val="none" w:sz="0" w:space="0" w:color="auto"/>
                                                                <w:right w:val="none" w:sz="0" w:space="0" w:color="auto"/>
                                                              </w:divBdr>
                                                              <w:divsChild>
                                                                <w:div w:id="719331398">
                                                                  <w:marLeft w:val="0"/>
                                                                  <w:marRight w:val="0"/>
                                                                  <w:marTop w:val="0"/>
                                                                  <w:marBottom w:val="0"/>
                                                                  <w:divBdr>
                                                                    <w:top w:val="none" w:sz="0" w:space="0" w:color="auto"/>
                                                                    <w:left w:val="none" w:sz="0" w:space="0" w:color="auto"/>
                                                                    <w:bottom w:val="none" w:sz="0" w:space="0" w:color="auto"/>
                                                                    <w:right w:val="none" w:sz="0" w:space="0" w:color="auto"/>
                                                                  </w:divBdr>
                                                                  <w:divsChild>
                                                                    <w:div w:id="14255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643649">
                                      <w:marLeft w:val="0"/>
                                      <w:marRight w:val="0"/>
                                      <w:marTop w:val="0"/>
                                      <w:marBottom w:val="0"/>
                                      <w:divBdr>
                                        <w:top w:val="none" w:sz="0" w:space="0" w:color="auto"/>
                                        <w:left w:val="none" w:sz="0" w:space="0" w:color="auto"/>
                                        <w:bottom w:val="none" w:sz="0" w:space="0" w:color="auto"/>
                                        <w:right w:val="none" w:sz="0" w:space="0" w:color="auto"/>
                                      </w:divBdr>
                                      <w:divsChild>
                                        <w:div w:id="619071405">
                                          <w:marLeft w:val="0"/>
                                          <w:marRight w:val="0"/>
                                          <w:marTop w:val="0"/>
                                          <w:marBottom w:val="0"/>
                                          <w:divBdr>
                                            <w:top w:val="none" w:sz="0" w:space="0" w:color="auto"/>
                                            <w:left w:val="none" w:sz="0" w:space="0" w:color="auto"/>
                                            <w:bottom w:val="none" w:sz="0" w:space="0" w:color="auto"/>
                                            <w:right w:val="none" w:sz="0" w:space="0" w:color="auto"/>
                                          </w:divBdr>
                                          <w:divsChild>
                                            <w:div w:id="40373160">
                                              <w:marLeft w:val="0"/>
                                              <w:marRight w:val="0"/>
                                              <w:marTop w:val="0"/>
                                              <w:marBottom w:val="0"/>
                                              <w:divBdr>
                                                <w:top w:val="none" w:sz="0" w:space="0" w:color="auto"/>
                                                <w:left w:val="none" w:sz="0" w:space="0" w:color="auto"/>
                                                <w:bottom w:val="none" w:sz="0" w:space="0" w:color="auto"/>
                                                <w:right w:val="none" w:sz="0" w:space="0" w:color="auto"/>
                                              </w:divBdr>
                                              <w:divsChild>
                                                <w:div w:id="252668545">
                                                  <w:marLeft w:val="0"/>
                                                  <w:marRight w:val="0"/>
                                                  <w:marTop w:val="0"/>
                                                  <w:marBottom w:val="0"/>
                                                  <w:divBdr>
                                                    <w:top w:val="none" w:sz="0" w:space="0" w:color="auto"/>
                                                    <w:left w:val="none" w:sz="0" w:space="0" w:color="auto"/>
                                                    <w:bottom w:val="none" w:sz="0" w:space="0" w:color="auto"/>
                                                    <w:right w:val="none" w:sz="0" w:space="0" w:color="auto"/>
                                                  </w:divBdr>
                                                  <w:divsChild>
                                                    <w:div w:id="416438966">
                                                      <w:marLeft w:val="0"/>
                                                      <w:marRight w:val="0"/>
                                                      <w:marTop w:val="0"/>
                                                      <w:marBottom w:val="0"/>
                                                      <w:divBdr>
                                                        <w:top w:val="none" w:sz="0" w:space="0" w:color="auto"/>
                                                        <w:left w:val="none" w:sz="0" w:space="0" w:color="auto"/>
                                                        <w:bottom w:val="none" w:sz="0" w:space="0" w:color="auto"/>
                                                        <w:right w:val="none" w:sz="0" w:space="0" w:color="auto"/>
                                                      </w:divBdr>
                                                      <w:divsChild>
                                                        <w:div w:id="753403234">
                                                          <w:marLeft w:val="0"/>
                                                          <w:marRight w:val="0"/>
                                                          <w:marTop w:val="0"/>
                                                          <w:marBottom w:val="0"/>
                                                          <w:divBdr>
                                                            <w:top w:val="none" w:sz="0" w:space="0" w:color="auto"/>
                                                            <w:left w:val="none" w:sz="0" w:space="0" w:color="auto"/>
                                                            <w:bottom w:val="none" w:sz="0" w:space="0" w:color="auto"/>
                                                            <w:right w:val="none" w:sz="0" w:space="0" w:color="auto"/>
                                                          </w:divBdr>
                                                          <w:divsChild>
                                                            <w:div w:id="1819690598">
                                                              <w:marLeft w:val="0"/>
                                                              <w:marRight w:val="0"/>
                                                              <w:marTop w:val="0"/>
                                                              <w:marBottom w:val="0"/>
                                                              <w:divBdr>
                                                                <w:top w:val="none" w:sz="0" w:space="0" w:color="auto"/>
                                                                <w:left w:val="none" w:sz="0" w:space="0" w:color="auto"/>
                                                                <w:bottom w:val="none" w:sz="0" w:space="0" w:color="auto"/>
                                                                <w:right w:val="none" w:sz="0" w:space="0" w:color="auto"/>
                                                              </w:divBdr>
                                                            </w:div>
                                                            <w:div w:id="1246107844">
                                                              <w:marLeft w:val="0"/>
                                                              <w:marRight w:val="0"/>
                                                              <w:marTop w:val="0"/>
                                                              <w:marBottom w:val="0"/>
                                                              <w:divBdr>
                                                                <w:top w:val="none" w:sz="0" w:space="0" w:color="auto"/>
                                                                <w:left w:val="none" w:sz="0" w:space="0" w:color="auto"/>
                                                                <w:bottom w:val="none" w:sz="0" w:space="0" w:color="auto"/>
                                                                <w:right w:val="none" w:sz="0" w:space="0" w:color="auto"/>
                                                              </w:divBdr>
                                                              <w:divsChild>
                                                                <w:div w:id="74784168">
                                                                  <w:marLeft w:val="0"/>
                                                                  <w:marRight w:val="0"/>
                                                                  <w:marTop w:val="0"/>
                                                                  <w:marBottom w:val="0"/>
                                                                  <w:divBdr>
                                                                    <w:top w:val="none" w:sz="0" w:space="0" w:color="auto"/>
                                                                    <w:left w:val="none" w:sz="0" w:space="0" w:color="auto"/>
                                                                    <w:bottom w:val="none" w:sz="0" w:space="0" w:color="auto"/>
                                                                    <w:right w:val="none" w:sz="0" w:space="0" w:color="auto"/>
                                                                  </w:divBdr>
                                                                  <w:divsChild>
                                                                    <w:div w:id="10880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3809">
                                                              <w:marLeft w:val="0"/>
                                                              <w:marRight w:val="0"/>
                                                              <w:marTop w:val="0"/>
                                                              <w:marBottom w:val="0"/>
                                                              <w:divBdr>
                                                                <w:top w:val="none" w:sz="0" w:space="0" w:color="auto"/>
                                                                <w:left w:val="none" w:sz="0" w:space="0" w:color="auto"/>
                                                                <w:bottom w:val="none" w:sz="0" w:space="0" w:color="auto"/>
                                                                <w:right w:val="none" w:sz="0" w:space="0" w:color="auto"/>
                                                              </w:divBdr>
                                                              <w:divsChild>
                                                                <w:div w:id="624392038">
                                                                  <w:marLeft w:val="0"/>
                                                                  <w:marRight w:val="0"/>
                                                                  <w:marTop w:val="0"/>
                                                                  <w:marBottom w:val="0"/>
                                                                  <w:divBdr>
                                                                    <w:top w:val="none" w:sz="0" w:space="0" w:color="auto"/>
                                                                    <w:left w:val="none" w:sz="0" w:space="0" w:color="auto"/>
                                                                    <w:bottom w:val="none" w:sz="0" w:space="0" w:color="auto"/>
                                                                    <w:right w:val="none" w:sz="0" w:space="0" w:color="auto"/>
                                                                  </w:divBdr>
                                                                </w:div>
                                                              </w:divsChild>
                                                            </w:div>
                                                            <w:div w:id="1457871149">
                                                              <w:marLeft w:val="0"/>
                                                              <w:marRight w:val="0"/>
                                                              <w:marTop w:val="0"/>
                                                              <w:marBottom w:val="0"/>
                                                              <w:divBdr>
                                                                <w:top w:val="none" w:sz="0" w:space="0" w:color="auto"/>
                                                                <w:left w:val="none" w:sz="0" w:space="0" w:color="auto"/>
                                                                <w:bottom w:val="none" w:sz="0" w:space="0" w:color="auto"/>
                                                                <w:right w:val="none" w:sz="0" w:space="0" w:color="auto"/>
                                                              </w:divBdr>
                                                              <w:divsChild>
                                                                <w:div w:id="668020495">
                                                                  <w:marLeft w:val="0"/>
                                                                  <w:marRight w:val="0"/>
                                                                  <w:marTop w:val="0"/>
                                                                  <w:marBottom w:val="0"/>
                                                                  <w:divBdr>
                                                                    <w:top w:val="none" w:sz="0" w:space="0" w:color="auto"/>
                                                                    <w:left w:val="none" w:sz="0" w:space="0" w:color="auto"/>
                                                                    <w:bottom w:val="none" w:sz="0" w:space="0" w:color="auto"/>
                                                                    <w:right w:val="none" w:sz="0" w:space="0" w:color="auto"/>
                                                                  </w:divBdr>
                                                                  <w:divsChild>
                                                                    <w:div w:id="3166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925743">
                                      <w:marLeft w:val="0"/>
                                      <w:marRight w:val="0"/>
                                      <w:marTop w:val="0"/>
                                      <w:marBottom w:val="0"/>
                                      <w:divBdr>
                                        <w:top w:val="none" w:sz="0" w:space="0" w:color="auto"/>
                                        <w:left w:val="none" w:sz="0" w:space="0" w:color="auto"/>
                                        <w:bottom w:val="none" w:sz="0" w:space="0" w:color="auto"/>
                                        <w:right w:val="none" w:sz="0" w:space="0" w:color="auto"/>
                                      </w:divBdr>
                                      <w:divsChild>
                                        <w:div w:id="65878245">
                                          <w:marLeft w:val="0"/>
                                          <w:marRight w:val="0"/>
                                          <w:marTop w:val="0"/>
                                          <w:marBottom w:val="0"/>
                                          <w:divBdr>
                                            <w:top w:val="none" w:sz="0" w:space="0" w:color="auto"/>
                                            <w:left w:val="none" w:sz="0" w:space="0" w:color="auto"/>
                                            <w:bottom w:val="none" w:sz="0" w:space="0" w:color="auto"/>
                                            <w:right w:val="none" w:sz="0" w:space="0" w:color="auto"/>
                                          </w:divBdr>
                                          <w:divsChild>
                                            <w:div w:id="1638680174">
                                              <w:marLeft w:val="0"/>
                                              <w:marRight w:val="0"/>
                                              <w:marTop w:val="0"/>
                                              <w:marBottom w:val="0"/>
                                              <w:divBdr>
                                                <w:top w:val="none" w:sz="0" w:space="0" w:color="auto"/>
                                                <w:left w:val="none" w:sz="0" w:space="0" w:color="auto"/>
                                                <w:bottom w:val="none" w:sz="0" w:space="0" w:color="auto"/>
                                                <w:right w:val="none" w:sz="0" w:space="0" w:color="auto"/>
                                              </w:divBdr>
                                              <w:divsChild>
                                                <w:div w:id="1403215851">
                                                  <w:marLeft w:val="0"/>
                                                  <w:marRight w:val="0"/>
                                                  <w:marTop w:val="0"/>
                                                  <w:marBottom w:val="0"/>
                                                  <w:divBdr>
                                                    <w:top w:val="none" w:sz="0" w:space="0" w:color="auto"/>
                                                    <w:left w:val="none" w:sz="0" w:space="0" w:color="auto"/>
                                                    <w:bottom w:val="none" w:sz="0" w:space="0" w:color="auto"/>
                                                    <w:right w:val="none" w:sz="0" w:space="0" w:color="auto"/>
                                                  </w:divBdr>
                                                  <w:divsChild>
                                                    <w:div w:id="570392183">
                                                      <w:marLeft w:val="0"/>
                                                      <w:marRight w:val="0"/>
                                                      <w:marTop w:val="0"/>
                                                      <w:marBottom w:val="0"/>
                                                      <w:divBdr>
                                                        <w:top w:val="none" w:sz="0" w:space="0" w:color="auto"/>
                                                        <w:left w:val="none" w:sz="0" w:space="0" w:color="auto"/>
                                                        <w:bottom w:val="none" w:sz="0" w:space="0" w:color="auto"/>
                                                        <w:right w:val="none" w:sz="0" w:space="0" w:color="auto"/>
                                                      </w:divBdr>
                                                      <w:divsChild>
                                                        <w:div w:id="223880232">
                                                          <w:marLeft w:val="0"/>
                                                          <w:marRight w:val="0"/>
                                                          <w:marTop w:val="0"/>
                                                          <w:marBottom w:val="0"/>
                                                          <w:divBdr>
                                                            <w:top w:val="none" w:sz="0" w:space="0" w:color="auto"/>
                                                            <w:left w:val="none" w:sz="0" w:space="0" w:color="auto"/>
                                                            <w:bottom w:val="none" w:sz="0" w:space="0" w:color="auto"/>
                                                            <w:right w:val="none" w:sz="0" w:space="0" w:color="auto"/>
                                                          </w:divBdr>
                                                          <w:divsChild>
                                                            <w:div w:id="1361055492">
                                                              <w:marLeft w:val="0"/>
                                                              <w:marRight w:val="0"/>
                                                              <w:marTop w:val="0"/>
                                                              <w:marBottom w:val="0"/>
                                                              <w:divBdr>
                                                                <w:top w:val="none" w:sz="0" w:space="0" w:color="auto"/>
                                                                <w:left w:val="none" w:sz="0" w:space="0" w:color="auto"/>
                                                                <w:bottom w:val="none" w:sz="0" w:space="0" w:color="auto"/>
                                                                <w:right w:val="none" w:sz="0" w:space="0" w:color="auto"/>
                                                              </w:divBdr>
                                                            </w:div>
                                                            <w:div w:id="2003315795">
                                                              <w:marLeft w:val="0"/>
                                                              <w:marRight w:val="0"/>
                                                              <w:marTop w:val="0"/>
                                                              <w:marBottom w:val="0"/>
                                                              <w:divBdr>
                                                                <w:top w:val="none" w:sz="0" w:space="0" w:color="auto"/>
                                                                <w:left w:val="none" w:sz="0" w:space="0" w:color="auto"/>
                                                                <w:bottom w:val="none" w:sz="0" w:space="0" w:color="auto"/>
                                                                <w:right w:val="none" w:sz="0" w:space="0" w:color="auto"/>
                                                              </w:divBdr>
                                                              <w:divsChild>
                                                                <w:div w:id="700208037">
                                                                  <w:marLeft w:val="0"/>
                                                                  <w:marRight w:val="0"/>
                                                                  <w:marTop w:val="0"/>
                                                                  <w:marBottom w:val="0"/>
                                                                  <w:divBdr>
                                                                    <w:top w:val="none" w:sz="0" w:space="0" w:color="auto"/>
                                                                    <w:left w:val="none" w:sz="0" w:space="0" w:color="auto"/>
                                                                    <w:bottom w:val="none" w:sz="0" w:space="0" w:color="auto"/>
                                                                    <w:right w:val="none" w:sz="0" w:space="0" w:color="auto"/>
                                                                  </w:divBdr>
                                                                  <w:divsChild>
                                                                    <w:div w:id="2776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75564">
                                                              <w:marLeft w:val="0"/>
                                                              <w:marRight w:val="0"/>
                                                              <w:marTop w:val="0"/>
                                                              <w:marBottom w:val="0"/>
                                                              <w:divBdr>
                                                                <w:top w:val="none" w:sz="0" w:space="0" w:color="auto"/>
                                                                <w:left w:val="none" w:sz="0" w:space="0" w:color="auto"/>
                                                                <w:bottom w:val="none" w:sz="0" w:space="0" w:color="auto"/>
                                                                <w:right w:val="none" w:sz="0" w:space="0" w:color="auto"/>
                                                              </w:divBdr>
                                                              <w:divsChild>
                                                                <w:div w:id="1965693890">
                                                                  <w:marLeft w:val="0"/>
                                                                  <w:marRight w:val="0"/>
                                                                  <w:marTop w:val="0"/>
                                                                  <w:marBottom w:val="0"/>
                                                                  <w:divBdr>
                                                                    <w:top w:val="none" w:sz="0" w:space="0" w:color="auto"/>
                                                                    <w:left w:val="none" w:sz="0" w:space="0" w:color="auto"/>
                                                                    <w:bottom w:val="none" w:sz="0" w:space="0" w:color="auto"/>
                                                                    <w:right w:val="none" w:sz="0" w:space="0" w:color="auto"/>
                                                                  </w:divBdr>
                                                                </w:div>
                                                              </w:divsChild>
                                                            </w:div>
                                                            <w:div w:id="1624654039">
                                                              <w:marLeft w:val="0"/>
                                                              <w:marRight w:val="0"/>
                                                              <w:marTop w:val="0"/>
                                                              <w:marBottom w:val="0"/>
                                                              <w:divBdr>
                                                                <w:top w:val="none" w:sz="0" w:space="0" w:color="auto"/>
                                                                <w:left w:val="none" w:sz="0" w:space="0" w:color="auto"/>
                                                                <w:bottom w:val="none" w:sz="0" w:space="0" w:color="auto"/>
                                                                <w:right w:val="none" w:sz="0" w:space="0" w:color="auto"/>
                                                              </w:divBdr>
                                                              <w:divsChild>
                                                                <w:div w:id="2089837848">
                                                                  <w:marLeft w:val="0"/>
                                                                  <w:marRight w:val="0"/>
                                                                  <w:marTop w:val="0"/>
                                                                  <w:marBottom w:val="0"/>
                                                                  <w:divBdr>
                                                                    <w:top w:val="none" w:sz="0" w:space="0" w:color="auto"/>
                                                                    <w:left w:val="none" w:sz="0" w:space="0" w:color="auto"/>
                                                                    <w:bottom w:val="none" w:sz="0" w:space="0" w:color="auto"/>
                                                                    <w:right w:val="none" w:sz="0" w:space="0" w:color="auto"/>
                                                                  </w:divBdr>
                                                                  <w:divsChild>
                                                                    <w:div w:id="152574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52201">
                                      <w:marLeft w:val="0"/>
                                      <w:marRight w:val="0"/>
                                      <w:marTop w:val="0"/>
                                      <w:marBottom w:val="0"/>
                                      <w:divBdr>
                                        <w:top w:val="none" w:sz="0" w:space="0" w:color="auto"/>
                                        <w:left w:val="none" w:sz="0" w:space="0" w:color="auto"/>
                                        <w:bottom w:val="none" w:sz="0" w:space="0" w:color="auto"/>
                                        <w:right w:val="none" w:sz="0" w:space="0" w:color="auto"/>
                                      </w:divBdr>
                                      <w:divsChild>
                                        <w:div w:id="764500338">
                                          <w:marLeft w:val="0"/>
                                          <w:marRight w:val="0"/>
                                          <w:marTop w:val="0"/>
                                          <w:marBottom w:val="0"/>
                                          <w:divBdr>
                                            <w:top w:val="none" w:sz="0" w:space="0" w:color="auto"/>
                                            <w:left w:val="none" w:sz="0" w:space="0" w:color="auto"/>
                                            <w:bottom w:val="none" w:sz="0" w:space="0" w:color="auto"/>
                                            <w:right w:val="none" w:sz="0" w:space="0" w:color="auto"/>
                                          </w:divBdr>
                                          <w:divsChild>
                                            <w:div w:id="1926302065">
                                              <w:marLeft w:val="0"/>
                                              <w:marRight w:val="0"/>
                                              <w:marTop w:val="0"/>
                                              <w:marBottom w:val="0"/>
                                              <w:divBdr>
                                                <w:top w:val="none" w:sz="0" w:space="0" w:color="auto"/>
                                                <w:left w:val="none" w:sz="0" w:space="0" w:color="auto"/>
                                                <w:bottom w:val="none" w:sz="0" w:space="0" w:color="auto"/>
                                                <w:right w:val="none" w:sz="0" w:space="0" w:color="auto"/>
                                              </w:divBdr>
                                              <w:divsChild>
                                                <w:div w:id="765344221">
                                                  <w:marLeft w:val="0"/>
                                                  <w:marRight w:val="0"/>
                                                  <w:marTop w:val="0"/>
                                                  <w:marBottom w:val="0"/>
                                                  <w:divBdr>
                                                    <w:top w:val="none" w:sz="0" w:space="0" w:color="auto"/>
                                                    <w:left w:val="none" w:sz="0" w:space="0" w:color="auto"/>
                                                    <w:bottom w:val="none" w:sz="0" w:space="0" w:color="auto"/>
                                                    <w:right w:val="none" w:sz="0" w:space="0" w:color="auto"/>
                                                  </w:divBdr>
                                                  <w:divsChild>
                                                    <w:div w:id="1484737909">
                                                      <w:marLeft w:val="0"/>
                                                      <w:marRight w:val="0"/>
                                                      <w:marTop w:val="0"/>
                                                      <w:marBottom w:val="0"/>
                                                      <w:divBdr>
                                                        <w:top w:val="none" w:sz="0" w:space="0" w:color="auto"/>
                                                        <w:left w:val="none" w:sz="0" w:space="0" w:color="auto"/>
                                                        <w:bottom w:val="none" w:sz="0" w:space="0" w:color="auto"/>
                                                        <w:right w:val="none" w:sz="0" w:space="0" w:color="auto"/>
                                                      </w:divBdr>
                                                      <w:divsChild>
                                                        <w:div w:id="2047947288">
                                                          <w:marLeft w:val="0"/>
                                                          <w:marRight w:val="0"/>
                                                          <w:marTop w:val="0"/>
                                                          <w:marBottom w:val="0"/>
                                                          <w:divBdr>
                                                            <w:top w:val="none" w:sz="0" w:space="0" w:color="auto"/>
                                                            <w:left w:val="none" w:sz="0" w:space="0" w:color="auto"/>
                                                            <w:bottom w:val="none" w:sz="0" w:space="0" w:color="auto"/>
                                                            <w:right w:val="none" w:sz="0" w:space="0" w:color="auto"/>
                                                          </w:divBdr>
                                                          <w:divsChild>
                                                            <w:div w:id="1403941301">
                                                              <w:marLeft w:val="0"/>
                                                              <w:marRight w:val="0"/>
                                                              <w:marTop w:val="0"/>
                                                              <w:marBottom w:val="0"/>
                                                              <w:divBdr>
                                                                <w:top w:val="none" w:sz="0" w:space="0" w:color="auto"/>
                                                                <w:left w:val="none" w:sz="0" w:space="0" w:color="auto"/>
                                                                <w:bottom w:val="none" w:sz="0" w:space="0" w:color="auto"/>
                                                                <w:right w:val="none" w:sz="0" w:space="0" w:color="auto"/>
                                                              </w:divBdr>
                                                            </w:div>
                                                            <w:div w:id="227308535">
                                                              <w:marLeft w:val="0"/>
                                                              <w:marRight w:val="0"/>
                                                              <w:marTop w:val="0"/>
                                                              <w:marBottom w:val="0"/>
                                                              <w:divBdr>
                                                                <w:top w:val="none" w:sz="0" w:space="0" w:color="auto"/>
                                                                <w:left w:val="none" w:sz="0" w:space="0" w:color="auto"/>
                                                                <w:bottom w:val="none" w:sz="0" w:space="0" w:color="auto"/>
                                                                <w:right w:val="none" w:sz="0" w:space="0" w:color="auto"/>
                                                              </w:divBdr>
                                                              <w:divsChild>
                                                                <w:div w:id="2093120050">
                                                                  <w:marLeft w:val="0"/>
                                                                  <w:marRight w:val="0"/>
                                                                  <w:marTop w:val="0"/>
                                                                  <w:marBottom w:val="0"/>
                                                                  <w:divBdr>
                                                                    <w:top w:val="none" w:sz="0" w:space="0" w:color="auto"/>
                                                                    <w:left w:val="none" w:sz="0" w:space="0" w:color="auto"/>
                                                                    <w:bottom w:val="none" w:sz="0" w:space="0" w:color="auto"/>
                                                                    <w:right w:val="none" w:sz="0" w:space="0" w:color="auto"/>
                                                                  </w:divBdr>
                                                                  <w:divsChild>
                                                                    <w:div w:id="14044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5226">
                                                              <w:marLeft w:val="0"/>
                                                              <w:marRight w:val="0"/>
                                                              <w:marTop w:val="0"/>
                                                              <w:marBottom w:val="0"/>
                                                              <w:divBdr>
                                                                <w:top w:val="none" w:sz="0" w:space="0" w:color="auto"/>
                                                                <w:left w:val="none" w:sz="0" w:space="0" w:color="auto"/>
                                                                <w:bottom w:val="none" w:sz="0" w:space="0" w:color="auto"/>
                                                                <w:right w:val="none" w:sz="0" w:space="0" w:color="auto"/>
                                                              </w:divBdr>
                                                              <w:divsChild>
                                                                <w:div w:id="1979845735">
                                                                  <w:marLeft w:val="0"/>
                                                                  <w:marRight w:val="0"/>
                                                                  <w:marTop w:val="0"/>
                                                                  <w:marBottom w:val="0"/>
                                                                  <w:divBdr>
                                                                    <w:top w:val="none" w:sz="0" w:space="0" w:color="auto"/>
                                                                    <w:left w:val="none" w:sz="0" w:space="0" w:color="auto"/>
                                                                    <w:bottom w:val="none" w:sz="0" w:space="0" w:color="auto"/>
                                                                    <w:right w:val="none" w:sz="0" w:space="0" w:color="auto"/>
                                                                  </w:divBdr>
                                                                </w:div>
                                                              </w:divsChild>
                                                            </w:div>
                                                            <w:div w:id="862746992">
                                                              <w:marLeft w:val="0"/>
                                                              <w:marRight w:val="0"/>
                                                              <w:marTop w:val="0"/>
                                                              <w:marBottom w:val="0"/>
                                                              <w:divBdr>
                                                                <w:top w:val="none" w:sz="0" w:space="0" w:color="auto"/>
                                                                <w:left w:val="none" w:sz="0" w:space="0" w:color="auto"/>
                                                                <w:bottom w:val="none" w:sz="0" w:space="0" w:color="auto"/>
                                                                <w:right w:val="none" w:sz="0" w:space="0" w:color="auto"/>
                                                              </w:divBdr>
                                                              <w:divsChild>
                                                                <w:div w:id="1100100970">
                                                                  <w:marLeft w:val="0"/>
                                                                  <w:marRight w:val="0"/>
                                                                  <w:marTop w:val="0"/>
                                                                  <w:marBottom w:val="0"/>
                                                                  <w:divBdr>
                                                                    <w:top w:val="none" w:sz="0" w:space="0" w:color="auto"/>
                                                                    <w:left w:val="none" w:sz="0" w:space="0" w:color="auto"/>
                                                                    <w:bottom w:val="none" w:sz="0" w:space="0" w:color="auto"/>
                                                                    <w:right w:val="none" w:sz="0" w:space="0" w:color="auto"/>
                                                                  </w:divBdr>
                                                                  <w:divsChild>
                                                                    <w:div w:id="20271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4659410">
              <w:marLeft w:val="0"/>
              <w:marRight w:val="0"/>
              <w:marTop w:val="0"/>
              <w:marBottom w:val="0"/>
              <w:divBdr>
                <w:top w:val="none" w:sz="0" w:space="0" w:color="auto"/>
                <w:left w:val="none" w:sz="0" w:space="0" w:color="auto"/>
                <w:bottom w:val="none" w:sz="0" w:space="0" w:color="auto"/>
                <w:right w:val="none" w:sz="0" w:space="0" w:color="auto"/>
              </w:divBdr>
              <w:divsChild>
                <w:div w:id="526406552">
                  <w:marLeft w:val="0"/>
                  <w:marRight w:val="0"/>
                  <w:marTop w:val="0"/>
                  <w:marBottom w:val="0"/>
                  <w:divBdr>
                    <w:top w:val="none" w:sz="0" w:space="0" w:color="auto"/>
                    <w:left w:val="none" w:sz="0" w:space="0" w:color="auto"/>
                    <w:bottom w:val="none" w:sz="0" w:space="0" w:color="auto"/>
                    <w:right w:val="none" w:sz="0" w:space="0" w:color="auto"/>
                  </w:divBdr>
                  <w:divsChild>
                    <w:div w:id="408309146">
                      <w:marLeft w:val="0"/>
                      <w:marRight w:val="0"/>
                      <w:marTop w:val="0"/>
                      <w:marBottom w:val="0"/>
                      <w:divBdr>
                        <w:top w:val="none" w:sz="0" w:space="0" w:color="auto"/>
                        <w:left w:val="none" w:sz="0" w:space="0" w:color="auto"/>
                        <w:bottom w:val="none" w:sz="0" w:space="0" w:color="auto"/>
                        <w:right w:val="none" w:sz="0" w:space="0" w:color="auto"/>
                      </w:divBdr>
                      <w:divsChild>
                        <w:div w:id="781613255">
                          <w:marLeft w:val="0"/>
                          <w:marRight w:val="0"/>
                          <w:marTop w:val="0"/>
                          <w:marBottom w:val="0"/>
                          <w:divBdr>
                            <w:top w:val="none" w:sz="0" w:space="0" w:color="auto"/>
                            <w:left w:val="none" w:sz="0" w:space="0" w:color="auto"/>
                            <w:bottom w:val="none" w:sz="0" w:space="0" w:color="auto"/>
                            <w:right w:val="none" w:sz="0" w:space="0" w:color="auto"/>
                          </w:divBdr>
                          <w:divsChild>
                            <w:div w:id="775096532">
                              <w:marLeft w:val="0"/>
                              <w:marRight w:val="0"/>
                              <w:marTop w:val="0"/>
                              <w:marBottom w:val="0"/>
                              <w:divBdr>
                                <w:top w:val="none" w:sz="0" w:space="0" w:color="auto"/>
                                <w:left w:val="none" w:sz="0" w:space="0" w:color="auto"/>
                                <w:bottom w:val="none" w:sz="0" w:space="0" w:color="auto"/>
                                <w:right w:val="none" w:sz="0" w:space="0" w:color="auto"/>
                              </w:divBdr>
                              <w:divsChild>
                                <w:div w:id="787623939">
                                  <w:marLeft w:val="0"/>
                                  <w:marRight w:val="0"/>
                                  <w:marTop w:val="0"/>
                                  <w:marBottom w:val="0"/>
                                  <w:divBdr>
                                    <w:top w:val="none" w:sz="0" w:space="0" w:color="auto"/>
                                    <w:left w:val="none" w:sz="0" w:space="0" w:color="auto"/>
                                    <w:bottom w:val="none" w:sz="0" w:space="0" w:color="auto"/>
                                    <w:right w:val="none" w:sz="0" w:space="0" w:color="auto"/>
                                  </w:divBdr>
                                  <w:divsChild>
                                    <w:div w:id="90516104">
                                      <w:marLeft w:val="0"/>
                                      <w:marRight w:val="0"/>
                                      <w:marTop w:val="0"/>
                                      <w:marBottom w:val="0"/>
                                      <w:divBdr>
                                        <w:top w:val="none" w:sz="0" w:space="0" w:color="auto"/>
                                        <w:left w:val="none" w:sz="0" w:space="0" w:color="auto"/>
                                        <w:bottom w:val="none" w:sz="0" w:space="0" w:color="auto"/>
                                        <w:right w:val="none" w:sz="0" w:space="0" w:color="auto"/>
                                      </w:divBdr>
                                      <w:divsChild>
                                        <w:div w:id="1821119649">
                                          <w:marLeft w:val="0"/>
                                          <w:marRight w:val="0"/>
                                          <w:marTop w:val="0"/>
                                          <w:marBottom w:val="0"/>
                                          <w:divBdr>
                                            <w:top w:val="none" w:sz="0" w:space="0" w:color="auto"/>
                                            <w:left w:val="none" w:sz="0" w:space="0" w:color="auto"/>
                                            <w:bottom w:val="none" w:sz="0" w:space="0" w:color="auto"/>
                                            <w:right w:val="none" w:sz="0" w:space="0" w:color="auto"/>
                                          </w:divBdr>
                                          <w:divsChild>
                                            <w:div w:id="13257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525426">
                                  <w:marLeft w:val="0"/>
                                  <w:marRight w:val="0"/>
                                  <w:marTop w:val="0"/>
                                  <w:marBottom w:val="0"/>
                                  <w:divBdr>
                                    <w:top w:val="none" w:sz="0" w:space="0" w:color="auto"/>
                                    <w:left w:val="none" w:sz="0" w:space="0" w:color="auto"/>
                                    <w:bottom w:val="none" w:sz="0" w:space="0" w:color="auto"/>
                                    <w:right w:val="none" w:sz="0" w:space="0" w:color="auto"/>
                                  </w:divBdr>
                                  <w:divsChild>
                                    <w:div w:id="1815373874">
                                      <w:marLeft w:val="0"/>
                                      <w:marRight w:val="0"/>
                                      <w:marTop w:val="0"/>
                                      <w:marBottom w:val="0"/>
                                      <w:divBdr>
                                        <w:top w:val="none" w:sz="0" w:space="0" w:color="auto"/>
                                        <w:left w:val="none" w:sz="0" w:space="0" w:color="auto"/>
                                        <w:bottom w:val="none" w:sz="0" w:space="0" w:color="auto"/>
                                        <w:right w:val="none" w:sz="0" w:space="0" w:color="auto"/>
                                      </w:divBdr>
                                      <w:divsChild>
                                        <w:div w:id="18416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915864">
      <w:bodyDiv w:val="1"/>
      <w:marLeft w:val="0"/>
      <w:marRight w:val="0"/>
      <w:marTop w:val="0"/>
      <w:marBottom w:val="0"/>
      <w:divBdr>
        <w:top w:val="none" w:sz="0" w:space="0" w:color="auto"/>
        <w:left w:val="none" w:sz="0" w:space="0" w:color="auto"/>
        <w:bottom w:val="none" w:sz="0" w:space="0" w:color="auto"/>
        <w:right w:val="none" w:sz="0" w:space="0" w:color="auto"/>
      </w:divBdr>
      <w:divsChild>
        <w:div w:id="484904778">
          <w:marLeft w:val="0"/>
          <w:marRight w:val="0"/>
          <w:marTop w:val="0"/>
          <w:marBottom w:val="0"/>
          <w:divBdr>
            <w:top w:val="none" w:sz="0" w:space="0" w:color="auto"/>
            <w:left w:val="none" w:sz="0" w:space="0" w:color="auto"/>
            <w:bottom w:val="none" w:sz="0" w:space="0" w:color="auto"/>
            <w:right w:val="none" w:sz="0" w:space="0" w:color="auto"/>
          </w:divBdr>
          <w:divsChild>
            <w:div w:id="352072982">
              <w:marLeft w:val="0"/>
              <w:marRight w:val="0"/>
              <w:marTop w:val="0"/>
              <w:marBottom w:val="0"/>
              <w:divBdr>
                <w:top w:val="none" w:sz="0" w:space="0" w:color="auto"/>
                <w:left w:val="none" w:sz="0" w:space="0" w:color="auto"/>
                <w:bottom w:val="none" w:sz="0" w:space="0" w:color="auto"/>
                <w:right w:val="none" w:sz="0" w:space="0" w:color="auto"/>
              </w:divBdr>
              <w:divsChild>
                <w:div w:id="1990354158">
                  <w:marLeft w:val="0"/>
                  <w:marRight w:val="0"/>
                  <w:marTop w:val="0"/>
                  <w:marBottom w:val="0"/>
                  <w:divBdr>
                    <w:top w:val="none" w:sz="0" w:space="0" w:color="auto"/>
                    <w:left w:val="none" w:sz="0" w:space="0" w:color="auto"/>
                    <w:bottom w:val="none" w:sz="0" w:space="0" w:color="auto"/>
                    <w:right w:val="none" w:sz="0" w:space="0" w:color="auto"/>
                  </w:divBdr>
                  <w:divsChild>
                    <w:div w:id="1830822213">
                      <w:marLeft w:val="0"/>
                      <w:marRight w:val="0"/>
                      <w:marTop w:val="0"/>
                      <w:marBottom w:val="0"/>
                      <w:divBdr>
                        <w:top w:val="none" w:sz="0" w:space="0" w:color="auto"/>
                        <w:left w:val="none" w:sz="0" w:space="0" w:color="auto"/>
                        <w:bottom w:val="none" w:sz="0" w:space="0" w:color="auto"/>
                        <w:right w:val="none" w:sz="0" w:space="0" w:color="auto"/>
                      </w:divBdr>
                      <w:divsChild>
                        <w:div w:id="428896440">
                          <w:marLeft w:val="0"/>
                          <w:marRight w:val="0"/>
                          <w:marTop w:val="0"/>
                          <w:marBottom w:val="0"/>
                          <w:divBdr>
                            <w:top w:val="none" w:sz="0" w:space="0" w:color="auto"/>
                            <w:left w:val="none" w:sz="0" w:space="0" w:color="auto"/>
                            <w:bottom w:val="none" w:sz="0" w:space="0" w:color="auto"/>
                            <w:right w:val="none" w:sz="0" w:space="0" w:color="auto"/>
                          </w:divBdr>
                          <w:divsChild>
                            <w:div w:id="612516696">
                              <w:marLeft w:val="1187"/>
                              <w:marRight w:val="0"/>
                              <w:marTop w:val="0"/>
                              <w:marBottom w:val="0"/>
                              <w:divBdr>
                                <w:top w:val="none" w:sz="0" w:space="0" w:color="auto"/>
                                <w:left w:val="none" w:sz="0" w:space="0" w:color="auto"/>
                                <w:bottom w:val="none" w:sz="0" w:space="0" w:color="auto"/>
                                <w:right w:val="none" w:sz="0" w:space="0" w:color="auto"/>
                              </w:divBdr>
                              <w:divsChild>
                                <w:div w:id="142214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479668">
          <w:marLeft w:val="0"/>
          <w:marRight w:val="0"/>
          <w:marTop w:val="0"/>
          <w:marBottom w:val="0"/>
          <w:divBdr>
            <w:top w:val="none" w:sz="0" w:space="0" w:color="auto"/>
            <w:left w:val="none" w:sz="0" w:space="0" w:color="auto"/>
            <w:bottom w:val="none" w:sz="0" w:space="0" w:color="auto"/>
            <w:right w:val="none" w:sz="0" w:space="0" w:color="auto"/>
          </w:divBdr>
          <w:divsChild>
            <w:div w:id="1691251018">
              <w:marLeft w:val="0"/>
              <w:marRight w:val="0"/>
              <w:marTop w:val="0"/>
              <w:marBottom w:val="0"/>
              <w:divBdr>
                <w:top w:val="none" w:sz="0" w:space="0" w:color="auto"/>
                <w:left w:val="none" w:sz="0" w:space="0" w:color="auto"/>
                <w:bottom w:val="none" w:sz="0" w:space="0" w:color="auto"/>
                <w:right w:val="none" w:sz="0" w:space="0" w:color="auto"/>
              </w:divBdr>
              <w:divsChild>
                <w:div w:id="1428038341">
                  <w:marLeft w:val="0"/>
                  <w:marRight w:val="0"/>
                  <w:marTop w:val="0"/>
                  <w:marBottom w:val="0"/>
                  <w:divBdr>
                    <w:top w:val="none" w:sz="0" w:space="0" w:color="auto"/>
                    <w:left w:val="none" w:sz="0" w:space="0" w:color="auto"/>
                    <w:bottom w:val="none" w:sz="0" w:space="0" w:color="auto"/>
                    <w:right w:val="none" w:sz="0" w:space="0" w:color="auto"/>
                  </w:divBdr>
                  <w:divsChild>
                    <w:div w:id="984551781">
                      <w:marLeft w:val="0"/>
                      <w:marRight w:val="0"/>
                      <w:marTop w:val="0"/>
                      <w:marBottom w:val="0"/>
                      <w:divBdr>
                        <w:top w:val="none" w:sz="0" w:space="0" w:color="auto"/>
                        <w:left w:val="none" w:sz="0" w:space="0" w:color="auto"/>
                        <w:bottom w:val="none" w:sz="0" w:space="0" w:color="auto"/>
                        <w:right w:val="none" w:sz="0" w:space="0" w:color="auto"/>
                      </w:divBdr>
                      <w:divsChild>
                        <w:div w:id="815800974">
                          <w:marLeft w:val="0"/>
                          <w:marRight w:val="0"/>
                          <w:marTop w:val="0"/>
                          <w:marBottom w:val="0"/>
                          <w:divBdr>
                            <w:top w:val="none" w:sz="0" w:space="0" w:color="auto"/>
                            <w:left w:val="none" w:sz="0" w:space="0" w:color="auto"/>
                            <w:bottom w:val="none" w:sz="0" w:space="0" w:color="auto"/>
                            <w:right w:val="none" w:sz="0" w:space="0" w:color="auto"/>
                          </w:divBdr>
                          <w:divsChild>
                            <w:div w:id="1222135658">
                              <w:marLeft w:val="0"/>
                              <w:marRight w:val="0"/>
                              <w:marTop w:val="0"/>
                              <w:marBottom w:val="0"/>
                              <w:divBdr>
                                <w:top w:val="none" w:sz="0" w:space="0" w:color="auto"/>
                                <w:left w:val="none" w:sz="0" w:space="0" w:color="auto"/>
                                <w:bottom w:val="none" w:sz="0" w:space="0" w:color="auto"/>
                                <w:right w:val="none" w:sz="0" w:space="0" w:color="auto"/>
                              </w:divBdr>
                              <w:divsChild>
                                <w:div w:id="100370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363980">
          <w:marLeft w:val="0"/>
          <w:marRight w:val="0"/>
          <w:marTop w:val="0"/>
          <w:marBottom w:val="0"/>
          <w:divBdr>
            <w:top w:val="none" w:sz="0" w:space="0" w:color="auto"/>
            <w:left w:val="none" w:sz="0" w:space="0" w:color="auto"/>
            <w:bottom w:val="none" w:sz="0" w:space="0" w:color="auto"/>
            <w:right w:val="none" w:sz="0" w:space="0" w:color="auto"/>
          </w:divBdr>
          <w:divsChild>
            <w:div w:id="136070925">
              <w:marLeft w:val="0"/>
              <w:marRight w:val="0"/>
              <w:marTop w:val="0"/>
              <w:marBottom w:val="0"/>
              <w:divBdr>
                <w:top w:val="none" w:sz="0" w:space="0" w:color="auto"/>
                <w:left w:val="none" w:sz="0" w:space="0" w:color="auto"/>
                <w:bottom w:val="none" w:sz="0" w:space="0" w:color="auto"/>
                <w:right w:val="none" w:sz="0" w:space="0" w:color="auto"/>
              </w:divBdr>
              <w:divsChild>
                <w:div w:id="1177815024">
                  <w:marLeft w:val="0"/>
                  <w:marRight w:val="0"/>
                  <w:marTop w:val="0"/>
                  <w:marBottom w:val="0"/>
                  <w:divBdr>
                    <w:top w:val="none" w:sz="0" w:space="0" w:color="auto"/>
                    <w:left w:val="none" w:sz="0" w:space="0" w:color="auto"/>
                    <w:bottom w:val="none" w:sz="0" w:space="0" w:color="auto"/>
                    <w:right w:val="none" w:sz="0" w:space="0" w:color="auto"/>
                  </w:divBdr>
                  <w:divsChild>
                    <w:div w:id="590431692">
                      <w:marLeft w:val="0"/>
                      <w:marRight w:val="0"/>
                      <w:marTop w:val="0"/>
                      <w:marBottom w:val="0"/>
                      <w:divBdr>
                        <w:top w:val="none" w:sz="0" w:space="0" w:color="auto"/>
                        <w:left w:val="none" w:sz="0" w:space="0" w:color="auto"/>
                        <w:bottom w:val="none" w:sz="0" w:space="0" w:color="auto"/>
                        <w:right w:val="none" w:sz="0" w:space="0" w:color="auto"/>
                      </w:divBdr>
                      <w:divsChild>
                        <w:div w:id="6366821">
                          <w:marLeft w:val="0"/>
                          <w:marRight w:val="0"/>
                          <w:marTop w:val="0"/>
                          <w:marBottom w:val="0"/>
                          <w:divBdr>
                            <w:top w:val="none" w:sz="0" w:space="0" w:color="auto"/>
                            <w:left w:val="none" w:sz="0" w:space="0" w:color="auto"/>
                            <w:bottom w:val="none" w:sz="0" w:space="0" w:color="auto"/>
                            <w:right w:val="none" w:sz="0" w:space="0" w:color="auto"/>
                          </w:divBdr>
                          <w:divsChild>
                            <w:div w:id="1907035404">
                              <w:marLeft w:val="1187"/>
                              <w:marRight w:val="0"/>
                              <w:marTop w:val="0"/>
                              <w:marBottom w:val="0"/>
                              <w:divBdr>
                                <w:top w:val="none" w:sz="0" w:space="0" w:color="auto"/>
                                <w:left w:val="none" w:sz="0" w:space="0" w:color="auto"/>
                                <w:bottom w:val="none" w:sz="0" w:space="0" w:color="auto"/>
                                <w:right w:val="none" w:sz="0" w:space="0" w:color="auto"/>
                              </w:divBdr>
                              <w:divsChild>
                                <w:div w:id="1187406241">
                                  <w:marLeft w:val="0"/>
                                  <w:marRight w:val="0"/>
                                  <w:marTop w:val="0"/>
                                  <w:marBottom w:val="0"/>
                                  <w:divBdr>
                                    <w:top w:val="none" w:sz="0" w:space="0" w:color="auto"/>
                                    <w:left w:val="none" w:sz="0" w:space="0" w:color="auto"/>
                                    <w:bottom w:val="none" w:sz="0" w:space="0" w:color="auto"/>
                                    <w:right w:val="none" w:sz="0" w:space="0" w:color="auto"/>
                                  </w:divBdr>
                                  <w:divsChild>
                                    <w:div w:id="9367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10778">
                          <w:marLeft w:val="0"/>
                          <w:marRight w:val="0"/>
                          <w:marTop w:val="0"/>
                          <w:marBottom w:val="0"/>
                          <w:divBdr>
                            <w:top w:val="none" w:sz="0" w:space="0" w:color="auto"/>
                            <w:left w:val="none" w:sz="0" w:space="0" w:color="auto"/>
                            <w:bottom w:val="none" w:sz="0" w:space="0" w:color="auto"/>
                            <w:right w:val="none" w:sz="0" w:space="0" w:color="auto"/>
                          </w:divBdr>
                          <w:divsChild>
                            <w:div w:id="1587107017">
                              <w:marLeft w:val="1187"/>
                              <w:marRight w:val="0"/>
                              <w:marTop w:val="0"/>
                              <w:marBottom w:val="0"/>
                              <w:divBdr>
                                <w:top w:val="none" w:sz="0" w:space="0" w:color="auto"/>
                                <w:left w:val="none" w:sz="0" w:space="0" w:color="auto"/>
                                <w:bottom w:val="none" w:sz="0" w:space="0" w:color="auto"/>
                                <w:right w:val="none" w:sz="0" w:space="0" w:color="auto"/>
                              </w:divBdr>
                              <w:divsChild>
                                <w:div w:id="15179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426446">
          <w:marLeft w:val="0"/>
          <w:marRight w:val="0"/>
          <w:marTop w:val="0"/>
          <w:marBottom w:val="0"/>
          <w:divBdr>
            <w:top w:val="none" w:sz="0" w:space="0" w:color="auto"/>
            <w:left w:val="none" w:sz="0" w:space="0" w:color="auto"/>
            <w:bottom w:val="none" w:sz="0" w:space="0" w:color="auto"/>
            <w:right w:val="none" w:sz="0" w:space="0" w:color="auto"/>
          </w:divBdr>
          <w:divsChild>
            <w:div w:id="1687947788">
              <w:marLeft w:val="0"/>
              <w:marRight w:val="0"/>
              <w:marTop w:val="0"/>
              <w:marBottom w:val="0"/>
              <w:divBdr>
                <w:top w:val="none" w:sz="0" w:space="0" w:color="auto"/>
                <w:left w:val="none" w:sz="0" w:space="0" w:color="auto"/>
                <w:bottom w:val="none" w:sz="0" w:space="0" w:color="auto"/>
                <w:right w:val="none" w:sz="0" w:space="0" w:color="auto"/>
              </w:divBdr>
              <w:divsChild>
                <w:div w:id="1925913177">
                  <w:marLeft w:val="0"/>
                  <w:marRight w:val="0"/>
                  <w:marTop w:val="0"/>
                  <w:marBottom w:val="0"/>
                  <w:divBdr>
                    <w:top w:val="none" w:sz="0" w:space="0" w:color="auto"/>
                    <w:left w:val="none" w:sz="0" w:space="0" w:color="auto"/>
                    <w:bottom w:val="none" w:sz="0" w:space="0" w:color="auto"/>
                    <w:right w:val="none" w:sz="0" w:space="0" w:color="auto"/>
                  </w:divBdr>
                  <w:divsChild>
                    <w:div w:id="372507811">
                      <w:marLeft w:val="0"/>
                      <w:marRight w:val="0"/>
                      <w:marTop w:val="0"/>
                      <w:marBottom w:val="0"/>
                      <w:divBdr>
                        <w:top w:val="none" w:sz="0" w:space="0" w:color="auto"/>
                        <w:left w:val="none" w:sz="0" w:space="0" w:color="auto"/>
                        <w:bottom w:val="none" w:sz="0" w:space="0" w:color="auto"/>
                        <w:right w:val="none" w:sz="0" w:space="0" w:color="auto"/>
                      </w:divBdr>
                      <w:divsChild>
                        <w:div w:id="1162043529">
                          <w:marLeft w:val="0"/>
                          <w:marRight w:val="0"/>
                          <w:marTop w:val="0"/>
                          <w:marBottom w:val="0"/>
                          <w:divBdr>
                            <w:top w:val="none" w:sz="0" w:space="0" w:color="auto"/>
                            <w:left w:val="none" w:sz="0" w:space="0" w:color="auto"/>
                            <w:bottom w:val="none" w:sz="0" w:space="0" w:color="auto"/>
                            <w:right w:val="none" w:sz="0" w:space="0" w:color="auto"/>
                          </w:divBdr>
                          <w:divsChild>
                            <w:div w:id="648556656">
                              <w:marLeft w:val="0"/>
                              <w:marRight w:val="0"/>
                              <w:marTop w:val="0"/>
                              <w:marBottom w:val="0"/>
                              <w:divBdr>
                                <w:top w:val="none" w:sz="0" w:space="0" w:color="auto"/>
                                <w:left w:val="none" w:sz="0" w:space="0" w:color="auto"/>
                                <w:bottom w:val="none" w:sz="0" w:space="0" w:color="auto"/>
                                <w:right w:val="none" w:sz="0" w:space="0" w:color="auto"/>
                              </w:divBdr>
                              <w:divsChild>
                                <w:div w:id="1874223982">
                                  <w:marLeft w:val="1187"/>
                                  <w:marRight w:val="0"/>
                                  <w:marTop w:val="0"/>
                                  <w:marBottom w:val="0"/>
                                  <w:divBdr>
                                    <w:top w:val="none" w:sz="0" w:space="0" w:color="auto"/>
                                    <w:left w:val="none" w:sz="0" w:space="0" w:color="auto"/>
                                    <w:bottom w:val="none" w:sz="0" w:space="0" w:color="auto"/>
                                    <w:right w:val="none" w:sz="0" w:space="0" w:color="auto"/>
                                  </w:divBdr>
                                  <w:divsChild>
                                    <w:div w:id="1284799519">
                                      <w:marLeft w:val="0"/>
                                      <w:marRight w:val="0"/>
                                      <w:marTop w:val="0"/>
                                      <w:marBottom w:val="0"/>
                                      <w:divBdr>
                                        <w:top w:val="none" w:sz="0" w:space="0" w:color="auto"/>
                                        <w:left w:val="none" w:sz="0" w:space="0" w:color="auto"/>
                                        <w:bottom w:val="none" w:sz="0" w:space="0" w:color="auto"/>
                                        <w:right w:val="none" w:sz="0" w:space="0" w:color="auto"/>
                                      </w:divBdr>
                                      <w:divsChild>
                                        <w:div w:id="608590810">
                                          <w:marLeft w:val="0"/>
                                          <w:marRight w:val="0"/>
                                          <w:marTop w:val="0"/>
                                          <w:marBottom w:val="0"/>
                                          <w:divBdr>
                                            <w:top w:val="none" w:sz="0" w:space="0" w:color="auto"/>
                                            <w:left w:val="none" w:sz="0" w:space="0" w:color="auto"/>
                                            <w:bottom w:val="none" w:sz="0" w:space="0" w:color="auto"/>
                                            <w:right w:val="none" w:sz="0" w:space="0" w:color="auto"/>
                                          </w:divBdr>
                                          <w:divsChild>
                                            <w:div w:id="1430083902">
                                              <w:marLeft w:val="0"/>
                                              <w:marRight w:val="0"/>
                                              <w:marTop w:val="0"/>
                                              <w:marBottom w:val="0"/>
                                              <w:divBdr>
                                                <w:top w:val="none" w:sz="0" w:space="0" w:color="auto"/>
                                                <w:left w:val="none" w:sz="0" w:space="0" w:color="auto"/>
                                                <w:bottom w:val="none" w:sz="0" w:space="0" w:color="auto"/>
                                                <w:right w:val="none" w:sz="0" w:space="0" w:color="auto"/>
                                              </w:divBdr>
                                              <w:divsChild>
                                                <w:div w:id="1058826480">
                                                  <w:marLeft w:val="0"/>
                                                  <w:marRight w:val="0"/>
                                                  <w:marTop w:val="0"/>
                                                  <w:marBottom w:val="0"/>
                                                  <w:divBdr>
                                                    <w:top w:val="none" w:sz="0" w:space="0" w:color="auto"/>
                                                    <w:left w:val="none" w:sz="0" w:space="0" w:color="auto"/>
                                                    <w:bottom w:val="none" w:sz="0" w:space="0" w:color="auto"/>
                                                    <w:right w:val="none" w:sz="0" w:space="0" w:color="auto"/>
                                                  </w:divBdr>
                                                </w:div>
                                              </w:divsChild>
                                            </w:div>
                                            <w:div w:id="143551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5358528">
      <w:bodyDiv w:val="1"/>
      <w:marLeft w:val="0"/>
      <w:marRight w:val="0"/>
      <w:marTop w:val="0"/>
      <w:marBottom w:val="0"/>
      <w:divBdr>
        <w:top w:val="none" w:sz="0" w:space="0" w:color="auto"/>
        <w:left w:val="none" w:sz="0" w:space="0" w:color="auto"/>
        <w:bottom w:val="none" w:sz="0" w:space="0" w:color="auto"/>
        <w:right w:val="none" w:sz="0" w:space="0" w:color="auto"/>
      </w:divBdr>
      <w:divsChild>
        <w:div w:id="365762583">
          <w:marLeft w:val="0"/>
          <w:marRight w:val="0"/>
          <w:marTop w:val="0"/>
          <w:marBottom w:val="0"/>
          <w:divBdr>
            <w:top w:val="none" w:sz="0" w:space="0" w:color="auto"/>
            <w:left w:val="none" w:sz="0" w:space="0" w:color="auto"/>
            <w:bottom w:val="none" w:sz="0" w:space="0" w:color="auto"/>
            <w:right w:val="none" w:sz="0" w:space="0" w:color="auto"/>
          </w:divBdr>
          <w:divsChild>
            <w:div w:id="1384062168">
              <w:marLeft w:val="0"/>
              <w:marRight w:val="0"/>
              <w:marTop w:val="0"/>
              <w:marBottom w:val="0"/>
              <w:divBdr>
                <w:top w:val="none" w:sz="0" w:space="0" w:color="auto"/>
                <w:left w:val="none" w:sz="0" w:space="0" w:color="auto"/>
                <w:bottom w:val="none" w:sz="0" w:space="0" w:color="auto"/>
                <w:right w:val="none" w:sz="0" w:space="0" w:color="auto"/>
              </w:divBdr>
              <w:divsChild>
                <w:div w:id="619993523">
                  <w:marLeft w:val="0"/>
                  <w:marRight w:val="0"/>
                  <w:marTop w:val="0"/>
                  <w:marBottom w:val="0"/>
                  <w:divBdr>
                    <w:top w:val="none" w:sz="0" w:space="0" w:color="auto"/>
                    <w:left w:val="none" w:sz="0" w:space="0" w:color="auto"/>
                    <w:bottom w:val="none" w:sz="0" w:space="0" w:color="auto"/>
                    <w:right w:val="none" w:sz="0" w:space="0" w:color="auto"/>
                  </w:divBdr>
                  <w:divsChild>
                    <w:div w:id="154496405">
                      <w:marLeft w:val="0"/>
                      <w:marRight w:val="0"/>
                      <w:marTop w:val="0"/>
                      <w:marBottom w:val="0"/>
                      <w:divBdr>
                        <w:top w:val="none" w:sz="0" w:space="0" w:color="auto"/>
                        <w:left w:val="none" w:sz="0" w:space="0" w:color="auto"/>
                        <w:bottom w:val="none" w:sz="0" w:space="0" w:color="auto"/>
                        <w:right w:val="none" w:sz="0" w:space="0" w:color="auto"/>
                      </w:divBdr>
                      <w:divsChild>
                        <w:div w:id="1063060137">
                          <w:marLeft w:val="0"/>
                          <w:marRight w:val="0"/>
                          <w:marTop w:val="0"/>
                          <w:marBottom w:val="0"/>
                          <w:divBdr>
                            <w:top w:val="none" w:sz="0" w:space="0" w:color="auto"/>
                            <w:left w:val="none" w:sz="0" w:space="0" w:color="auto"/>
                            <w:bottom w:val="none" w:sz="0" w:space="0" w:color="auto"/>
                            <w:right w:val="none" w:sz="0" w:space="0" w:color="auto"/>
                          </w:divBdr>
                          <w:divsChild>
                            <w:div w:id="672342353">
                              <w:marLeft w:val="1187"/>
                              <w:marRight w:val="0"/>
                              <w:marTop w:val="0"/>
                              <w:marBottom w:val="0"/>
                              <w:divBdr>
                                <w:top w:val="none" w:sz="0" w:space="0" w:color="auto"/>
                                <w:left w:val="none" w:sz="0" w:space="0" w:color="auto"/>
                                <w:bottom w:val="none" w:sz="0" w:space="0" w:color="auto"/>
                                <w:right w:val="none" w:sz="0" w:space="0" w:color="auto"/>
                              </w:divBdr>
                              <w:divsChild>
                                <w:div w:id="755054523">
                                  <w:marLeft w:val="0"/>
                                  <w:marRight w:val="0"/>
                                  <w:marTop w:val="0"/>
                                  <w:marBottom w:val="0"/>
                                  <w:divBdr>
                                    <w:top w:val="none" w:sz="0" w:space="0" w:color="auto"/>
                                    <w:left w:val="single" w:sz="6" w:space="0" w:color="DDDDDD"/>
                                    <w:bottom w:val="single" w:sz="6" w:space="0" w:color="DDDDDD"/>
                                    <w:right w:val="single" w:sz="6" w:space="0" w:color="DDDDDD"/>
                                  </w:divBdr>
                                  <w:divsChild>
                                    <w:div w:id="1353804154">
                                      <w:marLeft w:val="0"/>
                                      <w:marRight w:val="0"/>
                                      <w:marTop w:val="0"/>
                                      <w:marBottom w:val="0"/>
                                      <w:divBdr>
                                        <w:top w:val="none" w:sz="0" w:space="0" w:color="auto"/>
                                        <w:left w:val="none" w:sz="0" w:space="0" w:color="auto"/>
                                        <w:bottom w:val="none" w:sz="0" w:space="0" w:color="auto"/>
                                        <w:right w:val="none" w:sz="0" w:space="0" w:color="auto"/>
                                      </w:divBdr>
                                      <w:divsChild>
                                        <w:div w:id="515850457">
                                          <w:marLeft w:val="0"/>
                                          <w:marRight w:val="0"/>
                                          <w:marTop w:val="0"/>
                                          <w:marBottom w:val="0"/>
                                          <w:divBdr>
                                            <w:top w:val="none" w:sz="0" w:space="0" w:color="auto"/>
                                            <w:left w:val="none" w:sz="0" w:space="0" w:color="auto"/>
                                            <w:bottom w:val="none" w:sz="0" w:space="0" w:color="auto"/>
                                            <w:right w:val="none" w:sz="0" w:space="0" w:color="auto"/>
                                          </w:divBdr>
                                          <w:divsChild>
                                            <w:div w:id="91201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3449">
                                      <w:marLeft w:val="0"/>
                                      <w:marRight w:val="0"/>
                                      <w:marTop w:val="0"/>
                                      <w:marBottom w:val="0"/>
                                      <w:divBdr>
                                        <w:top w:val="none" w:sz="0" w:space="0" w:color="auto"/>
                                        <w:left w:val="none" w:sz="0" w:space="0" w:color="auto"/>
                                        <w:bottom w:val="none" w:sz="0" w:space="0" w:color="auto"/>
                                        <w:right w:val="none" w:sz="0" w:space="0" w:color="auto"/>
                                      </w:divBdr>
                                      <w:divsChild>
                                        <w:div w:id="49423052">
                                          <w:marLeft w:val="0"/>
                                          <w:marRight w:val="0"/>
                                          <w:marTop w:val="0"/>
                                          <w:marBottom w:val="0"/>
                                          <w:divBdr>
                                            <w:top w:val="none" w:sz="0" w:space="0" w:color="auto"/>
                                            <w:left w:val="none" w:sz="0" w:space="0" w:color="auto"/>
                                            <w:bottom w:val="none" w:sz="0" w:space="0" w:color="auto"/>
                                            <w:right w:val="none" w:sz="0" w:space="0" w:color="auto"/>
                                          </w:divBdr>
                                        </w:div>
                                      </w:divsChild>
                                    </w:div>
                                    <w:div w:id="437721900">
                                      <w:marLeft w:val="0"/>
                                      <w:marRight w:val="0"/>
                                      <w:marTop w:val="0"/>
                                      <w:marBottom w:val="0"/>
                                      <w:divBdr>
                                        <w:top w:val="none" w:sz="0" w:space="0" w:color="auto"/>
                                        <w:left w:val="none" w:sz="0" w:space="0" w:color="auto"/>
                                        <w:bottom w:val="none" w:sz="0" w:space="0" w:color="auto"/>
                                        <w:right w:val="none" w:sz="0" w:space="0" w:color="auto"/>
                                      </w:divBdr>
                                      <w:divsChild>
                                        <w:div w:id="1209606394">
                                          <w:marLeft w:val="0"/>
                                          <w:marRight w:val="0"/>
                                          <w:marTop w:val="0"/>
                                          <w:marBottom w:val="0"/>
                                          <w:divBdr>
                                            <w:top w:val="none" w:sz="0" w:space="0" w:color="auto"/>
                                            <w:left w:val="none" w:sz="0" w:space="0" w:color="auto"/>
                                            <w:bottom w:val="none" w:sz="0" w:space="0" w:color="auto"/>
                                            <w:right w:val="none" w:sz="0" w:space="0" w:color="auto"/>
                                          </w:divBdr>
                                          <w:divsChild>
                                            <w:div w:id="19066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49172">
                                      <w:marLeft w:val="0"/>
                                      <w:marRight w:val="0"/>
                                      <w:marTop w:val="0"/>
                                      <w:marBottom w:val="0"/>
                                      <w:divBdr>
                                        <w:top w:val="none" w:sz="0" w:space="0" w:color="auto"/>
                                        <w:left w:val="none" w:sz="0" w:space="0" w:color="auto"/>
                                        <w:bottom w:val="none" w:sz="0" w:space="0" w:color="auto"/>
                                        <w:right w:val="none" w:sz="0" w:space="0" w:color="auto"/>
                                      </w:divBdr>
                                      <w:divsChild>
                                        <w:div w:id="1762069114">
                                          <w:marLeft w:val="0"/>
                                          <w:marRight w:val="0"/>
                                          <w:marTop w:val="0"/>
                                          <w:marBottom w:val="0"/>
                                          <w:divBdr>
                                            <w:top w:val="none" w:sz="0" w:space="0" w:color="auto"/>
                                            <w:left w:val="none" w:sz="0" w:space="0" w:color="auto"/>
                                            <w:bottom w:val="none" w:sz="0" w:space="0" w:color="auto"/>
                                            <w:right w:val="none" w:sz="0" w:space="0" w:color="auto"/>
                                          </w:divBdr>
                                        </w:div>
                                      </w:divsChild>
                                    </w:div>
                                    <w:div w:id="1685278008">
                                      <w:marLeft w:val="0"/>
                                      <w:marRight w:val="0"/>
                                      <w:marTop w:val="0"/>
                                      <w:marBottom w:val="0"/>
                                      <w:divBdr>
                                        <w:top w:val="none" w:sz="0" w:space="0" w:color="auto"/>
                                        <w:left w:val="none" w:sz="0" w:space="0" w:color="auto"/>
                                        <w:bottom w:val="none" w:sz="0" w:space="0" w:color="auto"/>
                                        <w:right w:val="none" w:sz="0" w:space="0" w:color="auto"/>
                                      </w:divBdr>
                                      <w:divsChild>
                                        <w:div w:id="718241173">
                                          <w:marLeft w:val="0"/>
                                          <w:marRight w:val="0"/>
                                          <w:marTop w:val="0"/>
                                          <w:marBottom w:val="0"/>
                                          <w:divBdr>
                                            <w:top w:val="none" w:sz="0" w:space="0" w:color="auto"/>
                                            <w:left w:val="none" w:sz="0" w:space="0" w:color="auto"/>
                                            <w:bottom w:val="none" w:sz="0" w:space="0" w:color="auto"/>
                                            <w:right w:val="none" w:sz="0" w:space="0" w:color="auto"/>
                                          </w:divBdr>
                                          <w:divsChild>
                                            <w:div w:id="20660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6673">
                                      <w:marLeft w:val="0"/>
                                      <w:marRight w:val="0"/>
                                      <w:marTop w:val="0"/>
                                      <w:marBottom w:val="0"/>
                                      <w:divBdr>
                                        <w:top w:val="none" w:sz="0" w:space="0" w:color="auto"/>
                                        <w:left w:val="none" w:sz="0" w:space="0" w:color="auto"/>
                                        <w:bottom w:val="none" w:sz="0" w:space="0" w:color="auto"/>
                                        <w:right w:val="none" w:sz="0" w:space="0" w:color="auto"/>
                                      </w:divBdr>
                                      <w:divsChild>
                                        <w:div w:id="1713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421596">
          <w:marLeft w:val="0"/>
          <w:marRight w:val="0"/>
          <w:marTop w:val="0"/>
          <w:marBottom w:val="0"/>
          <w:divBdr>
            <w:top w:val="none" w:sz="0" w:space="0" w:color="auto"/>
            <w:left w:val="none" w:sz="0" w:space="0" w:color="auto"/>
            <w:bottom w:val="none" w:sz="0" w:space="0" w:color="auto"/>
            <w:right w:val="none" w:sz="0" w:space="0" w:color="auto"/>
          </w:divBdr>
          <w:divsChild>
            <w:div w:id="1551113628">
              <w:marLeft w:val="0"/>
              <w:marRight w:val="0"/>
              <w:marTop w:val="0"/>
              <w:marBottom w:val="0"/>
              <w:divBdr>
                <w:top w:val="none" w:sz="0" w:space="0" w:color="auto"/>
                <w:left w:val="none" w:sz="0" w:space="0" w:color="auto"/>
                <w:bottom w:val="none" w:sz="0" w:space="0" w:color="auto"/>
                <w:right w:val="none" w:sz="0" w:space="0" w:color="auto"/>
              </w:divBdr>
              <w:divsChild>
                <w:div w:id="1597519561">
                  <w:marLeft w:val="0"/>
                  <w:marRight w:val="0"/>
                  <w:marTop w:val="0"/>
                  <w:marBottom w:val="0"/>
                  <w:divBdr>
                    <w:top w:val="none" w:sz="0" w:space="0" w:color="auto"/>
                    <w:left w:val="none" w:sz="0" w:space="0" w:color="auto"/>
                    <w:bottom w:val="none" w:sz="0" w:space="0" w:color="auto"/>
                    <w:right w:val="none" w:sz="0" w:space="0" w:color="auto"/>
                  </w:divBdr>
                  <w:divsChild>
                    <w:div w:id="701788557">
                      <w:marLeft w:val="0"/>
                      <w:marRight w:val="0"/>
                      <w:marTop w:val="0"/>
                      <w:marBottom w:val="0"/>
                      <w:divBdr>
                        <w:top w:val="none" w:sz="0" w:space="0" w:color="auto"/>
                        <w:left w:val="none" w:sz="0" w:space="0" w:color="auto"/>
                        <w:bottom w:val="none" w:sz="0" w:space="0" w:color="auto"/>
                        <w:right w:val="none" w:sz="0" w:space="0" w:color="auto"/>
                      </w:divBdr>
                      <w:divsChild>
                        <w:div w:id="1649743921">
                          <w:marLeft w:val="0"/>
                          <w:marRight w:val="0"/>
                          <w:marTop w:val="0"/>
                          <w:marBottom w:val="0"/>
                          <w:divBdr>
                            <w:top w:val="none" w:sz="0" w:space="0" w:color="auto"/>
                            <w:left w:val="none" w:sz="0" w:space="0" w:color="auto"/>
                            <w:bottom w:val="none" w:sz="0" w:space="0" w:color="auto"/>
                            <w:right w:val="none" w:sz="0" w:space="0" w:color="auto"/>
                          </w:divBdr>
                          <w:divsChild>
                            <w:div w:id="1809735913">
                              <w:marLeft w:val="1187"/>
                              <w:marRight w:val="0"/>
                              <w:marTop w:val="0"/>
                              <w:marBottom w:val="0"/>
                              <w:divBdr>
                                <w:top w:val="none" w:sz="0" w:space="0" w:color="auto"/>
                                <w:left w:val="none" w:sz="0" w:space="0" w:color="auto"/>
                                <w:bottom w:val="none" w:sz="0" w:space="0" w:color="auto"/>
                                <w:right w:val="none" w:sz="0" w:space="0" w:color="auto"/>
                              </w:divBdr>
                              <w:divsChild>
                                <w:div w:id="756050751">
                                  <w:marLeft w:val="0"/>
                                  <w:marRight w:val="0"/>
                                  <w:marTop w:val="0"/>
                                  <w:marBottom w:val="0"/>
                                  <w:divBdr>
                                    <w:top w:val="none" w:sz="0" w:space="0" w:color="auto"/>
                                    <w:left w:val="none" w:sz="0" w:space="0" w:color="auto"/>
                                    <w:bottom w:val="none" w:sz="0" w:space="0" w:color="auto"/>
                                    <w:right w:val="none" w:sz="0" w:space="0" w:color="auto"/>
                                  </w:divBdr>
                                  <w:divsChild>
                                    <w:div w:id="103111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075481">
      <w:bodyDiv w:val="1"/>
      <w:marLeft w:val="0"/>
      <w:marRight w:val="0"/>
      <w:marTop w:val="0"/>
      <w:marBottom w:val="0"/>
      <w:divBdr>
        <w:top w:val="none" w:sz="0" w:space="0" w:color="auto"/>
        <w:left w:val="none" w:sz="0" w:space="0" w:color="auto"/>
        <w:bottom w:val="none" w:sz="0" w:space="0" w:color="auto"/>
        <w:right w:val="none" w:sz="0" w:space="0" w:color="auto"/>
      </w:divBdr>
      <w:divsChild>
        <w:div w:id="87122984">
          <w:marLeft w:val="0"/>
          <w:marRight w:val="0"/>
          <w:marTop w:val="0"/>
          <w:marBottom w:val="0"/>
          <w:divBdr>
            <w:top w:val="none" w:sz="0" w:space="0" w:color="auto"/>
            <w:left w:val="none" w:sz="0" w:space="0" w:color="auto"/>
            <w:bottom w:val="none" w:sz="0" w:space="0" w:color="auto"/>
            <w:right w:val="none" w:sz="0" w:space="0" w:color="auto"/>
          </w:divBdr>
          <w:divsChild>
            <w:div w:id="1294946330">
              <w:marLeft w:val="0"/>
              <w:marRight w:val="0"/>
              <w:marTop w:val="0"/>
              <w:marBottom w:val="0"/>
              <w:divBdr>
                <w:top w:val="none" w:sz="0" w:space="0" w:color="auto"/>
                <w:left w:val="none" w:sz="0" w:space="0" w:color="auto"/>
                <w:bottom w:val="none" w:sz="0" w:space="0" w:color="auto"/>
                <w:right w:val="none" w:sz="0" w:space="0" w:color="auto"/>
              </w:divBdr>
              <w:divsChild>
                <w:div w:id="314379320">
                  <w:marLeft w:val="0"/>
                  <w:marRight w:val="0"/>
                  <w:marTop w:val="0"/>
                  <w:marBottom w:val="0"/>
                  <w:divBdr>
                    <w:top w:val="none" w:sz="0" w:space="0" w:color="auto"/>
                    <w:left w:val="none" w:sz="0" w:space="0" w:color="auto"/>
                    <w:bottom w:val="none" w:sz="0" w:space="0" w:color="auto"/>
                    <w:right w:val="none" w:sz="0" w:space="0" w:color="auto"/>
                  </w:divBdr>
                  <w:divsChild>
                    <w:div w:id="792483039">
                      <w:marLeft w:val="0"/>
                      <w:marRight w:val="0"/>
                      <w:marTop w:val="0"/>
                      <w:marBottom w:val="0"/>
                      <w:divBdr>
                        <w:top w:val="none" w:sz="0" w:space="0" w:color="auto"/>
                        <w:left w:val="none" w:sz="0" w:space="0" w:color="auto"/>
                        <w:bottom w:val="none" w:sz="0" w:space="0" w:color="auto"/>
                        <w:right w:val="none" w:sz="0" w:space="0" w:color="auto"/>
                      </w:divBdr>
                      <w:divsChild>
                        <w:div w:id="2135556631">
                          <w:marLeft w:val="1187"/>
                          <w:marRight w:val="0"/>
                          <w:marTop w:val="0"/>
                          <w:marBottom w:val="0"/>
                          <w:divBdr>
                            <w:top w:val="none" w:sz="0" w:space="0" w:color="auto"/>
                            <w:left w:val="none" w:sz="0" w:space="0" w:color="auto"/>
                            <w:bottom w:val="none" w:sz="0" w:space="0" w:color="auto"/>
                            <w:right w:val="none" w:sz="0" w:space="0" w:color="auto"/>
                          </w:divBdr>
                          <w:divsChild>
                            <w:div w:id="531310671">
                              <w:marLeft w:val="0"/>
                              <w:marRight w:val="0"/>
                              <w:marTop w:val="0"/>
                              <w:marBottom w:val="0"/>
                              <w:divBdr>
                                <w:top w:val="none" w:sz="0" w:space="0" w:color="auto"/>
                                <w:left w:val="none" w:sz="0" w:space="0" w:color="auto"/>
                                <w:bottom w:val="none" w:sz="0" w:space="0" w:color="auto"/>
                                <w:right w:val="none" w:sz="0" w:space="0" w:color="auto"/>
                              </w:divBdr>
                              <w:divsChild>
                                <w:div w:id="1361055359">
                                  <w:marLeft w:val="0"/>
                                  <w:marRight w:val="0"/>
                                  <w:marTop w:val="0"/>
                                  <w:marBottom w:val="0"/>
                                  <w:divBdr>
                                    <w:top w:val="none" w:sz="0" w:space="0" w:color="auto"/>
                                    <w:left w:val="none" w:sz="0" w:space="0" w:color="auto"/>
                                    <w:bottom w:val="none" w:sz="0" w:space="0" w:color="auto"/>
                                    <w:right w:val="none" w:sz="0" w:space="0" w:color="auto"/>
                                  </w:divBdr>
                                  <w:divsChild>
                                    <w:div w:id="533929935">
                                      <w:marLeft w:val="0"/>
                                      <w:marRight w:val="0"/>
                                      <w:marTop w:val="0"/>
                                      <w:marBottom w:val="0"/>
                                      <w:divBdr>
                                        <w:top w:val="none" w:sz="0" w:space="0" w:color="auto"/>
                                        <w:left w:val="none" w:sz="0" w:space="0" w:color="auto"/>
                                        <w:bottom w:val="none" w:sz="0" w:space="0" w:color="auto"/>
                                        <w:right w:val="none" w:sz="0" w:space="0" w:color="auto"/>
                                      </w:divBdr>
                                      <w:divsChild>
                                        <w:div w:id="8662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912993">
          <w:marLeft w:val="0"/>
          <w:marRight w:val="0"/>
          <w:marTop w:val="0"/>
          <w:marBottom w:val="0"/>
          <w:divBdr>
            <w:top w:val="none" w:sz="0" w:space="0" w:color="auto"/>
            <w:left w:val="none" w:sz="0" w:space="0" w:color="auto"/>
            <w:bottom w:val="none" w:sz="0" w:space="0" w:color="auto"/>
            <w:right w:val="none" w:sz="0" w:space="0" w:color="auto"/>
          </w:divBdr>
          <w:divsChild>
            <w:div w:id="594169595">
              <w:marLeft w:val="0"/>
              <w:marRight w:val="0"/>
              <w:marTop w:val="0"/>
              <w:marBottom w:val="0"/>
              <w:divBdr>
                <w:top w:val="none" w:sz="0" w:space="0" w:color="auto"/>
                <w:left w:val="none" w:sz="0" w:space="0" w:color="auto"/>
                <w:bottom w:val="none" w:sz="0" w:space="0" w:color="auto"/>
                <w:right w:val="none" w:sz="0" w:space="0" w:color="auto"/>
              </w:divBdr>
              <w:divsChild>
                <w:div w:id="1254627300">
                  <w:marLeft w:val="0"/>
                  <w:marRight w:val="0"/>
                  <w:marTop w:val="0"/>
                  <w:marBottom w:val="0"/>
                  <w:divBdr>
                    <w:top w:val="none" w:sz="0" w:space="0" w:color="auto"/>
                    <w:left w:val="none" w:sz="0" w:space="0" w:color="auto"/>
                    <w:bottom w:val="none" w:sz="0" w:space="0" w:color="auto"/>
                    <w:right w:val="none" w:sz="0" w:space="0" w:color="auto"/>
                  </w:divBdr>
                  <w:divsChild>
                    <w:div w:id="1458181200">
                      <w:marLeft w:val="0"/>
                      <w:marRight w:val="0"/>
                      <w:marTop w:val="0"/>
                      <w:marBottom w:val="0"/>
                      <w:divBdr>
                        <w:top w:val="none" w:sz="0" w:space="0" w:color="auto"/>
                        <w:left w:val="none" w:sz="0" w:space="0" w:color="auto"/>
                        <w:bottom w:val="none" w:sz="0" w:space="0" w:color="auto"/>
                        <w:right w:val="none" w:sz="0" w:space="0" w:color="auto"/>
                      </w:divBdr>
                      <w:divsChild>
                        <w:div w:id="1424491155">
                          <w:marLeft w:val="0"/>
                          <w:marRight w:val="0"/>
                          <w:marTop w:val="0"/>
                          <w:marBottom w:val="0"/>
                          <w:divBdr>
                            <w:top w:val="none" w:sz="0" w:space="0" w:color="auto"/>
                            <w:left w:val="none" w:sz="0" w:space="0" w:color="auto"/>
                            <w:bottom w:val="none" w:sz="0" w:space="0" w:color="auto"/>
                            <w:right w:val="none" w:sz="0" w:space="0" w:color="auto"/>
                          </w:divBdr>
                          <w:divsChild>
                            <w:div w:id="1880166790">
                              <w:marLeft w:val="0"/>
                              <w:marRight w:val="0"/>
                              <w:marTop w:val="0"/>
                              <w:marBottom w:val="0"/>
                              <w:divBdr>
                                <w:top w:val="none" w:sz="0" w:space="0" w:color="auto"/>
                                <w:left w:val="none" w:sz="0" w:space="0" w:color="auto"/>
                                <w:bottom w:val="none" w:sz="0" w:space="0" w:color="auto"/>
                                <w:right w:val="none" w:sz="0" w:space="0" w:color="auto"/>
                              </w:divBdr>
                            </w:div>
                            <w:div w:id="455367168">
                              <w:marLeft w:val="0"/>
                              <w:marRight w:val="0"/>
                              <w:marTop w:val="0"/>
                              <w:marBottom w:val="0"/>
                              <w:divBdr>
                                <w:top w:val="none" w:sz="0" w:space="0" w:color="auto"/>
                                <w:left w:val="none" w:sz="0" w:space="0" w:color="auto"/>
                                <w:bottom w:val="none" w:sz="0" w:space="0" w:color="auto"/>
                                <w:right w:val="none" w:sz="0" w:space="0" w:color="auto"/>
                              </w:divBdr>
                              <w:divsChild>
                                <w:div w:id="751007700">
                                  <w:marLeft w:val="0"/>
                                  <w:marRight w:val="0"/>
                                  <w:marTop w:val="0"/>
                                  <w:marBottom w:val="0"/>
                                  <w:divBdr>
                                    <w:top w:val="none" w:sz="0" w:space="0" w:color="auto"/>
                                    <w:left w:val="none" w:sz="0" w:space="0" w:color="auto"/>
                                    <w:bottom w:val="none" w:sz="0" w:space="0" w:color="auto"/>
                                    <w:right w:val="none" w:sz="0" w:space="0" w:color="auto"/>
                                  </w:divBdr>
                                  <w:divsChild>
                                    <w:div w:id="1012495606">
                                      <w:marLeft w:val="0"/>
                                      <w:marRight w:val="0"/>
                                      <w:marTop w:val="0"/>
                                      <w:marBottom w:val="0"/>
                                      <w:divBdr>
                                        <w:top w:val="none" w:sz="0" w:space="0" w:color="auto"/>
                                        <w:left w:val="none" w:sz="0" w:space="0" w:color="auto"/>
                                        <w:bottom w:val="none" w:sz="0" w:space="0" w:color="auto"/>
                                        <w:right w:val="none" w:sz="0" w:space="0" w:color="auto"/>
                                      </w:divBdr>
                                      <w:divsChild>
                                        <w:div w:id="2125344316">
                                          <w:marLeft w:val="0"/>
                                          <w:marRight w:val="0"/>
                                          <w:marTop w:val="0"/>
                                          <w:marBottom w:val="0"/>
                                          <w:divBdr>
                                            <w:top w:val="none" w:sz="0" w:space="0" w:color="auto"/>
                                            <w:left w:val="none" w:sz="0" w:space="0" w:color="auto"/>
                                            <w:bottom w:val="none" w:sz="0" w:space="0" w:color="auto"/>
                                            <w:right w:val="none" w:sz="0" w:space="0" w:color="auto"/>
                                          </w:divBdr>
                                          <w:divsChild>
                                            <w:div w:id="147983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162833">
              <w:marLeft w:val="0"/>
              <w:marRight w:val="0"/>
              <w:marTop w:val="0"/>
              <w:marBottom w:val="0"/>
              <w:divBdr>
                <w:top w:val="none" w:sz="0" w:space="0" w:color="auto"/>
                <w:left w:val="none" w:sz="0" w:space="0" w:color="auto"/>
                <w:bottom w:val="none" w:sz="0" w:space="0" w:color="auto"/>
                <w:right w:val="none" w:sz="0" w:space="0" w:color="auto"/>
              </w:divBdr>
              <w:divsChild>
                <w:div w:id="501896072">
                  <w:marLeft w:val="0"/>
                  <w:marRight w:val="0"/>
                  <w:marTop w:val="0"/>
                  <w:marBottom w:val="0"/>
                  <w:divBdr>
                    <w:top w:val="none" w:sz="0" w:space="0" w:color="auto"/>
                    <w:left w:val="none" w:sz="0" w:space="0" w:color="auto"/>
                    <w:bottom w:val="none" w:sz="0" w:space="0" w:color="auto"/>
                    <w:right w:val="none" w:sz="0" w:space="0" w:color="auto"/>
                  </w:divBdr>
                  <w:divsChild>
                    <w:div w:id="354231886">
                      <w:marLeft w:val="0"/>
                      <w:marRight w:val="0"/>
                      <w:marTop w:val="0"/>
                      <w:marBottom w:val="0"/>
                      <w:divBdr>
                        <w:top w:val="none" w:sz="0" w:space="0" w:color="auto"/>
                        <w:left w:val="none" w:sz="0" w:space="0" w:color="auto"/>
                        <w:bottom w:val="none" w:sz="0" w:space="0" w:color="auto"/>
                        <w:right w:val="none" w:sz="0" w:space="0" w:color="auto"/>
                      </w:divBdr>
                      <w:divsChild>
                        <w:div w:id="454301248">
                          <w:marLeft w:val="0"/>
                          <w:marRight w:val="0"/>
                          <w:marTop w:val="0"/>
                          <w:marBottom w:val="0"/>
                          <w:divBdr>
                            <w:top w:val="none" w:sz="0" w:space="0" w:color="auto"/>
                            <w:left w:val="none" w:sz="0" w:space="0" w:color="auto"/>
                            <w:bottom w:val="none" w:sz="0" w:space="0" w:color="auto"/>
                            <w:right w:val="none" w:sz="0" w:space="0" w:color="auto"/>
                          </w:divBdr>
                          <w:divsChild>
                            <w:div w:id="356392913">
                              <w:marLeft w:val="0"/>
                              <w:marRight w:val="0"/>
                              <w:marTop w:val="0"/>
                              <w:marBottom w:val="0"/>
                              <w:divBdr>
                                <w:top w:val="none" w:sz="0" w:space="0" w:color="auto"/>
                                <w:left w:val="none" w:sz="0" w:space="0" w:color="auto"/>
                                <w:bottom w:val="none" w:sz="0" w:space="0" w:color="auto"/>
                                <w:right w:val="none" w:sz="0" w:space="0" w:color="auto"/>
                              </w:divBdr>
                              <w:divsChild>
                                <w:div w:id="95903891">
                                  <w:marLeft w:val="1187"/>
                                  <w:marRight w:val="0"/>
                                  <w:marTop w:val="0"/>
                                  <w:marBottom w:val="0"/>
                                  <w:divBdr>
                                    <w:top w:val="none" w:sz="0" w:space="0" w:color="auto"/>
                                    <w:left w:val="none" w:sz="0" w:space="0" w:color="auto"/>
                                    <w:bottom w:val="none" w:sz="0" w:space="0" w:color="auto"/>
                                    <w:right w:val="none" w:sz="0" w:space="0" w:color="auto"/>
                                  </w:divBdr>
                                  <w:divsChild>
                                    <w:div w:id="7995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70935">
              <w:marLeft w:val="0"/>
              <w:marRight w:val="0"/>
              <w:marTop w:val="0"/>
              <w:marBottom w:val="0"/>
              <w:divBdr>
                <w:top w:val="none" w:sz="0" w:space="0" w:color="auto"/>
                <w:left w:val="none" w:sz="0" w:space="0" w:color="auto"/>
                <w:bottom w:val="none" w:sz="0" w:space="0" w:color="auto"/>
                <w:right w:val="none" w:sz="0" w:space="0" w:color="auto"/>
              </w:divBdr>
              <w:divsChild>
                <w:div w:id="1696299230">
                  <w:marLeft w:val="0"/>
                  <w:marRight w:val="0"/>
                  <w:marTop w:val="0"/>
                  <w:marBottom w:val="0"/>
                  <w:divBdr>
                    <w:top w:val="none" w:sz="0" w:space="0" w:color="auto"/>
                    <w:left w:val="none" w:sz="0" w:space="0" w:color="auto"/>
                    <w:bottom w:val="none" w:sz="0" w:space="0" w:color="auto"/>
                    <w:right w:val="none" w:sz="0" w:space="0" w:color="auto"/>
                  </w:divBdr>
                  <w:divsChild>
                    <w:div w:id="307132117">
                      <w:marLeft w:val="0"/>
                      <w:marRight w:val="0"/>
                      <w:marTop w:val="0"/>
                      <w:marBottom w:val="0"/>
                      <w:divBdr>
                        <w:top w:val="none" w:sz="0" w:space="0" w:color="auto"/>
                        <w:left w:val="none" w:sz="0" w:space="0" w:color="auto"/>
                        <w:bottom w:val="none" w:sz="0" w:space="0" w:color="auto"/>
                        <w:right w:val="none" w:sz="0" w:space="0" w:color="auto"/>
                      </w:divBdr>
                      <w:divsChild>
                        <w:div w:id="1200245909">
                          <w:marLeft w:val="0"/>
                          <w:marRight w:val="0"/>
                          <w:marTop w:val="0"/>
                          <w:marBottom w:val="0"/>
                          <w:divBdr>
                            <w:top w:val="none" w:sz="0" w:space="0" w:color="auto"/>
                            <w:left w:val="none" w:sz="0" w:space="0" w:color="auto"/>
                            <w:bottom w:val="none" w:sz="0" w:space="0" w:color="auto"/>
                            <w:right w:val="none" w:sz="0" w:space="0" w:color="auto"/>
                          </w:divBdr>
                          <w:divsChild>
                            <w:div w:id="381641016">
                              <w:marLeft w:val="0"/>
                              <w:marRight w:val="0"/>
                              <w:marTop w:val="0"/>
                              <w:marBottom w:val="0"/>
                              <w:divBdr>
                                <w:top w:val="none" w:sz="0" w:space="0" w:color="auto"/>
                                <w:left w:val="none" w:sz="0" w:space="0" w:color="auto"/>
                                <w:bottom w:val="none" w:sz="0" w:space="0" w:color="auto"/>
                                <w:right w:val="none" w:sz="0" w:space="0" w:color="auto"/>
                              </w:divBdr>
                              <w:divsChild>
                                <w:div w:id="392774234">
                                  <w:marLeft w:val="0"/>
                                  <w:marRight w:val="0"/>
                                  <w:marTop w:val="0"/>
                                  <w:marBottom w:val="0"/>
                                  <w:divBdr>
                                    <w:top w:val="none" w:sz="0" w:space="0" w:color="auto"/>
                                    <w:left w:val="none" w:sz="0" w:space="0" w:color="auto"/>
                                    <w:bottom w:val="none" w:sz="0" w:space="0" w:color="auto"/>
                                    <w:right w:val="none" w:sz="0" w:space="0" w:color="auto"/>
                                  </w:divBdr>
                                  <w:divsChild>
                                    <w:div w:id="1673557941">
                                      <w:marLeft w:val="0"/>
                                      <w:marRight w:val="0"/>
                                      <w:marTop w:val="0"/>
                                      <w:marBottom w:val="0"/>
                                      <w:divBdr>
                                        <w:top w:val="none" w:sz="0" w:space="0" w:color="auto"/>
                                        <w:left w:val="none" w:sz="0" w:space="0" w:color="auto"/>
                                        <w:bottom w:val="none" w:sz="0" w:space="0" w:color="auto"/>
                                        <w:right w:val="none" w:sz="0" w:space="0" w:color="auto"/>
                                      </w:divBdr>
                                      <w:divsChild>
                                        <w:div w:id="928469867">
                                          <w:marLeft w:val="0"/>
                                          <w:marRight w:val="0"/>
                                          <w:marTop w:val="0"/>
                                          <w:marBottom w:val="0"/>
                                          <w:divBdr>
                                            <w:top w:val="none" w:sz="0" w:space="0" w:color="auto"/>
                                            <w:left w:val="none" w:sz="0" w:space="0" w:color="auto"/>
                                            <w:bottom w:val="none" w:sz="0" w:space="0" w:color="auto"/>
                                            <w:right w:val="none" w:sz="0" w:space="0" w:color="auto"/>
                                          </w:divBdr>
                                          <w:divsChild>
                                            <w:div w:id="16983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84545">
                                  <w:marLeft w:val="0"/>
                                  <w:marRight w:val="0"/>
                                  <w:marTop w:val="0"/>
                                  <w:marBottom w:val="0"/>
                                  <w:divBdr>
                                    <w:top w:val="none" w:sz="0" w:space="0" w:color="auto"/>
                                    <w:left w:val="none" w:sz="0" w:space="0" w:color="auto"/>
                                    <w:bottom w:val="none" w:sz="0" w:space="0" w:color="auto"/>
                                    <w:right w:val="none" w:sz="0" w:space="0" w:color="auto"/>
                                  </w:divBdr>
                                  <w:divsChild>
                                    <w:div w:id="919631990">
                                      <w:marLeft w:val="0"/>
                                      <w:marRight w:val="0"/>
                                      <w:marTop w:val="0"/>
                                      <w:marBottom w:val="0"/>
                                      <w:divBdr>
                                        <w:top w:val="none" w:sz="0" w:space="0" w:color="auto"/>
                                        <w:left w:val="none" w:sz="0" w:space="0" w:color="auto"/>
                                        <w:bottom w:val="none" w:sz="0" w:space="0" w:color="auto"/>
                                        <w:right w:val="none" w:sz="0" w:space="0" w:color="auto"/>
                                      </w:divBdr>
                                      <w:divsChild>
                                        <w:div w:id="31268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5484738">
      <w:bodyDiv w:val="1"/>
      <w:marLeft w:val="0"/>
      <w:marRight w:val="0"/>
      <w:marTop w:val="0"/>
      <w:marBottom w:val="0"/>
      <w:divBdr>
        <w:top w:val="none" w:sz="0" w:space="0" w:color="auto"/>
        <w:left w:val="none" w:sz="0" w:space="0" w:color="auto"/>
        <w:bottom w:val="none" w:sz="0" w:space="0" w:color="auto"/>
        <w:right w:val="none" w:sz="0" w:space="0" w:color="auto"/>
      </w:divBdr>
    </w:div>
    <w:div w:id="1826315686">
      <w:bodyDiv w:val="1"/>
      <w:marLeft w:val="0"/>
      <w:marRight w:val="0"/>
      <w:marTop w:val="0"/>
      <w:marBottom w:val="0"/>
      <w:divBdr>
        <w:top w:val="none" w:sz="0" w:space="0" w:color="auto"/>
        <w:left w:val="none" w:sz="0" w:space="0" w:color="auto"/>
        <w:bottom w:val="none" w:sz="0" w:space="0" w:color="auto"/>
        <w:right w:val="none" w:sz="0" w:space="0" w:color="auto"/>
      </w:divBdr>
      <w:divsChild>
        <w:div w:id="2063748044">
          <w:marLeft w:val="0"/>
          <w:marRight w:val="0"/>
          <w:marTop w:val="0"/>
          <w:marBottom w:val="0"/>
          <w:divBdr>
            <w:top w:val="none" w:sz="0" w:space="0" w:color="auto"/>
            <w:left w:val="none" w:sz="0" w:space="0" w:color="auto"/>
            <w:bottom w:val="none" w:sz="0" w:space="0" w:color="auto"/>
            <w:right w:val="none" w:sz="0" w:space="0" w:color="auto"/>
          </w:divBdr>
          <w:divsChild>
            <w:div w:id="1797796173">
              <w:marLeft w:val="0"/>
              <w:marRight w:val="0"/>
              <w:marTop w:val="0"/>
              <w:marBottom w:val="0"/>
              <w:divBdr>
                <w:top w:val="none" w:sz="0" w:space="0" w:color="auto"/>
                <w:left w:val="none" w:sz="0" w:space="0" w:color="auto"/>
                <w:bottom w:val="none" w:sz="0" w:space="0" w:color="auto"/>
                <w:right w:val="none" w:sz="0" w:space="0" w:color="auto"/>
              </w:divBdr>
              <w:divsChild>
                <w:div w:id="289093922">
                  <w:marLeft w:val="0"/>
                  <w:marRight w:val="0"/>
                  <w:marTop w:val="0"/>
                  <w:marBottom w:val="0"/>
                  <w:divBdr>
                    <w:top w:val="none" w:sz="0" w:space="0" w:color="auto"/>
                    <w:left w:val="none" w:sz="0" w:space="0" w:color="auto"/>
                    <w:bottom w:val="none" w:sz="0" w:space="0" w:color="auto"/>
                    <w:right w:val="none" w:sz="0" w:space="0" w:color="auto"/>
                  </w:divBdr>
                  <w:divsChild>
                    <w:div w:id="743722930">
                      <w:marLeft w:val="0"/>
                      <w:marRight w:val="0"/>
                      <w:marTop w:val="0"/>
                      <w:marBottom w:val="0"/>
                      <w:divBdr>
                        <w:top w:val="none" w:sz="0" w:space="0" w:color="auto"/>
                        <w:left w:val="none" w:sz="0" w:space="0" w:color="auto"/>
                        <w:bottom w:val="none" w:sz="0" w:space="0" w:color="auto"/>
                        <w:right w:val="none" w:sz="0" w:space="0" w:color="auto"/>
                      </w:divBdr>
                      <w:divsChild>
                        <w:div w:id="1080755024">
                          <w:marLeft w:val="0"/>
                          <w:marRight w:val="0"/>
                          <w:marTop w:val="0"/>
                          <w:marBottom w:val="0"/>
                          <w:divBdr>
                            <w:top w:val="none" w:sz="0" w:space="0" w:color="auto"/>
                            <w:left w:val="none" w:sz="0" w:space="0" w:color="auto"/>
                            <w:bottom w:val="none" w:sz="0" w:space="0" w:color="auto"/>
                            <w:right w:val="none" w:sz="0" w:space="0" w:color="auto"/>
                          </w:divBdr>
                          <w:divsChild>
                            <w:div w:id="1739089935">
                              <w:marLeft w:val="0"/>
                              <w:marRight w:val="0"/>
                              <w:marTop w:val="0"/>
                              <w:marBottom w:val="0"/>
                              <w:divBdr>
                                <w:top w:val="none" w:sz="0" w:space="0" w:color="auto"/>
                                <w:left w:val="none" w:sz="0" w:space="0" w:color="auto"/>
                                <w:bottom w:val="none" w:sz="0" w:space="0" w:color="auto"/>
                                <w:right w:val="none" w:sz="0" w:space="0" w:color="auto"/>
                              </w:divBdr>
                              <w:divsChild>
                                <w:div w:id="321858312">
                                  <w:marLeft w:val="0"/>
                                  <w:marRight w:val="0"/>
                                  <w:marTop w:val="0"/>
                                  <w:marBottom w:val="0"/>
                                  <w:divBdr>
                                    <w:top w:val="none" w:sz="0" w:space="0" w:color="auto"/>
                                    <w:left w:val="none" w:sz="0" w:space="0" w:color="auto"/>
                                    <w:bottom w:val="none" w:sz="0" w:space="0" w:color="auto"/>
                                    <w:right w:val="none" w:sz="0" w:space="0" w:color="auto"/>
                                  </w:divBdr>
                                  <w:divsChild>
                                    <w:div w:id="877624472">
                                      <w:marLeft w:val="0"/>
                                      <w:marRight w:val="0"/>
                                      <w:marTop w:val="0"/>
                                      <w:marBottom w:val="0"/>
                                      <w:divBdr>
                                        <w:top w:val="none" w:sz="0" w:space="0" w:color="auto"/>
                                        <w:left w:val="none" w:sz="0" w:space="0" w:color="auto"/>
                                        <w:bottom w:val="none" w:sz="0" w:space="0" w:color="auto"/>
                                        <w:right w:val="none" w:sz="0" w:space="0" w:color="auto"/>
                                      </w:divBdr>
                                      <w:divsChild>
                                        <w:div w:id="194572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018184">
          <w:marLeft w:val="0"/>
          <w:marRight w:val="0"/>
          <w:marTop w:val="0"/>
          <w:marBottom w:val="0"/>
          <w:divBdr>
            <w:top w:val="none" w:sz="0" w:space="0" w:color="auto"/>
            <w:left w:val="none" w:sz="0" w:space="0" w:color="auto"/>
            <w:bottom w:val="none" w:sz="0" w:space="0" w:color="auto"/>
            <w:right w:val="none" w:sz="0" w:space="0" w:color="auto"/>
          </w:divBdr>
          <w:divsChild>
            <w:div w:id="383262960">
              <w:marLeft w:val="0"/>
              <w:marRight w:val="0"/>
              <w:marTop w:val="0"/>
              <w:marBottom w:val="0"/>
              <w:divBdr>
                <w:top w:val="none" w:sz="0" w:space="0" w:color="auto"/>
                <w:left w:val="none" w:sz="0" w:space="0" w:color="auto"/>
                <w:bottom w:val="none" w:sz="0" w:space="0" w:color="auto"/>
                <w:right w:val="none" w:sz="0" w:space="0" w:color="auto"/>
              </w:divBdr>
              <w:divsChild>
                <w:div w:id="1181705203">
                  <w:marLeft w:val="0"/>
                  <w:marRight w:val="0"/>
                  <w:marTop w:val="0"/>
                  <w:marBottom w:val="0"/>
                  <w:divBdr>
                    <w:top w:val="none" w:sz="0" w:space="0" w:color="auto"/>
                    <w:left w:val="none" w:sz="0" w:space="0" w:color="auto"/>
                    <w:bottom w:val="none" w:sz="0" w:space="0" w:color="auto"/>
                    <w:right w:val="none" w:sz="0" w:space="0" w:color="auto"/>
                  </w:divBdr>
                  <w:divsChild>
                    <w:div w:id="155924759">
                      <w:marLeft w:val="0"/>
                      <w:marRight w:val="0"/>
                      <w:marTop w:val="0"/>
                      <w:marBottom w:val="0"/>
                      <w:divBdr>
                        <w:top w:val="none" w:sz="0" w:space="0" w:color="auto"/>
                        <w:left w:val="none" w:sz="0" w:space="0" w:color="auto"/>
                        <w:bottom w:val="none" w:sz="0" w:space="0" w:color="auto"/>
                        <w:right w:val="none" w:sz="0" w:space="0" w:color="auto"/>
                      </w:divBdr>
                      <w:divsChild>
                        <w:div w:id="1760326477">
                          <w:marLeft w:val="0"/>
                          <w:marRight w:val="0"/>
                          <w:marTop w:val="0"/>
                          <w:marBottom w:val="0"/>
                          <w:divBdr>
                            <w:top w:val="none" w:sz="0" w:space="0" w:color="auto"/>
                            <w:left w:val="none" w:sz="0" w:space="0" w:color="auto"/>
                            <w:bottom w:val="none" w:sz="0" w:space="0" w:color="auto"/>
                            <w:right w:val="none" w:sz="0" w:space="0" w:color="auto"/>
                          </w:divBdr>
                          <w:divsChild>
                            <w:div w:id="1774856286">
                              <w:marLeft w:val="0"/>
                              <w:marRight w:val="0"/>
                              <w:marTop w:val="0"/>
                              <w:marBottom w:val="0"/>
                              <w:divBdr>
                                <w:top w:val="none" w:sz="0" w:space="0" w:color="auto"/>
                                <w:left w:val="none" w:sz="0" w:space="0" w:color="auto"/>
                                <w:bottom w:val="none" w:sz="0" w:space="0" w:color="auto"/>
                                <w:right w:val="none" w:sz="0" w:space="0" w:color="auto"/>
                              </w:divBdr>
                            </w:div>
                            <w:div w:id="868105423">
                              <w:marLeft w:val="0"/>
                              <w:marRight w:val="0"/>
                              <w:marTop w:val="0"/>
                              <w:marBottom w:val="0"/>
                              <w:divBdr>
                                <w:top w:val="none" w:sz="0" w:space="0" w:color="auto"/>
                                <w:left w:val="none" w:sz="0" w:space="0" w:color="auto"/>
                                <w:bottom w:val="none" w:sz="0" w:space="0" w:color="auto"/>
                                <w:right w:val="none" w:sz="0" w:space="0" w:color="auto"/>
                              </w:divBdr>
                              <w:divsChild>
                                <w:div w:id="437991402">
                                  <w:marLeft w:val="0"/>
                                  <w:marRight w:val="0"/>
                                  <w:marTop w:val="0"/>
                                  <w:marBottom w:val="0"/>
                                  <w:divBdr>
                                    <w:top w:val="none" w:sz="0" w:space="0" w:color="auto"/>
                                    <w:left w:val="none" w:sz="0" w:space="0" w:color="auto"/>
                                    <w:bottom w:val="none" w:sz="0" w:space="0" w:color="auto"/>
                                    <w:right w:val="none" w:sz="0" w:space="0" w:color="auto"/>
                                  </w:divBdr>
                                  <w:divsChild>
                                    <w:div w:id="481238696">
                                      <w:marLeft w:val="0"/>
                                      <w:marRight w:val="0"/>
                                      <w:marTop w:val="0"/>
                                      <w:marBottom w:val="0"/>
                                      <w:divBdr>
                                        <w:top w:val="none" w:sz="0" w:space="0" w:color="auto"/>
                                        <w:left w:val="none" w:sz="0" w:space="0" w:color="auto"/>
                                        <w:bottom w:val="none" w:sz="0" w:space="0" w:color="auto"/>
                                        <w:right w:val="none" w:sz="0" w:space="0" w:color="auto"/>
                                      </w:divBdr>
                                      <w:divsChild>
                                        <w:div w:id="575095069">
                                          <w:marLeft w:val="0"/>
                                          <w:marRight w:val="0"/>
                                          <w:marTop w:val="0"/>
                                          <w:marBottom w:val="0"/>
                                          <w:divBdr>
                                            <w:top w:val="none" w:sz="0" w:space="0" w:color="auto"/>
                                            <w:left w:val="none" w:sz="0" w:space="0" w:color="auto"/>
                                            <w:bottom w:val="none" w:sz="0" w:space="0" w:color="auto"/>
                                            <w:right w:val="none" w:sz="0" w:space="0" w:color="auto"/>
                                          </w:divBdr>
                                          <w:divsChild>
                                            <w:div w:id="7796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539899">
              <w:marLeft w:val="0"/>
              <w:marRight w:val="0"/>
              <w:marTop w:val="0"/>
              <w:marBottom w:val="0"/>
              <w:divBdr>
                <w:top w:val="none" w:sz="0" w:space="0" w:color="auto"/>
                <w:left w:val="none" w:sz="0" w:space="0" w:color="auto"/>
                <w:bottom w:val="none" w:sz="0" w:space="0" w:color="auto"/>
                <w:right w:val="none" w:sz="0" w:space="0" w:color="auto"/>
              </w:divBdr>
              <w:divsChild>
                <w:div w:id="1833717701">
                  <w:marLeft w:val="0"/>
                  <w:marRight w:val="0"/>
                  <w:marTop w:val="0"/>
                  <w:marBottom w:val="0"/>
                  <w:divBdr>
                    <w:top w:val="none" w:sz="0" w:space="0" w:color="auto"/>
                    <w:left w:val="none" w:sz="0" w:space="0" w:color="auto"/>
                    <w:bottom w:val="none" w:sz="0" w:space="0" w:color="auto"/>
                    <w:right w:val="none" w:sz="0" w:space="0" w:color="auto"/>
                  </w:divBdr>
                  <w:divsChild>
                    <w:div w:id="1771582303">
                      <w:marLeft w:val="0"/>
                      <w:marRight w:val="0"/>
                      <w:marTop w:val="0"/>
                      <w:marBottom w:val="0"/>
                      <w:divBdr>
                        <w:top w:val="none" w:sz="0" w:space="0" w:color="auto"/>
                        <w:left w:val="none" w:sz="0" w:space="0" w:color="auto"/>
                        <w:bottom w:val="none" w:sz="0" w:space="0" w:color="auto"/>
                        <w:right w:val="none" w:sz="0" w:space="0" w:color="auto"/>
                      </w:divBdr>
                      <w:divsChild>
                        <w:div w:id="887911598">
                          <w:marLeft w:val="0"/>
                          <w:marRight w:val="0"/>
                          <w:marTop w:val="0"/>
                          <w:marBottom w:val="0"/>
                          <w:divBdr>
                            <w:top w:val="none" w:sz="0" w:space="0" w:color="auto"/>
                            <w:left w:val="none" w:sz="0" w:space="0" w:color="auto"/>
                            <w:bottom w:val="none" w:sz="0" w:space="0" w:color="auto"/>
                            <w:right w:val="none" w:sz="0" w:space="0" w:color="auto"/>
                          </w:divBdr>
                          <w:divsChild>
                            <w:div w:id="609704534">
                              <w:marLeft w:val="0"/>
                              <w:marRight w:val="0"/>
                              <w:marTop w:val="0"/>
                              <w:marBottom w:val="0"/>
                              <w:divBdr>
                                <w:top w:val="none" w:sz="0" w:space="0" w:color="auto"/>
                                <w:left w:val="none" w:sz="0" w:space="0" w:color="auto"/>
                                <w:bottom w:val="none" w:sz="0" w:space="0" w:color="auto"/>
                                <w:right w:val="none" w:sz="0" w:space="0" w:color="auto"/>
                              </w:divBdr>
                              <w:divsChild>
                                <w:div w:id="1317303085">
                                  <w:marLeft w:val="0"/>
                                  <w:marRight w:val="0"/>
                                  <w:marTop w:val="0"/>
                                  <w:marBottom w:val="0"/>
                                  <w:divBdr>
                                    <w:top w:val="none" w:sz="0" w:space="0" w:color="auto"/>
                                    <w:left w:val="none" w:sz="0" w:space="0" w:color="auto"/>
                                    <w:bottom w:val="none" w:sz="0" w:space="0" w:color="auto"/>
                                    <w:right w:val="none" w:sz="0" w:space="0" w:color="auto"/>
                                  </w:divBdr>
                                  <w:divsChild>
                                    <w:div w:id="175661318">
                                      <w:marLeft w:val="0"/>
                                      <w:marRight w:val="0"/>
                                      <w:marTop w:val="0"/>
                                      <w:marBottom w:val="0"/>
                                      <w:divBdr>
                                        <w:top w:val="none" w:sz="0" w:space="0" w:color="auto"/>
                                        <w:left w:val="none" w:sz="0" w:space="0" w:color="auto"/>
                                        <w:bottom w:val="none" w:sz="0" w:space="0" w:color="auto"/>
                                        <w:right w:val="none" w:sz="0" w:space="0" w:color="auto"/>
                                      </w:divBdr>
                                      <w:divsChild>
                                        <w:div w:id="621037506">
                                          <w:marLeft w:val="0"/>
                                          <w:marRight w:val="0"/>
                                          <w:marTop w:val="0"/>
                                          <w:marBottom w:val="0"/>
                                          <w:divBdr>
                                            <w:top w:val="none" w:sz="0" w:space="0" w:color="auto"/>
                                            <w:left w:val="none" w:sz="0" w:space="0" w:color="auto"/>
                                            <w:bottom w:val="none" w:sz="0" w:space="0" w:color="auto"/>
                                            <w:right w:val="none" w:sz="0" w:space="0" w:color="auto"/>
                                          </w:divBdr>
                                          <w:divsChild>
                                            <w:div w:id="56499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028837">
                                  <w:marLeft w:val="0"/>
                                  <w:marRight w:val="0"/>
                                  <w:marTop w:val="0"/>
                                  <w:marBottom w:val="0"/>
                                  <w:divBdr>
                                    <w:top w:val="none" w:sz="0" w:space="0" w:color="auto"/>
                                    <w:left w:val="none" w:sz="0" w:space="0" w:color="auto"/>
                                    <w:bottom w:val="none" w:sz="0" w:space="0" w:color="auto"/>
                                    <w:right w:val="none" w:sz="0" w:space="0" w:color="auto"/>
                                  </w:divBdr>
                                  <w:divsChild>
                                    <w:div w:id="1002270447">
                                      <w:marLeft w:val="0"/>
                                      <w:marRight w:val="0"/>
                                      <w:marTop w:val="0"/>
                                      <w:marBottom w:val="0"/>
                                      <w:divBdr>
                                        <w:top w:val="none" w:sz="0" w:space="0" w:color="auto"/>
                                        <w:left w:val="none" w:sz="0" w:space="0" w:color="auto"/>
                                        <w:bottom w:val="none" w:sz="0" w:space="0" w:color="auto"/>
                                        <w:right w:val="none" w:sz="0" w:space="0" w:color="auto"/>
                                      </w:divBdr>
                                      <w:divsChild>
                                        <w:div w:id="66979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845374">
              <w:marLeft w:val="0"/>
              <w:marRight w:val="0"/>
              <w:marTop w:val="0"/>
              <w:marBottom w:val="0"/>
              <w:divBdr>
                <w:top w:val="none" w:sz="0" w:space="0" w:color="auto"/>
                <w:left w:val="none" w:sz="0" w:space="0" w:color="auto"/>
                <w:bottom w:val="none" w:sz="0" w:space="0" w:color="auto"/>
                <w:right w:val="none" w:sz="0" w:space="0" w:color="auto"/>
              </w:divBdr>
              <w:divsChild>
                <w:div w:id="1640303564">
                  <w:marLeft w:val="0"/>
                  <w:marRight w:val="0"/>
                  <w:marTop w:val="0"/>
                  <w:marBottom w:val="0"/>
                  <w:divBdr>
                    <w:top w:val="none" w:sz="0" w:space="0" w:color="auto"/>
                    <w:left w:val="none" w:sz="0" w:space="0" w:color="auto"/>
                    <w:bottom w:val="none" w:sz="0" w:space="0" w:color="auto"/>
                    <w:right w:val="none" w:sz="0" w:space="0" w:color="auto"/>
                  </w:divBdr>
                  <w:divsChild>
                    <w:div w:id="621039464">
                      <w:marLeft w:val="0"/>
                      <w:marRight w:val="0"/>
                      <w:marTop w:val="0"/>
                      <w:marBottom w:val="0"/>
                      <w:divBdr>
                        <w:top w:val="none" w:sz="0" w:space="0" w:color="auto"/>
                        <w:left w:val="none" w:sz="0" w:space="0" w:color="auto"/>
                        <w:bottom w:val="none" w:sz="0" w:space="0" w:color="auto"/>
                        <w:right w:val="none" w:sz="0" w:space="0" w:color="auto"/>
                      </w:divBdr>
                      <w:divsChild>
                        <w:div w:id="514000570">
                          <w:marLeft w:val="0"/>
                          <w:marRight w:val="0"/>
                          <w:marTop w:val="0"/>
                          <w:marBottom w:val="0"/>
                          <w:divBdr>
                            <w:top w:val="none" w:sz="0" w:space="0" w:color="auto"/>
                            <w:left w:val="none" w:sz="0" w:space="0" w:color="auto"/>
                            <w:bottom w:val="none" w:sz="0" w:space="0" w:color="auto"/>
                            <w:right w:val="none" w:sz="0" w:space="0" w:color="auto"/>
                          </w:divBdr>
                          <w:divsChild>
                            <w:div w:id="930313281">
                              <w:marLeft w:val="0"/>
                              <w:marRight w:val="0"/>
                              <w:marTop w:val="0"/>
                              <w:marBottom w:val="0"/>
                              <w:divBdr>
                                <w:top w:val="none" w:sz="0" w:space="0" w:color="auto"/>
                                <w:left w:val="none" w:sz="0" w:space="0" w:color="auto"/>
                                <w:bottom w:val="none" w:sz="0" w:space="0" w:color="auto"/>
                                <w:right w:val="none" w:sz="0" w:space="0" w:color="auto"/>
                              </w:divBdr>
                              <w:divsChild>
                                <w:div w:id="56712497">
                                  <w:marLeft w:val="0"/>
                                  <w:marRight w:val="0"/>
                                  <w:marTop w:val="0"/>
                                  <w:marBottom w:val="0"/>
                                  <w:divBdr>
                                    <w:top w:val="none" w:sz="0" w:space="0" w:color="auto"/>
                                    <w:left w:val="none" w:sz="0" w:space="0" w:color="auto"/>
                                    <w:bottom w:val="none" w:sz="0" w:space="0" w:color="auto"/>
                                    <w:right w:val="none" w:sz="0" w:space="0" w:color="auto"/>
                                  </w:divBdr>
                                  <w:divsChild>
                                    <w:div w:id="945119612">
                                      <w:marLeft w:val="0"/>
                                      <w:marRight w:val="0"/>
                                      <w:marTop w:val="0"/>
                                      <w:marBottom w:val="0"/>
                                      <w:divBdr>
                                        <w:top w:val="none" w:sz="0" w:space="0" w:color="auto"/>
                                        <w:left w:val="single" w:sz="6" w:space="0" w:color="DDDDDD"/>
                                        <w:bottom w:val="single" w:sz="6" w:space="0" w:color="DDDDDD"/>
                                        <w:right w:val="single" w:sz="6" w:space="0" w:color="DDDDDD"/>
                                      </w:divBdr>
                                      <w:divsChild>
                                        <w:div w:id="1485706112">
                                          <w:marLeft w:val="0"/>
                                          <w:marRight w:val="0"/>
                                          <w:marTop w:val="0"/>
                                          <w:marBottom w:val="0"/>
                                          <w:divBdr>
                                            <w:top w:val="none" w:sz="0" w:space="0" w:color="auto"/>
                                            <w:left w:val="none" w:sz="0" w:space="0" w:color="auto"/>
                                            <w:bottom w:val="none" w:sz="0" w:space="0" w:color="auto"/>
                                            <w:right w:val="none" w:sz="0" w:space="0" w:color="auto"/>
                                          </w:divBdr>
                                          <w:divsChild>
                                            <w:div w:id="795608013">
                                              <w:marLeft w:val="0"/>
                                              <w:marRight w:val="0"/>
                                              <w:marTop w:val="0"/>
                                              <w:marBottom w:val="0"/>
                                              <w:divBdr>
                                                <w:top w:val="none" w:sz="0" w:space="0" w:color="auto"/>
                                                <w:left w:val="none" w:sz="0" w:space="0" w:color="auto"/>
                                                <w:bottom w:val="none" w:sz="0" w:space="0" w:color="auto"/>
                                                <w:right w:val="none" w:sz="0" w:space="0" w:color="auto"/>
                                              </w:divBdr>
                                              <w:divsChild>
                                                <w:div w:id="83160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18539">
                                          <w:marLeft w:val="0"/>
                                          <w:marRight w:val="0"/>
                                          <w:marTop w:val="0"/>
                                          <w:marBottom w:val="0"/>
                                          <w:divBdr>
                                            <w:top w:val="none" w:sz="0" w:space="0" w:color="auto"/>
                                            <w:left w:val="none" w:sz="0" w:space="0" w:color="auto"/>
                                            <w:bottom w:val="none" w:sz="0" w:space="0" w:color="auto"/>
                                            <w:right w:val="none" w:sz="0" w:space="0" w:color="auto"/>
                                          </w:divBdr>
                                          <w:divsChild>
                                            <w:div w:id="21720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416773">
              <w:marLeft w:val="0"/>
              <w:marRight w:val="0"/>
              <w:marTop w:val="0"/>
              <w:marBottom w:val="0"/>
              <w:divBdr>
                <w:top w:val="none" w:sz="0" w:space="0" w:color="auto"/>
                <w:left w:val="none" w:sz="0" w:space="0" w:color="auto"/>
                <w:bottom w:val="none" w:sz="0" w:space="0" w:color="auto"/>
                <w:right w:val="none" w:sz="0" w:space="0" w:color="auto"/>
              </w:divBdr>
              <w:divsChild>
                <w:div w:id="713193051">
                  <w:marLeft w:val="0"/>
                  <w:marRight w:val="0"/>
                  <w:marTop w:val="0"/>
                  <w:marBottom w:val="0"/>
                  <w:divBdr>
                    <w:top w:val="none" w:sz="0" w:space="0" w:color="auto"/>
                    <w:left w:val="none" w:sz="0" w:space="0" w:color="auto"/>
                    <w:bottom w:val="none" w:sz="0" w:space="0" w:color="auto"/>
                    <w:right w:val="none" w:sz="0" w:space="0" w:color="auto"/>
                  </w:divBdr>
                  <w:divsChild>
                    <w:div w:id="727144605">
                      <w:marLeft w:val="0"/>
                      <w:marRight w:val="0"/>
                      <w:marTop w:val="0"/>
                      <w:marBottom w:val="0"/>
                      <w:divBdr>
                        <w:top w:val="none" w:sz="0" w:space="0" w:color="auto"/>
                        <w:left w:val="none" w:sz="0" w:space="0" w:color="auto"/>
                        <w:bottom w:val="none" w:sz="0" w:space="0" w:color="auto"/>
                        <w:right w:val="none" w:sz="0" w:space="0" w:color="auto"/>
                      </w:divBdr>
                      <w:divsChild>
                        <w:div w:id="1771045759">
                          <w:marLeft w:val="0"/>
                          <w:marRight w:val="0"/>
                          <w:marTop w:val="0"/>
                          <w:marBottom w:val="0"/>
                          <w:divBdr>
                            <w:top w:val="none" w:sz="0" w:space="0" w:color="auto"/>
                            <w:left w:val="none" w:sz="0" w:space="0" w:color="auto"/>
                            <w:bottom w:val="none" w:sz="0" w:space="0" w:color="auto"/>
                            <w:right w:val="none" w:sz="0" w:space="0" w:color="auto"/>
                          </w:divBdr>
                          <w:divsChild>
                            <w:div w:id="1969819415">
                              <w:marLeft w:val="0"/>
                              <w:marRight w:val="0"/>
                              <w:marTop w:val="0"/>
                              <w:marBottom w:val="0"/>
                              <w:divBdr>
                                <w:top w:val="none" w:sz="0" w:space="0" w:color="auto"/>
                                <w:left w:val="none" w:sz="0" w:space="0" w:color="auto"/>
                                <w:bottom w:val="none" w:sz="0" w:space="0" w:color="auto"/>
                                <w:right w:val="none" w:sz="0" w:space="0" w:color="auto"/>
                              </w:divBdr>
                              <w:divsChild>
                                <w:div w:id="93208944">
                                  <w:marLeft w:val="0"/>
                                  <w:marRight w:val="0"/>
                                  <w:marTop w:val="0"/>
                                  <w:marBottom w:val="0"/>
                                  <w:divBdr>
                                    <w:top w:val="none" w:sz="0" w:space="0" w:color="auto"/>
                                    <w:left w:val="none" w:sz="0" w:space="0" w:color="auto"/>
                                    <w:bottom w:val="none" w:sz="0" w:space="0" w:color="auto"/>
                                    <w:right w:val="none" w:sz="0" w:space="0" w:color="auto"/>
                                  </w:divBdr>
                                  <w:divsChild>
                                    <w:div w:id="249589027">
                                      <w:marLeft w:val="0"/>
                                      <w:marRight w:val="0"/>
                                      <w:marTop w:val="0"/>
                                      <w:marBottom w:val="0"/>
                                      <w:divBdr>
                                        <w:top w:val="none" w:sz="0" w:space="0" w:color="auto"/>
                                        <w:left w:val="none" w:sz="0" w:space="0" w:color="auto"/>
                                        <w:bottom w:val="none" w:sz="0" w:space="0" w:color="auto"/>
                                        <w:right w:val="none" w:sz="0" w:space="0" w:color="auto"/>
                                      </w:divBdr>
                                      <w:divsChild>
                                        <w:div w:id="1922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082014">
              <w:marLeft w:val="0"/>
              <w:marRight w:val="0"/>
              <w:marTop w:val="0"/>
              <w:marBottom w:val="0"/>
              <w:divBdr>
                <w:top w:val="none" w:sz="0" w:space="0" w:color="auto"/>
                <w:left w:val="none" w:sz="0" w:space="0" w:color="auto"/>
                <w:bottom w:val="none" w:sz="0" w:space="0" w:color="auto"/>
                <w:right w:val="none" w:sz="0" w:space="0" w:color="auto"/>
              </w:divBdr>
              <w:divsChild>
                <w:div w:id="1289702724">
                  <w:marLeft w:val="0"/>
                  <w:marRight w:val="0"/>
                  <w:marTop w:val="0"/>
                  <w:marBottom w:val="0"/>
                  <w:divBdr>
                    <w:top w:val="none" w:sz="0" w:space="0" w:color="auto"/>
                    <w:left w:val="none" w:sz="0" w:space="0" w:color="auto"/>
                    <w:bottom w:val="none" w:sz="0" w:space="0" w:color="auto"/>
                    <w:right w:val="none" w:sz="0" w:space="0" w:color="auto"/>
                  </w:divBdr>
                  <w:divsChild>
                    <w:div w:id="385496777">
                      <w:marLeft w:val="0"/>
                      <w:marRight w:val="0"/>
                      <w:marTop w:val="0"/>
                      <w:marBottom w:val="0"/>
                      <w:divBdr>
                        <w:top w:val="none" w:sz="0" w:space="0" w:color="auto"/>
                        <w:left w:val="none" w:sz="0" w:space="0" w:color="auto"/>
                        <w:bottom w:val="none" w:sz="0" w:space="0" w:color="auto"/>
                        <w:right w:val="none" w:sz="0" w:space="0" w:color="auto"/>
                      </w:divBdr>
                      <w:divsChild>
                        <w:div w:id="1946569647">
                          <w:marLeft w:val="0"/>
                          <w:marRight w:val="0"/>
                          <w:marTop w:val="0"/>
                          <w:marBottom w:val="0"/>
                          <w:divBdr>
                            <w:top w:val="none" w:sz="0" w:space="0" w:color="auto"/>
                            <w:left w:val="none" w:sz="0" w:space="0" w:color="auto"/>
                            <w:bottom w:val="none" w:sz="0" w:space="0" w:color="auto"/>
                            <w:right w:val="none" w:sz="0" w:space="0" w:color="auto"/>
                          </w:divBdr>
                          <w:divsChild>
                            <w:div w:id="108548328">
                              <w:marLeft w:val="0"/>
                              <w:marRight w:val="0"/>
                              <w:marTop w:val="0"/>
                              <w:marBottom w:val="0"/>
                              <w:divBdr>
                                <w:top w:val="none" w:sz="0" w:space="0" w:color="auto"/>
                                <w:left w:val="none" w:sz="0" w:space="0" w:color="auto"/>
                                <w:bottom w:val="none" w:sz="0" w:space="0" w:color="auto"/>
                                <w:right w:val="none" w:sz="0" w:space="0" w:color="auto"/>
                              </w:divBdr>
                              <w:divsChild>
                                <w:div w:id="757219393">
                                  <w:marLeft w:val="0"/>
                                  <w:marRight w:val="0"/>
                                  <w:marTop w:val="0"/>
                                  <w:marBottom w:val="0"/>
                                  <w:divBdr>
                                    <w:top w:val="none" w:sz="0" w:space="0" w:color="auto"/>
                                    <w:left w:val="none" w:sz="0" w:space="0" w:color="auto"/>
                                    <w:bottom w:val="none" w:sz="0" w:space="0" w:color="auto"/>
                                    <w:right w:val="none" w:sz="0" w:space="0" w:color="auto"/>
                                  </w:divBdr>
                                  <w:divsChild>
                                    <w:div w:id="9335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837137">
              <w:marLeft w:val="0"/>
              <w:marRight w:val="0"/>
              <w:marTop w:val="0"/>
              <w:marBottom w:val="0"/>
              <w:divBdr>
                <w:top w:val="none" w:sz="0" w:space="0" w:color="auto"/>
                <w:left w:val="none" w:sz="0" w:space="0" w:color="auto"/>
                <w:bottom w:val="none" w:sz="0" w:space="0" w:color="auto"/>
                <w:right w:val="none" w:sz="0" w:space="0" w:color="auto"/>
              </w:divBdr>
              <w:divsChild>
                <w:div w:id="1863862768">
                  <w:marLeft w:val="0"/>
                  <w:marRight w:val="0"/>
                  <w:marTop w:val="0"/>
                  <w:marBottom w:val="0"/>
                  <w:divBdr>
                    <w:top w:val="none" w:sz="0" w:space="0" w:color="auto"/>
                    <w:left w:val="none" w:sz="0" w:space="0" w:color="auto"/>
                    <w:bottom w:val="none" w:sz="0" w:space="0" w:color="auto"/>
                    <w:right w:val="none" w:sz="0" w:space="0" w:color="auto"/>
                  </w:divBdr>
                  <w:divsChild>
                    <w:div w:id="105736419">
                      <w:marLeft w:val="0"/>
                      <w:marRight w:val="0"/>
                      <w:marTop w:val="0"/>
                      <w:marBottom w:val="0"/>
                      <w:divBdr>
                        <w:top w:val="none" w:sz="0" w:space="0" w:color="auto"/>
                        <w:left w:val="none" w:sz="0" w:space="0" w:color="auto"/>
                        <w:bottom w:val="none" w:sz="0" w:space="0" w:color="auto"/>
                        <w:right w:val="none" w:sz="0" w:space="0" w:color="auto"/>
                      </w:divBdr>
                      <w:divsChild>
                        <w:div w:id="1371757584">
                          <w:marLeft w:val="0"/>
                          <w:marRight w:val="0"/>
                          <w:marTop w:val="0"/>
                          <w:marBottom w:val="0"/>
                          <w:divBdr>
                            <w:top w:val="none" w:sz="0" w:space="0" w:color="auto"/>
                            <w:left w:val="none" w:sz="0" w:space="0" w:color="auto"/>
                            <w:bottom w:val="none" w:sz="0" w:space="0" w:color="auto"/>
                            <w:right w:val="none" w:sz="0" w:space="0" w:color="auto"/>
                          </w:divBdr>
                          <w:divsChild>
                            <w:div w:id="844127611">
                              <w:marLeft w:val="0"/>
                              <w:marRight w:val="0"/>
                              <w:marTop w:val="0"/>
                              <w:marBottom w:val="0"/>
                              <w:divBdr>
                                <w:top w:val="none" w:sz="0" w:space="0" w:color="auto"/>
                                <w:left w:val="none" w:sz="0" w:space="0" w:color="auto"/>
                                <w:bottom w:val="none" w:sz="0" w:space="0" w:color="auto"/>
                                <w:right w:val="none" w:sz="0" w:space="0" w:color="auto"/>
                              </w:divBdr>
                              <w:divsChild>
                                <w:div w:id="1796172188">
                                  <w:marLeft w:val="0"/>
                                  <w:marRight w:val="0"/>
                                  <w:marTop w:val="0"/>
                                  <w:marBottom w:val="0"/>
                                  <w:divBdr>
                                    <w:top w:val="none" w:sz="0" w:space="0" w:color="auto"/>
                                    <w:left w:val="none" w:sz="0" w:space="0" w:color="auto"/>
                                    <w:bottom w:val="none" w:sz="0" w:space="0" w:color="auto"/>
                                    <w:right w:val="none" w:sz="0" w:space="0" w:color="auto"/>
                                  </w:divBdr>
                                  <w:divsChild>
                                    <w:div w:id="74838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44499">
              <w:marLeft w:val="0"/>
              <w:marRight w:val="0"/>
              <w:marTop w:val="0"/>
              <w:marBottom w:val="0"/>
              <w:divBdr>
                <w:top w:val="none" w:sz="0" w:space="0" w:color="auto"/>
                <w:left w:val="none" w:sz="0" w:space="0" w:color="auto"/>
                <w:bottom w:val="none" w:sz="0" w:space="0" w:color="auto"/>
                <w:right w:val="none" w:sz="0" w:space="0" w:color="auto"/>
              </w:divBdr>
              <w:divsChild>
                <w:div w:id="1385061029">
                  <w:marLeft w:val="0"/>
                  <w:marRight w:val="0"/>
                  <w:marTop w:val="0"/>
                  <w:marBottom w:val="0"/>
                  <w:divBdr>
                    <w:top w:val="none" w:sz="0" w:space="0" w:color="auto"/>
                    <w:left w:val="none" w:sz="0" w:space="0" w:color="auto"/>
                    <w:bottom w:val="none" w:sz="0" w:space="0" w:color="auto"/>
                    <w:right w:val="none" w:sz="0" w:space="0" w:color="auto"/>
                  </w:divBdr>
                  <w:divsChild>
                    <w:div w:id="662247134">
                      <w:marLeft w:val="0"/>
                      <w:marRight w:val="0"/>
                      <w:marTop w:val="0"/>
                      <w:marBottom w:val="0"/>
                      <w:divBdr>
                        <w:top w:val="none" w:sz="0" w:space="0" w:color="auto"/>
                        <w:left w:val="none" w:sz="0" w:space="0" w:color="auto"/>
                        <w:bottom w:val="none" w:sz="0" w:space="0" w:color="auto"/>
                        <w:right w:val="none" w:sz="0" w:space="0" w:color="auto"/>
                      </w:divBdr>
                      <w:divsChild>
                        <w:div w:id="1532840859">
                          <w:marLeft w:val="0"/>
                          <w:marRight w:val="0"/>
                          <w:marTop w:val="0"/>
                          <w:marBottom w:val="0"/>
                          <w:divBdr>
                            <w:top w:val="none" w:sz="0" w:space="0" w:color="auto"/>
                            <w:left w:val="none" w:sz="0" w:space="0" w:color="auto"/>
                            <w:bottom w:val="none" w:sz="0" w:space="0" w:color="auto"/>
                            <w:right w:val="none" w:sz="0" w:space="0" w:color="auto"/>
                          </w:divBdr>
                          <w:divsChild>
                            <w:div w:id="2038114506">
                              <w:marLeft w:val="0"/>
                              <w:marRight w:val="0"/>
                              <w:marTop w:val="0"/>
                              <w:marBottom w:val="0"/>
                              <w:divBdr>
                                <w:top w:val="none" w:sz="0" w:space="0" w:color="auto"/>
                                <w:left w:val="none" w:sz="0" w:space="0" w:color="auto"/>
                                <w:bottom w:val="none" w:sz="0" w:space="0" w:color="auto"/>
                                <w:right w:val="none" w:sz="0" w:space="0" w:color="auto"/>
                              </w:divBdr>
                              <w:divsChild>
                                <w:div w:id="2058316060">
                                  <w:marLeft w:val="0"/>
                                  <w:marRight w:val="0"/>
                                  <w:marTop w:val="0"/>
                                  <w:marBottom w:val="0"/>
                                  <w:divBdr>
                                    <w:top w:val="none" w:sz="0" w:space="0" w:color="auto"/>
                                    <w:left w:val="none" w:sz="0" w:space="0" w:color="auto"/>
                                    <w:bottom w:val="none" w:sz="0" w:space="0" w:color="auto"/>
                                    <w:right w:val="none" w:sz="0" w:space="0" w:color="auto"/>
                                  </w:divBdr>
                                  <w:divsChild>
                                    <w:div w:id="1266646345">
                                      <w:marLeft w:val="0"/>
                                      <w:marRight w:val="0"/>
                                      <w:marTop w:val="0"/>
                                      <w:marBottom w:val="0"/>
                                      <w:divBdr>
                                        <w:top w:val="none" w:sz="0" w:space="0" w:color="auto"/>
                                        <w:left w:val="none" w:sz="0" w:space="0" w:color="auto"/>
                                        <w:bottom w:val="none" w:sz="0" w:space="0" w:color="auto"/>
                                        <w:right w:val="none" w:sz="0" w:space="0" w:color="auto"/>
                                      </w:divBdr>
                                      <w:divsChild>
                                        <w:div w:id="85472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75441">
                              <w:marLeft w:val="0"/>
                              <w:marRight w:val="0"/>
                              <w:marTop w:val="0"/>
                              <w:marBottom w:val="0"/>
                              <w:divBdr>
                                <w:top w:val="none" w:sz="0" w:space="0" w:color="auto"/>
                                <w:left w:val="none" w:sz="0" w:space="0" w:color="auto"/>
                                <w:bottom w:val="none" w:sz="0" w:space="0" w:color="auto"/>
                                <w:right w:val="none" w:sz="0" w:space="0" w:color="auto"/>
                              </w:divBdr>
                              <w:divsChild>
                                <w:div w:id="543250935">
                                  <w:marLeft w:val="0"/>
                                  <w:marRight w:val="0"/>
                                  <w:marTop w:val="0"/>
                                  <w:marBottom w:val="0"/>
                                  <w:divBdr>
                                    <w:top w:val="none" w:sz="0" w:space="0" w:color="auto"/>
                                    <w:left w:val="none" w:sz="0" w:space="0" w:color="auto"/>
                                    <w:bottom w:val="none" w:sz="0" w:space="0" w:color="auto"/>
                                    <w:right w:val="none" w:sz="0" w:space="0" w:color="auto"/>
                                  </w:divBdr>
                                  <w:divsChild>
                                    <w:div w:id="147626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128280">
              <w:marLeft w:val="0"/>
              <w:marRight w:val="0"/>
              <w:marTop w:val="0"/>
              <w:marBottom w:val="0"/>
              <w:divBdr>
                <w:top w:val="none" w:sz="0" w:space="0" w:color="auto"/>
                <w:left w:val="none" w:sz="0" w:space="0" w:color="auto"/>
                <w:bottom w:val="none" w:sz="0" w:space="0" w:color="auto"/>
                <w:right w:val="none" w:sz="0" w:space="0" w:color="auto"/>
              </w:divBdr>
              <w:divsChild>
                <w:div w:id="599726573">
                  <w:marLeft w:val="0"/>
                  <w:marRight w:val="0"/>
                  <w:marTop w:val="0"/>
                  <w:marBottom w:val="0"/>
                  <w:divBdr>
                    <w:top w:val="none" w:sz="0" w:space="0" w:color="auto"/>
                    <w:left w:val="none" w:sz="0" w:space="0" w:color="auto"/>
                    <w:bottom w:val="none" w:sz="0" w:space="0" w:color="auto"/>
                    <w:right w:val="none" w:sz="0" w:space="0" w:color="auto"/>
                  </w:divBdr>
                  <w:divsChild>
                    <w:div w:id="2038509329">
                      <w:marLeft w:val="0"/>
                      <w:marRight w:val="0"/>
                      <w:marTop w:val="0"/>
                      <w:marBottom w:val="0"/>
                      <w:divBdr>
                        <w:top w:val="none" w:sz="0" w:space="0" w:color="auto"/>
                        <w:left w:val="none" w:sz="0" w:space="0" w:color="auto"/>
                        <w:bottom w:val="none" w:sz="0" w:space="0" w:color="auto"/>
                        <w:right w:val="none" w:sz="0" w:space="0" w:color="auto"/>
                      </w:divBdr>
                      <w:divsChild>
                        <w:div w:id="1277369296">
                          <w:marLeft w:val="0"/>
                          <w:marRight w:val="0"/>
                          <w:marTop w:val="0"/>
                          <w:marBottom w:val="0"/>
                          <w:divBdr>
                            <w:top w:val="none" w:sz="0" w:space="0" w:color="auto"/>
                            <w:left w:val="none" w:sz="0" w:space="0" w:color="auto"/>
                            <w:bottom w:val="none" w:sz="0" w:space="0" w:color="auto"/>
                            <w:right w:val="none" w:sz="0" w:space="0" w:color="auto"/>
                          </w:divBdr>
                          <w:divsChild>
                            <w:div w:id="1683238046">
                              <w:marLeft w:val="0"/>
                              <w:marRight w:val="0"/>
                              <w:marTop w:val="0"/>
                              <w:marBottom w:val="0"/>
                              <w:divBdr>
                                <w:top w:val="none" w:sz="0" w:space="0" w:color="auto"/>
                                <w:left w:val="none" w:sz="0" w:space="0" w:color="auto"/>
                                <w:bottom w:val="none" w:sz="0" w:space="0" w:color="auto"/>
                                <w:right w:val="none" w:sz="0" w:space="0" w:color="auto"/>
                              </w:divBdr>
                              <w:divsChild>
                                <w:div w:id="992414887">
                                  <w:marLeft w:val="0"/>
                                  <w:marRight w:val="0"/>
                                  <w:marTop w:val="0"/>
                                  <w:marBottom w:val="0"/>
                                  <w:divBdr>
                                    <w:top w:val="none" w:sz="0" w:space="0" w:color="auto"/>
                                    <w:left w:val="none" w:sz="0" w:space="0" w:color="auto"/>
                                    <w:bottom w:val="none" w:sz="0" w:space="0" w:color="auto"/>
                                    <w:right w:val="none" w:sz="0" w:space="0" w:color="auto"/>
                                  </w:divBdr>
                                  <w:divsChild>
                                    <w:div w:id="1745375976">
                                      <w:marLeft w:val="0"/>
                                      <w:marRight w:val="0"/>
                                      <w:marTop w:val="0"/>
                                      <w:marBottom w:val="0"/>
                                      <w:divBdr>
                                        <w:top w:val="none" w:sz="0" w:space="0" w:color="auto"/>
                                        <w:left w:val="none" w:sz="0" w:space="0" w:color="auto"/>
                                        <w:bottom w:val="none" w:sz="0" w:space="0" w:color="auto"/>
                                        <w:right w:val="none" w:sz="0" w:space="0" w:color="auto"/>
                                      </w:divBdr>
                                      <w:divsChild>
                                        <w:div w:id="72707389">
                                          <w:marLeft w:val="0"/>
                                          <w:marRight w:val="0"/>
                                          <w:marTop w:val="0"/>
                                          <w:marBottom w:val="0"/>
                                          <w:divBdr>
                                            <w:top w:val="none" w:sz="0" w:space="0" w:color="auto"/>
                                            <w:left w:val="none" w:sz="0" w:space="0" w:color="auto"/>
                                            <w:bottom w:val="none" w:sz="0" w:space="0" w:color="auto"/>
                                            <w:right w:val="none" w:sz="0" w:space="0" w:color="auto"/>
                                          </w:divBdr>
                                          <w:divsChild>
                                            <w:div w:id="1193035271">
                                              <w:marLeft w:val="0"/>
                                              <w:marRight w:val="0"/>
                                              <w:marTop w:val="0"/>
                                              <w:marBottom w:val="0"/>
                                              <w:divBdr>
                                                <w:top w:val="none" w:sz="0" w:space="0" w:color="auto"/>
                                                <w:left w:val="none" w:sz="0" w:space="0" w:color="auto"/>
                                                <w:bottom w:val="none" w:sz="0" w:space="0" w:color="auto"/>
                                                <w:right w:val="none" w:sz="0" w:space="0" w:color="auto"/>
                                              </w:divBdr>
                                              <w:divsChild>
                                                <w:div w:id="1726756640">
                                                  <w:marLeft w:val="0"/>
                                                  <w:marRight w:val="0"/>
                                                  <w:marTop w:val="0"/>
                                                  <w:marBottom w:val="0"/>
                                                  <w:divBdr>
                                                    <w:top w:val="none" w:sz="0" w:space="0" w:color="auto"/>
                                                    <w:left w:val="none" w:sz="0" w:space="0" w:color="auto"/>
                                                    <w:bottom w:val="none" w:sz="0" w:space="0" w:color="auto"/>
                                                    <w:right w:val="none" w:sz="0" w:space="0" w:color="auto"/>
                                                  </w:divBdr>
                                                  <w:divsChild>
                                                    <w:div w:id="1324162917">
                                                      <w:marLeft w:val="0"/>
                                                      <w:marRight w:val="0"/>
                                                      <w:marTop w:val="0"/>
                                                      <w:marBottom w:val="0"/>
                                                      <w:divBdr>
                                                        <w:top w:val="none" w:sz="0" w:space="0" w:color="auto"/>
                                                        <w:left w:val="none" w:sz="0" w:space="0" w:color="auto"/>
                                                        <w:bottom w:val="none" w:sz="0" w:space="0" w:color="auto"/>
                                                        <w:right w:val="none" w:sz="0" w:space="0" w:color="auto"/>
                                                      </w:divBdr>
                                                    </w:div>
                                                  </w:divsChild>
                                                </w:div>
                                                <w:div w:id="72433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6413264">
              <w:marLeft w:val="0"/>
              <w:marRight w:val="0"/>
              <w:marTop w:val="0"/>
              <w:marBottom w:val="0"/>
              <w:divBdr>
                <w:top w:val="none" w:sz="0" w:space="0" w:color="auto"/>
                <w:left w:val="none" w:sz="0" w:space="0" w:color="auto"/>
                <w:bottom w:val="none" w:sz="0" w:space="0" w:color="auto"/>
                <w:right w:val="none" w:sz="0" w:space="0" w:color="auto"/>
              </w:divBdr>
              <w:divsChild>
                <w:div w:id="603414857">
                  <w:marLeft w:val="0"/>
                  <w:marRight w:val="0"/>
                  <w:marTop w:val="0"/>
                  <w:marBottom w:val="0"/>
                  <w:divBdr>
                    <w:top w:val="none" w:sz="0" w:space="0" w:color="auto"/>
                    <w:left w:val="none" w:sz="0" w:space="0" w:color="auto"/>
                    <w:bottom w:val="none" w:sz="0" w:space="0" w:color="auto"/>
                    <w:right w:val="none" w:sz="0" w:space="0" w:color="auto"/>
                  </w:divBdr>
                  <w:divsChild>
                    <w:div w:id="172577508">
                      <w:marLeft w:val="0"/>
                      <w:marRight w:val="0"/>
                      <w:marTop w:val="0"/>
                      <w:marBottom w:val="0"/>
                      <w:divBdr>
                        <w:top w:val="none" w:sz="0" w:space="0" w:color="auto"/>
                        <w:left w:val="none" w:sz="0" w:space="0" w:color="auto"/>
                        <w:bottom w:val="none" w:sz="0" w:space="0" w:color="auto"/>
                        <w:right w:val="none" w:sz="0" w:space="0" w:color="auto"/>
                      </w:divBdr>
                      <w:divsChild>
                        <w:div w:id="792014464">
                          <w:marLeft w:val="0"/>
                          <w:marRight w:val="0"/>
                          <w:marTop w:val="0"/>
                          <w:marBottom w:val="0"/>
                          <w:divBdr>
                            <w:top w:val="none" w:sz="0" w:space="0" w:color="auto"/>
                            <w:left w:val="none" w:sz="0" w:space="0" w:color="auto"/>
                            <w:bottom w:val="none" w:sz="0" w:space="0" w:color="auto"/>
                            <w:right w:val="none" w:sz="0" w:space="0" w:color="auto"/>
                          </w:divBdr>
                          <w:divsChild>
                            <w:div w:id="2146042354">
                              <w:marLeft w:val="0"/>
                              <w:marRight w:val="0"/>
                              <w:marTop w:val="0"/>
                              <w:marBottom w:val="0"/>
                              <w:divBdr>
                                <w:top w:val="none" w:sz="0" w:space="0" w:color="auto"/>
                                <w:left w:val="none" w:sz="0" w:space="0" w:color="auto"/>
                                <w:bottom w:val="none" w:sz="0" w:space="0" w:color="auto"/>
                                <w:right w:val="none" w:sz="0" w:space="0" w:color="auto"/>
                              </w:divBdr>
                              <w:divsChild>
                                <w:div w:id="1188715766">
                                  <w:marLeft w:val="0"/>
                                  <w:marRight w:val="0"/>
                                  <w:marTop w:val="0"/>
                                  <w:marBottom w:val="0"/>
                                  <w:divBdr>
                                    <w:top w:val="none" w:sz="0" w:space="0" w:color="auto"/>
                                    <w:left w:val="none" w:sz="0" w:space="0" w:color="auto"/>
                                    <w:bottom w:val="none" w:sz="0" w:space="0" w:color="auto"/>
                                    <w:right w:val="none" w:sz="0" w:space="0" w:color="auto"/>
                                  </w:divBdr>
                                  <w:divsChild>
                                    <w:div w:id="1942058111">
                                      <w:marLeft w:val="0"/>
                                      <w:marRight w:val="0"/>
                                      <w:marTop w:val="0"/>
                                      <w:marBottom w:val="0"/>
                                      <w:divBdr>
                                        <w:top w:val="none" w:sz="0" w:space="0" w:color="auto"/>
                                        <w:left w:val="none" w:sz="0" w:space="0" w:color="auto"/>
                                        <w:bottom w:val="none" w:sz="0" w:space="0" w:color="auto"/>
                                        <w:right w:val="none" w:sz="0" w:space="0" w:color="auto"/>
                                      </w:divBdr>
                                      <w:divsChild>
                                        <w:div w:id="20669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875903">
      <w:bodyDiv w:val="1"/>
      <w:marLeft w:val="0"/>
      <w:marRight w:val="0"/>
      <w:marTop w:val="0"/>
      <w:marBottom w:val="0"/>
      <w:divBdr>
        <w:top w:val="none" w:sz="0" w:space="0" w:color="auto"/>
        <w:left w:val="none" w:sz="0" w:space="0" w:color="auto"/>
        <w:bottom w:val="none" w:sz="0" w:space="0" w:color="auto"/>
        <w:right w:val="none" w:sz="0" w:space="0" w:color="auto"/>
      </w:divBdr>
      <w:divsChild>
        <w:div w:id="838934526">
          <w:marLeft w:val="0"/>
          <w:marRight w:val="0"/>
          <w:marTop w:val="0"/>
          <w:marBottom w:val="0"/>
          <w:divBdr>
            <w:top w:val="none" w:sz="0" w:space="0" w:color="auto"/>
            <w:left w:val="none" w:sz="0" w:space="0" w:color="auto"/>
            <w:bottom w:val="none" w:sz="0" w:space="0" w:color="auto"/>
            <w:right w:val="none" w:sz="0" w:space="0" w:color="auto"/>
          </w:divBdr>
          <w:divsChild>
            <w:div w:id="682246180">
              <w:marLeft w:val="0"/>
              <w:marRight w:val="0"/>
              <w:marTop w:val="0"/>
              <w:marBottom w:val="0"/>
              <w:divBdr>
                <w:top w:val="none" w:sz="0" w:space="0" w:color="auto"/>
                <w:left w:val="none" w:sz="0" w:space="0" w:color="auto"/>
                <w:bottom w:val="none" w:sz="0" w:space="0" w:color="auto"/>
                <w:right w:val="none" w:sz="0" w:space="0" w:color="auto"/>
              </w:divBdr>
              <w:divsChild>
                <w:div w:id="1288202805">
                  <w:marLeft w:val="0"/>
                  <w:marRight w:val="0"/>
                  <w:marTop w:val="0"/>
                  <w:marBottom w:val="0"/>
                  <w:divBdr>
                    <w:top w:val="none" w:sz="0" w:space="0" w:color="auto"/>
                    <w:left w:val="none" w:sz="0" w:space="0" w:color="auto"/>
                    <w:bottom w:val="none" w:sz="0" w:space="0" w:color="auto"/>
                    <w:right w:val="none" w:sz="0" w:space="0" w:color="auto"/>
                  </w:divBdr>
                  <w:divsChild>
                    <w:div w:id="1493371389">
                      <w:marLeft w:val="0"/>
                      <w:marRight w:val="0"/>
                      <w:marTop w:val="0"/>
                      <w:marBottom w:val="0"/>
                      <w:divBdr>
                        <w:top w:val="none" w:sz="0" w:space="0" w:color="auto"/>
                        <w:left w:val="none" w:sz="0" w:space="0" w:color="auto"/>
                        <w:bottom w:val="none" w:sz="0" w:space="0" w:color="auto"/>
                        <w:right w:val="none" w:sz="0" w:space="0" w:color="auto"/>
                      </w:divBdr>
                      <w:divsChild>
                        <w:div w:id="8264184">
                          <w:marLeft w:val="1187"/>
                          <w:marRight w:val="0"/>
                          <w:marTop w:val="0"/>
                          <w:marBottom w:val="0"/>
                          <w:divBdr>
                            <w:top w:val="none" w:sz="0" w:space="0" w:color="auto"/>
                            <w:left w:val="none" w:sz="0" w:space="0" w:color="auto"/>
                            <w:bottom w:val="none" w:sz="0" w:space="0" w:color="auto"/>
                            <w:right w:val="none" w:sz="0" w:space="0" w:color="auto"/>
                          </w:divBdr>
                          <w:divsChild>
                            <w:div w:id="1591701198">
                              <w:marLeft w:val="0"/>
                              <w:marRight w:val="0"/>
                              <w:marTop w:val="0"/>
                              <w:marBottom w:val="0"/>
                              <w:divBdr>
                                <w:top w:val="none" w:sz="0" w:space="0" w:color="auto"/>
                                <w:left w:val="none" w:sz="0" w:space="0" w:color="auto"/>
                                <w:bottom w:val="none" w:sz="0" w:space="0" w:color="auto"/>
                                <w:right w:val="none" w:sz="0" w:space="0" w:color="auto"/>
                              </w:divBdr>
                              <w:divsChild>
                                <w:div w:id="207884875">
                                  <w:marLeft w:val="0"/>
                                  <w:marRight w:val="0"/>
                                  <w:marTop w:val="0"/>
                                  <w:marBottom w:val="0"/>
                                  <w:divBdr>
                                    <w:top w:val="none" w:sz="0" w:space="0" w:color="auto"/>
                                    <w:left w:val="none" w:sz="0" w:space="0" w:color="auto"/>
                                    <w:bottom w:val="none" w:sz="0" w:space="0" w:color="auto"/>
                                    <w:right w:val="none" w:sz="0" w:space="0" w:color="auto"/>
                                  </w:divBdr>
                                  <w:divsChild>
                                    <w:div w:id="933325612">
                                      <w:marLeft w:val="0"/>
                                      <w:marRight w:val="0"/>
                                      <w:marTop w:val="0"/>
                                      <w:marBottom w:val="0"/>
                                      <w:divBdr>
                                        <w:top w:val="none" w:sz="0" w:space="0" w:color="auto"/>
                                        <w:left w:val="none" w:sz="0" w:space="0" w:color="auto"/>
                                        <w:bottom w:val="none" w:sz="0" w:space="0" w:color="auto"/>
                                        <w:right w:val="none" w:sz="0" w:space="0" w:color="auto"/>
                                      </w:divBdr>
                                      <w:divsChild>
                                        <w:div w:id="139738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869310">
          <w:marLeft w:val="0"/>
          <w:marRight w:val="0"/>
          <w:marTop w:val="0"/>
          <w:marBottom w:val="0"/>
          <w:divBdr>
            <w:top w:val="none" w:sz="0" w:space="0" w:color="auto"/>
            <w:left w:val="none" w:sz="0" w:space="0" w:color="auto"/>
            <w:bottom w:val="none" w:sz="0" w:space="0" w:color="auto"/>
            <w:right w:val="none" w:sz="0" w:space="0" w:color="auto"/>
          </w:divBdr>
          <w:divsChild>
            <w:div w:id="1640454654">
              <w:marLeft w:val="0"/>
              <w:marRight w:val="0"/>
              <w:marTop w:val="0"/>
              <w:marBottom w:val="0"/>
              <w:divBdr>
                <w:top w:val="none" w:sz="0" w:space="0" w:color="auto"/>
                <w:left w:val="none" w:sz="0" w:space="0" w:color="auto"/>
                <w:bottom w:val="none" w:sz="0" w:space="0" w:color="auto"/>
                <w:right w:val="none" w:sz="0" w:space="0" w:color="auto"/>
              </w:divBdr>
              <w:divsChild>
                <w:div w:id="1900048711">
                  <w:marLeft w:val="0"/>
                  <w:marRight w:val="0"/>
                  <w:marTop w:val="0"/>
                  <w:marBottom w:val="0"/>
                  <w:divBdr>
                    <w:top w:val="none" w:sz="0" w:space="0" w:color="auto"/>
                    <w:left w:val="none" w:sz="0" w:space="0" w:color="auto"/>
                    <w:bottom w:val="none" w:sz="0" w:space="0" w:color="auto"/>
                    <w:right w:val="none" w:sz="0" w:space="0" w:color="auto"/>
                  </w:divBdr>
                  <w:divsChild>
                    <w:div w:id="1157266804">
                      <w:marLeft w:val="0"/>
                      <w:marRight w:val="0"/>
                      <w:marTop w:val="0"/>
                      <w:marBottom w:val="0"/>
                      <w:divBdr>
                        <w:top w:val="none" w:sz="0" w:space="0" w:color="auto"/>
                        <w:left w:val="none" w:sz="0" w:space="0" w:color="auto"/>
                        <w:bottom w:val="none" w:sz="0" w:space="0" w:color="auto"/>
                        <w:right w:val="none" w:sz="0" w:space="0" w:color="auto"/>
                      </w:divBdr>
                      <w:divsChild>
                        <w:div w:id="1199707639">
                          <w:marLeft w:val="0"/>
                          <w:marRight w:val="0"/>
                          <w:marTop w:val="0"/>
                          <w:marBottom w:val="0"/>
                          <w:divBdr>
                            <w:top w:val="none" w:sz="0" w:space="0" w:color="auto"/>
                            <w:left w:val="none" w:sz="0" w:space="0" w:color="auto"/>
                            <w:bottom w:val="none" w:sz="0" w:space="0" w:color="auto"/>
                            <w:right w:val="none" w:sz="0" w:space="0" w:color="auto"/>
                          </w:divBdr>
                          <w:divsChild>
                            <w:div w:id="1735932957">
                              <w:marLeft w:val="0"/>
                              <w:marRight w:val="0"/>
                              <w:marTop w:val="0"/>
                              <w:marBottom w:val="0"/>
                              <w:divBdr>
                                <w:top w:val="none" w:sz="0" w:space="0" w:color="auto"/>
                                <w:left w:val="none" w:sz="0" w:space="0" w:color="auto"/>
                                <w:bottom w:val="none" w:sz="0" w:space="0" w:color="auto"/>
                                <w:right w:val="none" w:sz="0" w:space="0" w:color="auto"/>
                              </w:divBdr>
                            </w:div>
                            <w:div w:id="915210352">
                              <w:marLeft w:val="0"/>
                              <w:marRight w:val="0"/>
                              <w:marTop w:val="0"/>
                              <w:marBottom w:val="0"/>
                              <w:divBdr>
                                <w:top w:val="none" w:sz="0" w:space="0" w:color="auto"/>
                                <w:left w:val="none" w:sz="0" w:space="0" w:color="auto"/>
                                <w:bottom w:val="none" w:sz="0" w:space="0" w:color="auto"/>
                                <w:right w:val="none" w:sz="0" w:space="0" w:color="auto"/>
                              </w:divBdr>
                              <w:divsChild>
                                <w:div w:id="1607926215">
                                  <w:marLeft w:val="0"/>
                                  <w:marRight w:val="0"/>
                                  <w:marTop w:val="0"/>
                                  <w:marBottom w:val="0"/>
                                  <w:divBdr>
                                    <w:top w:val="none" w:sz="0" w:space="0" w:color="auto"/>
                                    <w:left w:val="none" w:sz="0" w:space="0" w:color="auto"/>
                                    <w:bottom w:val="none" w:sz="0" w:space="0" w:color="auto"/>
                                    <w:right w:val="none" w:sz="0" w:space="0" w:color="auto"/>
                                  </w:divBdr>
                                  <w:divsChild>
                                    <w:div w:id="1528561710">
                                      <w:marLeft w:val="0"/>
                                      <w:marRight w:val="0"/>
                                      <w:marTop w:val="0"/>
                                      <w:marBottom w:val="0"/>
                                      <w:divBdr>
                                        <w:top w:val="none" w:sz="0" w:space="0" w:color="auto"/>
                                        <w:left w:val="none" w:sz="0" w:space="0" w:color="auto"/>
                                        <w:bottom w:val="none" w:sz="0" w:space="0" w:color="auto"/>
                                        <w:right w:val="none" w:sz="0" w:space="0" w:color="auto"/>
                                      </w:divBdr>
                                      <w:divsChild>
                                        <w:div w:id="2134596790">
                                          <w:marLeft w:val="0"/>
                                          <w:marRight w:val="0"/>
                                          <w:marTop w:val="0"/>
                                          <w:marBottom w:val="0"/>
                                          <w:divBdr>
                                            <w:top w:val="none" w:sz="0" w:space="0" w:color="auto"/>
                                            <w:left w:val="none" w:sz="0" w:space="0" w:color="auto"/>
                                            <w:bottom w:val="none" w:sz="0" w:space="0" w:color="auto"/>
                                            <w:right w:val="none" w:sz="0" w:space="0" w:color="auto"/>
                                          </w:divBdr>
                                          <w:divsChild>
                                            <w:div w:id="12141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925877">
              <w:marLeft w:val="0"/>
              <w:marRight w:val="0"/>
              <w:marTop w:val="0"/>
              <w:marBottom w:val="0"/>
              <w:divBdr>
                <w:top w:val="none" w:sz="0" w:space="0" w:color="auto"/>
                <w:left w:val="none" w:sz="0" w:space="0" w:color="auto"/>
                <w:bottom w:val="none" w:sz="0" w:space="0" w:color="auto"/>
                <w:right w:val="none" w:sz="0" w:space="0" w:color="auto"/>
              </w:divBdr>
              <w:divsChild>
                <w:div w:id="524834125">
                  <w:marLeft w:val="0"/>
                  <w:marRight w:val="0"/>
                  <w:marTop w:val="0"/>
                  <w:marBottom w:val="0"/>
                  <w:divBdr>
                    <w:top w:val="none" w:sz="0" w:space="0" w:color="auto"/>
                    <w:left w:val="none" w:sz="0" w:space="0" w:color="auto"/>
                    <w:bottom w:val="none" w:sz="0" w:space="0" w:color="auto"/>
                    <w:right w:val="none" w:sz="0" w:space="0" w:color="auto"/>
                  </w:divBdr>
                  <w:divsChild>
                    <w:div w:id="1770656793">
                      <w:marLeft w:val="0"/>
                      <w:marRight w:val="0"/>
                      <w:marTop w:val="0"/>
                      <w:marBottom w:val="0"/>
                      <w:divBdr>
                        <w:top w:val="none" w:sz="0" w:space="0" w:color="auto"/>
                        <w:left w:val="none" w:sz="0" w:space="0" w:color="auto"/>
                        <w:bottom w:val="none" w:sz="0" w:space="0" w:color="auto"/>
                        <w:right w:val="none" w:sz="0" w:space="0" w:color="auto"/>
                      </w:divBdr>
                      <w:divsChild>
                        <w:div w:id="360671622">
                          <w:marLeft w:val="0"/>
                          <w:marRight w:val="0"/>
                          <w:marTop w:val="0"/>
                          <w:marBottom w:val="0"/>
                          <w:divBdr>
                            <w:top w:val="none" w:sz="0" w:space="0" w:color="auto"/>
                            <w:left w:val="none" w:sz="0" w:space="0" w:color="auto"/>
                            <w:bottom w:val="none" w:sz="0" w:space="0" w:color="auto"/>
                            <w:right w:val="none" w:sz="0" w:space="0" w:color="auto"/>
                          </w:divBdr>
                          <w:divsChild>
                            <w:div w:id="313727428">
                              <w:marLeft w:val="0"/>
                              <w:marRight w:val="0"/>
                              <w:marTop w:val="0"/>
                              <w:marBottom w:val="0"/>
                              <w:divBdr>
                                <w:top w:val="none" w:sz="0" w:space="0" w:color="auto"/>
                                <w:left w:val="none" w:sz="0" w:space="0" w:color="auto"/>
                                <w:bottom w:val="none" w:sz="0" w:space="0" w:color="auto"/>
                                <w:right w:val="none" w:sz="0" w:space="0" w:color="auto"/>
                              </w:divBdr>
                              <w:divsChild>
                                <w:div w:id="1887178497">
                                  <w:marLeft w:val="1187"/>
                                  <w:marRight w:val="0"/>
                                  <w:marTop w:val="0"/>
                                  <w:marBottom w:val="0"/>
                                  <w:divBdr>
                                    <w:top w:val="none" w:sz="0" w:space="0" w:color="auto"/>
                                    <w:left w:val="none" w:sz="0" w:space="0" w:color="auto"/>
                                    <w:bottom w:val="none" w:sz="0" w:space="0" w:color="auto"/>
                                    <w:right w:val="none" w:sz="0" w:space="0" w:color="auto"/>
                                  </w:divBdr>
                                  <w:divsChild>
                                    <w:div w:id="33084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7</Pages>
  <Words>1465</Words>
  <Characters>8353</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2023-02-26T19:59:00Z</dcterms:created>
  <dcterms:modified xsi:type="dcterms:W3CDTF">2023-02-26T21:43:00Z</dcterms:modified>
</cp:coreProperties>
</file>