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tl w:val="0"/>
        </w:rPr>
        <w:t>Current State</w:t>
      </w:r>
      <w:r>
        <w:rPr>
          <w:rtl w:val="0"/>
          <w:lang w:val="en-GB"/>
        </w:rPr>
        <w:t xml:space="preserve"> &amp; Next steps</w:t>
      </w:r>
      <w:r>
        <w:rPr>
          <w:rtl w:val="0"/>
        </w:rPr>
        <w:t xml:space="preserve"> of the Application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Yo</w:t>
      </w:r>
      <w:bookmarkStart w:id="1" w:name="_GoBack"/>
      <w:bookmarkEnd w:id="1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ur project is currently a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robust and production-ready backend foundation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Core Backend: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 Java 21 Spring Boot application that serves as the "engineering backbone." It handles all business logic and data persistence.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Database: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 PostgreSQL database managed by Docker Compose.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 Profile Service: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 RESTful API that allows for the creation and management of user profiles.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Testing: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 comprehensive testing pipeline is in place. Unit tests use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Mockito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while integration tests use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Testcontainers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to spin up a real PostgreSQL database for a reliable and isolated testing environment.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Code Coverage: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JaCoCo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is configured to generate code coverage reports, ensuring the quality of your test suite.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Build Automation: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Gradle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manages dependencies, builds the project, and runs tests.</w:t>
      </w:r>
    </w:p>
    <w:p>
      <w:pPr>
        <w:keepNext w:val="0"/>
        <w:keepLines w:val="0"/>
        <w:widowControl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</w:pPr>
      <w:r>
        <w:rPr>
          <w:rtl w:val="0"/>
        </w:rPr>
        <w:t>The Backend Next steps</w:t>
      </w:r>
    </w:p>
    <w:p>
      <w:pPr>
        <w:keepNext w:val="0"/>
        <w:keepLines w:val="0"/>
        <w:widowControl/>
      </w:pPr>
    </w:p>
    <w:p>
      <w:pPr>
        <w:pStyle w:val="3"/>
        <w:keepNext w:val="0"/>
        <w:keepLines w:val="0"/>
        <w:widowControl/>
      </w:pPr>
      <w:r>
        <w:rPr>
          <w:rtl w:val="0"/>
        </w:rPr>
        <w:t>Security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goal is to secure the API endpoints, verify user identity, and protect credentials.</w:t>
      </w:r>
    </w:p>
    <w:tbl>
      <w:tblPr>
        <w:tblStyle w:val="7"/>
        <w:tblW w:w="8393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3"/>
        <w:gridCol w:w="3018"/>
        <w:gridCol w:w="1497"/>
        <w:gridCol w:w="269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Checklist Item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1 (Industry Standard)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2 (Modern/OAuth 2.0 Focused)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3 (Simplicity/Spring Native)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Implement JWT Auth with Spring Security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Spring Security's Filter Chain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with a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Stateless Session Policy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and a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OncePerRequestFilter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to process the JWT token on every request.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Integrate with an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OAuth 2.0 Provider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like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Keycloak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Auth0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 Spring Security can then validate the OAuth tokens (which are often JWTs) directly.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Spring Security 6's Lambda DSL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for concise configuration, leveraging BearerTokenAuthenticationFilter to streamline JWT processing.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Add Password Hashing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BCrypt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(BCryptPasswordEncoder). This is the standard, secure, and widely accepted choice in the Spring ecosystem.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Argon2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(via a custom PasswordEncoder). It's considered computationally superior and more resistant to GPU-based attacks than BCrypt, though it requires an extra dependency.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Scrypt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(via SCryptPasswordEncoder). It uses more memory, making it expensive for attackers to run on parallel hardware.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Configure Role-Based Authorization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@PreAuthorize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annotations directly on controller methods (e.g., @PreAuthorize("hasRole('ADMIN')")).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Implement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Voter-based Authorization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for more complex, dynamic rules that require checking multiple conditions (e.g., checking user role AND resource ownership).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Utilize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Method Security Expression Language (SpEL)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within the configuration to secure entire controller classes or endpoint patt</w:t>
            </w:r>
          </w:p>
        </w:tc>
      </w:tr>
    </w:tbl>
    <w:p>
      <w:pPr>
        <w:keepNext w:val="0"/>
        <w:keepLines w:val="0"/>
        <w:widowControl/>
      </w:pPr>
    </w:p>
    <w:p>
      <w:pPr>
        <w:pStyle w:val="3"/>
        <w:keepNext w:val="0"/>
        <w:keepLines w:val="0"/>
        <w:widowControl/>
      </w:pPr>
      <w:r>
        <w:rPr>
          <w:rtl w:val="0"/>
        </w:rPr>
        <w:t>Observability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goal is to provide deep insight into the application's health, performance, and behavior in a production environment.</w:t>
      </w:r>
    </w:p>
    <w:tbl>
      <w:tblPr>
        <w:tblStyle w:val="9"/>
        <w:tblW w:w="8394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2"/>
        <w:gridCol w:w="3037"/>
        <w:gridCol w:w="1695"/>
        <w:gridCol w:w="241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Checklist Item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1 (Spring Standard)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2 (Open Standard/Cloud Native)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3 (Log Aggregation Focus)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Implement Structured Logging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SLF4J with Logback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and a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JSON-formatted appender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(like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Logstash Logback Encoder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Logback−json−log−format). This is the simplest way to get machine-readable logs.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Log4j2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(an alternative logging framework) with a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JSON layout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to structure logs.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Spring Cloud Sleuth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(or its successor, Micrometer Tracing) to automatically add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Trace IDs and Span IDs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to every log entry, linking requests across your services.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Add Metrics Collection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Spring Boot Actuator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and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Micrometer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(the standard for metrics instrumentation). Micrometer includes a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Prometheus registry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for easy scraping.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OpenTelemetry (OTEL)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 It's an open standard that combines metrics, traces, and logs, offering a more future-proof and vendor-neutral solution.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Dropwizard Metrics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(a classic library) with a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Prometheus reporter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if you want more fine-grained control outside of the Micrometer ecosystem.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Create a Grafana Dashboard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Configure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Grafana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to 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Prometheus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as a data source. Import a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pre-built JVM/Spring Boot dashboard template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and customize it for your specific metrics (e.g., latency of the /users endpoint).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Configure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Grafana Loki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as a data source alongside Prometheus. Loki is optimized for storing and querying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structured logs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, allowing you to link performance drops (from Prometheus) directly to error logs (from Loki).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New Relic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Datadog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(Commercial APM tools). They provide fully automated dashboards and tracing out-of-the-box, significantly reducing setup time, though at a cost.</w:t>
            </w:r>
          </w:p>
        </w:tc>
      </w:tr>
    </w:tbl>
    <w:p>
      <w:pPr>
        <w:keepNext w:val="0"/>
        <w:keepLines w:val="0"/>
        <w:widowControl/>
        <w:jc w:val="left"/>
      </w:pPr>
      <w:r>
        <w:rPr>
          <w:rFonts w:ascii="SimSun" w:hAnsi="SimSun" w:eastAsia="SimSun" w:cs="SimSun"/>
          <w:sz w:val="24"/>
          <w:szCs w:val="24"/>
          <w:rtl w:val="0"/>
        </w:rPr>
        <w:t>Export to Sheets</w:t>
      </w:r>
    </w:p>
    <w:p>
      <w:pPr>
        <w:keepNext w:val="0"/>
        <w:keepLines w:val="0"/>
        <w:widowControl/>
      </w:pPr>
    </w:p>
    <w:p>
      <w:pPr>
        <w:pStyle w:val="3"/>
        <w:keepNext w:val="0"/>
        <w:keepLines w:val="0"/>
        <w:widowControl/>
      </w:pPr>
      <w:r>
        <w:rPr>
          <w:rtl w:val="0"/>
        </w:rPr>
        <w:t>API Documentation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goal is to automatically generate up-to-date and interactive documentation for your API.</w:t>
      </w:r>
    </w:p>
    <w:tbl>
      <w:tblPr>
        <w:tblStyle w:val="10"/>
        <w:tblW w:w="8395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7"/>
        <w:gridCol w:w="1464"/>
        <w:gridCol w:w="2866"/>
        <w:gridCol w:w="235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Checklist Item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1 (Modern Standard)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2 (Lightweight/Code-Focused)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3 (Cloud-Native/Async)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Add OpenAPI/Swagger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SpringDoc OpenAPI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. This is the recommended, modern library for Spring Boot. It uses annotations to automatically generate the OpenAPI JSON/YAML spec and serves the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Swagger UI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for an interactive sandbox.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Microspec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Springfox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 Springfox is older and less maintained but was a long-time standard. Microspec is newer and focuses on minimal dependencies.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Use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AsciiDoc/Asciidoctor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. Write your documentation in AsciiDoc and use a tool like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Spring REST Docs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during testing to automatically generate code snippets and documentation. This method ensures documentation is always accurate because it's tied to passing tests.</w:t>
            </w:r>
          </w:p>
        </w:tc>
      </w:tr>
    </w:tbl>
    <w:p>
      <w:pPr>
        <w:keepNext w:val="0"/>
        <w:keepLines w:val="0"/>
        <w:widowControl/>
      </w:pPr>
      <w:bookmarkStart w:id="0" w:name="_heading=h.wthrq6gopn1x" w:colFirst="0" w:colLast="0"/>
      <w:bookmarkEnd w:id="0"/>
    </w:p>
    <w:p>
      <w:pPr>
        <w:keepNext w:val="0"/>
        <w:keepLines w:val="0"/>
        <w:widowControl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30004"/>
    <w:rsid w:val="47A3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left"/>
    </w:pPr>
    <w:rPr>
      <w:rFonts w:ascii="SimSun" w:hAnsi="SimSun" w:eastAsia="SimSun" w:cs="SimSun"/>
      <w:b/>
      <w:color w:val="000000"/>
      <w:sz w:val="36"/>
      <w:szCs w:val="36"/>
      <w:u w:val="none"/>
      <w:shd w:val="clear" w:fill="auto"/>
      <w:vertAlign w:val="baseline"/>
    </w:rPr>
  </w:style>
  <w:style w:type="paragraph" w:styleId="4">
    <w:name w:val="heading 3"/>
    <w:basedOn w:val="1"/>
    <w:next w:val="1"/>
    <w:uiPriority w:val="0"/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left"/>
    </w:pPr>
    <w:rPr>
      <w:rFonts w:ascii="SimSun" w:hAnsi="SimSun" w:eastAsia="SimSun" w:cs="SimSun"/>
      <w:b/>
      <w:color w:val="000000"/>
      <w:sz w:val="27"/>
      <w:szCs w:val="27"/>
      <w:u w:val="none"/>
      <w:shd w:val="clear" w:fill="auto"/>
      <w:vertAlign w:val="baseline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_Style 21"/>
    <w:basedOn w:val="8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">
    <w:name w:val="TableNormal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_Style 22"/>
    <w:basedOn w:val="8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">
    <w:name w:val="_Style 23"/>
    <w:basedOn w:val="8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2025-09-28T11:49:00Z</dcterms:created>
  <dc:creator>subed</dc:creator>
  <cp:lastModifiedBy>subed</cp:lastModifiedBy>
  <dcterms:modified xsi:type="dcterms:W3CDTF">2025-09-28T11:50:36Z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2057-10.2.0.7636</vt:lpwstr>
  </property>
</Properties>
</file>