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5AC774" wp14:paraId="6CA815AD" wp14:textId="5684889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5AC774" w:rsidR="4D33B59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UNIVERSIDAD PERUANA LOS ANDES FACULTAD DE INGENIERÍA </w:t>
      </w:r>
      <w:r w:rsidRPr="2F5AC774" w:rsidR="4D33B5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“ESCUELA PROFESIONAL DE INGENIERÍA DE SISTEMAS Y COMPUTACIÓN”</w:t>
      </w:r>
    </w:p>
    <w:p xmlns:wp14="http://schemas.microsoft.com/office/word/2010/wordml" w:rsidP="2F5AC774" wp14:paraId="2EF7D101" wp14:textId="4059DE2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5AC774" wp14:paraId="7F77870F" wp14:textId="7A26157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4D33B59D">
        <w:drawing>
          <wp:inline xmlns:wp14="http://schemas.microsoft.com/office/word/2010/wordprocessingDrawing" wp14:editId="574B0A45" wp14:anchorId="0D6788EB">
            <wp:extent cx="1800225" cy="2533650"/>
            <wp:effectExtent l="0" t="0" r="0" b="0"/>
            <wp:docPr id="15749664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4966473" name=""/>
                    <pic:cNvPicPr/>
                  </pic:nvPicPr>
                  <pic:blipFill>
                    <a:blip xmlns:r="http://schemas.openxmlformats.org/officeDocument/2006/relationships" r:embed="rId19803393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5AC774" wp14:paraId="25237D2D" wp14:textId="6FD43BE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5AC774" w:rsidR="4D33B5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Base de datos II</w:t>
      </w:r>
    </w:p>
    <w:p xmlns:wp14="http://schemas.microsoft.com/office/word/2010/wordml" w:rsidP="16EB14D7" wp14:paraId="03A7EE85" wp14:textId="0E0AA6C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EA7E7CC" wp14:editId="7ADE9A65">
                <wp:extent xmlns:wp="http://schemas.openxmlformats.org/drawingml/2006/wordprocessingDrawing" cx="3190875" cy="1095375"/>
                <wp:effectExtent xmlns:wp="http://schemas.openxmlformats.org/drawingml/2006/wordprocessingDrawing" l="0" t="0" r="28575" b="28575"/>
                <wp:docPr xmlns:wp="http://schemas.openxmlformats.org/drawingml/2006/wordprocessingDrawing" id="856111151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908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623C4D" w:rsidP="00623C4D" w:rsidRDefault="00623C4D">
                            <w:pPr>
                              <w:spacing w:line="276" w:lineRule="auto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  <w:t>DISEÑO Y</w:t>
                            </w:r>
                          </w:p>
                          <w:p w:rsidR="00623C4D" w:rsidP="00623C4D" w:rsidRDefault="00623C4D">
                            <w:pPr>
                              <w:spacing w:line="276" w:lineRule="auto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  <w:t>ARQUITECTUR A DE</w:t>
                            </w:r>
                          </w:p>
                          <w:p w:rsidR="00623C4D" w:rsidP="00623C4D" w:rsidRDefault="00623C4D">
                            <w:pPr>
                              <w:spacing w:line="276" w:lineRule="auto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  <w:t>BASE DE DATOS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2F5AC774" wp14:paraId="792A57B0" wp14:textId="7F036F5E">
      <w:pPr>
        <w:jc w:val="center"/>
      </w:pPr>
    </w:p>
    <w:p xmlns:wp14="http://schemas.microsoft.com/office/word/2010/wordml" w:rsidP="2F5AC774" wp14:paraId="5CF12F1C" wp14:textId="41E746A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5AC774" wp14:paraId="69F98E79" wp14:textId="4D3281E3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5AC774" w:rsidR="4D33B59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Alumno: </w:t>
      </w:r>
      <w:r w:rsidRPr="2F5AC774" w:rsidR="4D33B5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SORIANO TIMOTEO Joel Kevin</w:t>
      </w:r>
    </w:p>
    <w:p xmlns:wp14="http://schemas.microsoft.com/office/word/2010/wordml" w:rsidP="2F5AC774" wp14:paraId="656DD417" wp14:textId="057D8E1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5AC774" wp14:paraId="7DB068F1" wp14:textId="5D960F7A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5AC774" w:rsidR="4D33B59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Catedrático: </w:t>
      </w:r>
      <w:r w:rsidRPr="2F5AC774" w:rsidR="4D33B5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RAUL FERNANDEZ Bejarano</w:t>
      </w:r>
    </w:p>
    <w:p xmlns:wp14="http://schemas.microsoft.com/office/word/2010/wordml" w:rsidP="2F5AC774" wp14:paraId="64C04CC8" wp14:textId="39B5931F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5AC774" wp14:paraId="43B5B282" wp14:textId="50237DCC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5AC774" w:rsidR="4D33B59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Ciclo: </w:t>
      </w:r>
      <w:r w:rsidRPr="2F5AC774" w:rsidR="4D33B5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</w:t>
      </w:r>
    </w:p>
    <w:p xmlns:wp14="http://schemas.microsoft.com/office/word/2010/wordml" w:rsidP="2F5AC774" wp14:paraId="15F621CD" wp14:textId="78384FC0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5AC774" wp14:paraId="6963D8A7" wp14:textId="7ED07F37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5AC774" wp14:paraId="4824419E" wp14:textId="5E590A99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5AC774" wp14:paraId="31B30A9D" wp14:textId="71BE553C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5AC774" wp14:paraId="1E310B52" wp14:textId="196F9BB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EB14D7" w:rsidR="4D33B5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Huancayo - Perú - 2025</w:t>
      </w:r>
    </w:p>
    <w:p xmlns:wp14="http://schemas.microsoft.com/office/word/2010/wordml" w:rsidP="16EB14D7" wp14:paraId="5C1A07E2" wp14:textId="28EA690C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16EB14D7" w:rsidR="341541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Arquitectura Recomendada: Nube Distribuida Global (Hibrida/Multi-Nube):</w:t>
      </w:r>
    </w:p>
    <w:p w:rsidR="16EB14D7" w:rsidP="16EB14D7" w:rsidRDefault="16EB14D7" w14:paraId="3CF2FAF4" w14:textId="4EE3B7BC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341541A1" w:rsidP="16EB14D7" w:rsidRDefault="341541A1" w14:paraId="537DB5C9" w14:textId="0401496F">
      <w:pPr>
        <w:pStyle w:val="Normal"/>
        <w:jc w:val="both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16EB14D7" w:rsidR="341541A1">
        <w:rPr>
          <w:rFonts w:ascii="Aptos" w:hAnsi="Aptos" w:eastAsia="Aptos" w:cs="Aptos"/>
          <w:noProof w:val="0"/>
          <w:sz w:val="24"/>
          <w:szCs w:val="24"/>
          <w:lang w:val="es-ES"/>
        </w:rPr>
        <w:t>La arquitectura ideal debe resolver los desafíos de operar a escala global, como la latencia, la soberanía de datos (leyes locales) y la alta disponibilidad en diferentes zonas horarias</w:t>
      </w:r>
    </w:p>
    <w:p w:rsidR="16EB14D7" w:rsidP="16EB14D7" w:rsidRDefault="16EB14D7" w14:paraId="07A01A39" w14:textId="43459FB3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41541A1" w:rsidP="16EB14D7" w:rsidRDefault="341541A1" w14:paraId="183319E7" w14:textId="699D7576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6EB14D7" w:rsidR="34154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1. El Desafío Principal: La Latencia:</w:t>
      </w:r>
    </w:p>
    <w:p w:rsidR="16EB14D7" w:rsidP="16EB14D7" w:rsidRDefault="16EB14D7" w14:paraId="019291F8" w14:textId="75585238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19658E5" w:rsidP="16EB14D7" w:rsidRDefault="719658E5" w14:paraId="69AD6428" w14:textId="46EB3339">
      <w:pPr>
        <w:spacing w:before="240" w:beforeAutospacing="off" w:after="240" w:afterAutospacing="off"/>
        <w:jc w:val="both"/>
      </w:pP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>Cuando una empresa tiene oficinas en varios países, uno de los mayores desafíos es la latencia, es decir, el tiempo que tarda la información en viajar de un lugar a otro. Por ejemplo, si una oficina en Asia necesita acceder a datos que están almacenados en un servidor en Europa, la demora puede ralentizar el trabajo.</w:t>
      </w:r>
    </w:p>
    <w:p w:rsidR="719658E5" w:rsidP="16EB14D7" w:rsidRDefault="719658E5" w14:paraId="2ACBCED8" w14:textId="48BBFAAE">
      <w:pPr>
        <w:spacing w:before="240" w:beforeAutospacing="off" w:after="240" w:afterAutospacing="off"/>
        <w:jc w:val="both"/>
      </w:pPr>
      <w:r w:rsidRPr="16EB14D7" w:rsidR="71965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Solución arquitectónica: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Uso de replicación geográfica y redes de distribución de contenido (CDN).</w:t>
      </w:r>
    </w:p>
    <w:p w:rsidR="719658E5" w:rsidP="16EB14D7" w:rsidRDefault="719658E5" w14:paraId="4E30FA9F" w14:textId="536ABB9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6EB14D7" w:rsidR="71965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CDN: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Utilizar una CDN (como 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>Cloudflare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AWS 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>CloudFront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>) para guardar copias temporales del contenido estático (como imágenes o archivos de la página web) en servidores ubicados cerca de los usuarios en cada región, así se acelera la carga.</w:t>
      </w:r>
    </w:p>
    <w:p w:rsidR="719658E5" w:rsidP="16EB14D7" w:rsidRDefault="719658E5" w14:paraId="60C63ADF" w14:textId="0666E00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6EB14D7" w:rsidR="71965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Replicación de bases de datos: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Crear copias de las bases de datos en centros de datos ubicados en las regiones más próximas a las oficinas principales (por ejemplo, en Europa, América del Norte y Asia-Pacífico), para que el acceso a la información sea más rápido.</w:t>
      </w:r>
    </w:p>
    <w:p w:rsidR="719658E5" w:rsidP="16EB14D7" w:rsidRDefault="719658E5" w14:paraId="3D612D40" w14:textId="1623F44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6EB14D7" w:rsidR="71965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 El Desafío Legal: Soberanía de Datos</w:t>
      </w:r>
    </w:p>
    <w:p w:rsidR="16EB14D7" w:rsidP="16EB14D7" w:rsidRDefault="16EB14D7" w14:paraId="4EB1B889" w14:textId="7A60E3A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19658E5" w:rsidP="16EB14D7" w:rsidRDefault="719658E5" w14:paraId="1D985A60" w14:textId="70538DD2">
      <w:pPr>
        <w:spacing w:before="240" w:beforeAutospacing="off" w:after="240" w:afterAutospacing="off"/>
        <w:jc w:val="both"/>
      </w:pP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>Cada país tiene normas estrictas sobre privacidad y dónde deben guardarse los datos (como el GDPR en Europa o las leyes en China), que requieren que ciertos datos de los clientes se mantengan dentro de las fronteras del país o región.</w:t>
      </w:r>
    </w:p>
    <w:p w:rsidR="719658E5" w:rsidP="16EB14D7" w:rsidRDefault="719658E5" w14:paraId="08CB9472" w14:textId="756C8F9B">
      <w:pPr>
        <w:spacing w:before="240" w:beforeAutospacing="off" w:after="240" w:afterAutospacing="off"/>
        <w:jc w:val="both"/>
      </w:pPr>
      <w:r w:rsidRPr="16EB14D7" w:rsidR="71965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Solución arquitectónica: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Implementar una arquitectura en la nube que funcione en múltiples regiones (Multi-Region Cloud).</w:t>
      </w:r>
    </w:p>
    <w:p w:rsidR="719658E5" w:rsidP="16EB14D7" w:rsidRDefault="719658E5" w14:paraId="776EA9A8" w14:textId="257BC95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6EB14D7" w:rsidR="71965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Ubicación de los datos: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datos sensibles de los clientes deben guardarse y procesarse en el centro de datos en la nube que cumpla con las reglas del país o región donde se originaron esos datos.</w:t>
      </w:r>
    </w:p>
    <w:p w:rsidR="719658E5" w:rsidP="16EB14D7" w:rsidRDefault="719658E5" w14:paraId="6FEC2223" w14:textId="140A03E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6EB14D7" w:rsidR="71965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Datos globales:</w:t>
      </w:r>
      <w:r w:rsidRPr="16EB14D7" w:rsidR="719658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información que no es sensible y que se usa a nivel mundial (como detalles de productos o inventarios globales) puede almacenarse en un solo lugar centralizado.</w:t>
      </w:r>
    </w:p>
    <w:p w:rsidR="719658E5" w:rsidP="16EB14D7" w:rsidRDefault="719658E5" w14:paraId="5476FA0A" w14:textId="6A50C70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6EB14D7" w:rsidR="71965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3. La Estructura Propuesta (Arquitectura Hibrida/Multi Nube):</w:t>
      </w:r>
    </w:p>
    <w:p w:rsidR="719658E5" w:rsidP="16EB14D7" w:rsidRDefault="719658E5" w14:paraId="27360AD3" w14:textId="6C7F9691">
      <w:pPr>
        <w:pStyle w:val="Normal"/>
        <w:spacing w:before="240" w:beforeAutospacing="off" w:after="240" w:afterAutospacing="off"/>
        <w:jc w:val="both"/>
      </w:pPr>
      <w:r w:rsidR="719658E5">
        <w:drawing>
          <wp:inline wp14:editId="0687A52E" wp14:anchorId="563DDD34">
            <wp:extent cx="5724525" cy="2219325"/>
            <wp:effectExtent l="0" t="0" r="0" b="0"/>
            <wp:docPr id="7136074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3607479" name=""/>
                    <pic:cNvPicPr/>
                  </pic:nvPicPr>
                  <pic:blipFill>
                    <a:blip xmlns:r="http://schemas.openxmlformats.org/officeDocument/2006/relationships" r:embed="rId15734581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658E5" w:rsidP="16EB14D7" w:rsidRDefault="719658E5" w14:paraId="23A59F27" w14:textId="656569CF">
      <w:pPr>
        <w:pStyle w:val="Normal"/>
        <w:spacing w:before="240" w:beforeAutospacing="off" w:after="240" w:afterAutospacing="off"/>
        <w:jc w:val="both"/>
      </w:pPr>
      <w:r w:rsidR="719658E5">
        <w:drawing>
          <wp:inline wp14:editId="7C22503E" wp14:anchorId="04E04687">
            <wp:extent cx="5724525" cy="3105150"/>
            <wp:effectExtent l="0" t="0" r="0" b="0"/>
            <wp:docPr id="19301322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0132236" name=""/>
                    <pic:cNvPicPr/>
                  </pic:nvPicPr>
                  <pic:blipFill>
                    <a:blip xmlns:r="http://schemas.openxmlformats.org/officeDocument/2006/relationships" r:embed="rId20742218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B14D7" w:rsidP="16EB14D7" w:rsidRDefault="16EB14D7" w14:paraId="610C57CC" w14:textId="7315F3FF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791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257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1276E"/>
    <w:rsid w:val="030EA015"/>
    <w:rsid w:val="16EB14D7"/>
    <w:rsid w:val="2C9EA7B1"/>
    <w:rsid w:val="2F5AC774"/>
    <w:rsid w:val="31D1276E"/>
    <w:rsid w:val="341541A1"/>
    <w:rsid w:val="4D33B59D"/>
    <w:rsid w:val="5A87F010"/>
    <w:rsid w:val="644F8CB1"/>
    <w:rsid w:val="6AAD85F9"/>
    <w:rsid w:val="6D65A107"/>
    <w:rsid w:val="6FD561C7"/>
    <w:rsid w:val="719658E5"/>
    <w:rsid w:val="75CC808F"/>
    <w:rsid w:val="7A60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276E"/>
  <w15:chartTrackingRefBased/>
  <w15:docId w15:val="{F605EC52-973C-4FDF-8D95-D7B93855A5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6EB14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80339373" /><Relationship Type="http://schemas.openxmlformats.org/officeDocument/2006/relationships/image" Target="/media/image2.png" Id="rId1573458147" /><Relationship Type="http://schemas.openxmlformats.org/officeDocument/2006/relationships/image" Target="/media/image3.png" Id="rId2074221815" /><Relationship Type="http://schemas.openxmlformats.org/officeDocument/2006/relationships/numbering" Target="numbering.xml" Id="R92efae39ab4249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2025-10-15T17:15:32.9192061Z</dcterms:created>
  <dcterms:modified xsi:type="dcterms:W3CDTF">2025-10-15T17:36:43.9874583Z</dcterms:modified>
  <dc:creator>JOEL KEVIN SORIANO TIMOTEO</dc:creator>
  <lastModifiedBy>JOEL KEVIN SORIANO TIMOTEO</lastModifiedBy>
</coreProperties>
</file>