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99B" w:rsidRPr="00A9699B" w:rsidRDefault="00A9699B" w:rsidP="00A9699B">
      <w:pPr>
        <w:spacing w:after="0" w:line="270" w:lineRule="atLeast"/>
        <w:rPr>
          <w:rFonts w:ascii="Georgia" w:eastAsia="Times New Roman" w:hAnsi="Georgia" w:cs="Arial"/>
          <w:color w:val="CE0018"/>
          <w:sz w:val="30"/>
          <w:szCs w:val="30"/>
        </w:rPr>
      </w:pPr>
      <w:proofErr w:type="spellStart"/>
      <w:r w:rsidRPr="00A9699B">
        <w:rPr>
          <w:rFonts w:ascii="Georgia" w:eastAsia="Times New Roman" w:hAnsi="Georgia" w:cs="Arial"/>
          <w:color w:val="CE0018"/>
          <w:sz w:val="30"/>
          <w:szCs w:val="30"/>
        </w:rPr>
        <w:t>Nirwana</w:t>
      </w:r>
      <w:proofErr w:type="spellEnd"/>
      <w:r w:rsidRPr="00A9699B">
        <w:rPr>
          <w:rFonts w:ascii="Georgia" w:eastAsia="Times New Roman" w:hAnsi="Georgia" w:cs="Arial"/>
          <w:color w:val="CE0018"/>
          <w:sz w:val="30"/>
          <w:szCs w:val="30"/>
        </w:rPr>
        <w:t xml:space="preserve"> Es</w:t>
      </w:r>
    </w:p>
    <w:p w:rsidR="00A9699B" w:rsidRPr="00A9699B" w:rsidRDefault="00A9699B" w:rsidP="00A9699B">
      <w:pPr>
        <w:spacing w:line="390" w:lineRule="atLeast"/>
        <w:rPr>
          <w:rFonts w:ascii="Georgia" w:eastAsia="Times New Roman" w:hAnsi="Georgia" w:cs="Arial"/>
          <w:color w:val="111111"/>
          <w:sz w:val="18"/>
          <w:szCs w:val="18"/>
        </w:rPr>
      </w:pPr>
      <w:r w:rsidRPr="00A9699B">
        <w:rPr>
          <w:rFonts w:ascii="Georgia" w:eastAsia="Times New Roman" w:hAnsi="Georgia" w:cs="Arial"/>
          <w:color w:val="111111"/>
          <w:sz w:val="18"/>
          <w:szCs w:val="18"/>
        </w:rPr>
        <w:br/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Seperti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burung-burung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musim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panas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Svalbard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mengagumkan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para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kittiwake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adalah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semacam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pencari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untung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alam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: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datang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sini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pada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waktu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bagus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pergi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waktu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buruk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.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Ketika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bulan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September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tiba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kebanyakan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akan</w:t>
      </w:r>
      <w:proofErr w:type="spellEnd"/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terbang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selatan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.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Sulit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untuk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tidak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memberi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penghargaan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tertinggi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Anda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kepada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para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penghuni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Svalbard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setia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sepanjang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tahun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Masing-masing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tampaknya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menggunakan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satu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dari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dua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siasat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umum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untuk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bertahan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hidup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dari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musim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dingin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Arktika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kejam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: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terus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berburu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atau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menyimpan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energi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tambahan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r w:rsidRPr="00A9699B">
        <w:rPr>
          <w:rFonts w:ascii="Georgia" w:eastAsia="Times New Roman" w:hAnsi="Georgia" w:cs="Arial"/>
          <w:color w:val="111111"/>
          <w:sz w:val="18"/>
          <w:szCs w:val="18"/>
        </w:rPr>
        <w:br/>
      </w:r>
      <w:r w:rsidRPr="00A9699B">
        <w:rPr>
          <w:rFonts w:ascii="Georgia" w:eastAsia="Times New Roman" w:hAnsi="Georgia" w:cs="Arial"/>
          <w:color w:val="111111"/>
          <w:sz w:val="18"/>
          <w:szCs w:val="18"/>
        </w:rPr>
        <w:br/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Pelaksana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taktik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pertama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ahli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tentu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saja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adalah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beruang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kutub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Satwa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tersebut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menghabiskan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sebagian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besar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musim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dingin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dengan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berkeliaran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pada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lubang-lubang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pernapasan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anjing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laut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menunggu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malam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menyembul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permukaan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Rubah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arktika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menggunakan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siasat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campuran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Ia</w:t>
      </w:r>
      <w:proofErr w:type="spellEnd"/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tetap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memburu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dalam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samaran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rambut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putih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tetapi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ketika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saat-saat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semakin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sulit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ia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menggali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simpanan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makanan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telah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disetor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berbulan-bulan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lebih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awal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. Di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wilayah-wilayah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lebih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beriklim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sedang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reputasi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rubah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untuk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pembunuhan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berlebih—melakukan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pembunuhan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massal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kandang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ayam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membunuh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jauh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lebih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banyak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burung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dibandingkan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dapat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ia</w:t>
      </w:r>
      <w:proofErr w:type="spellEnd"/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makan—telah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membuatnya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memeroleh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kebencian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dari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para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peternak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.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Namun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Svalbard,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menimbun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hasil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pembunuhan-pembunuhan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berlebih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seperti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demikian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sering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berarti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perbedaan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antara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hidup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mati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r w:rsidRPr="00A9699B">
        <w:rPr>
          <w:rFonts w:ascii="Georgia" w:eastAsia="Times New Roman" w:hAnsi="Georgia" w:cs="Arial"/>
          <w:color w:val="111111"/>
          <w:sz w:val="18"/>
          <w:szCs w:val="18"/>
        </w:rPr>
        <w:br/>
      </w:r>
      <w:r w:rsidRPr="00A9699B">
        <w:rPr>
          <w:rFonts w:ascii="Georgia" w:eastAsia="Times New Roman" w:hAnsi="Georgia" w:cs="Arial"/>
          <w:color w:val="111111"/>
          <w:sz w:val="18"/>
          <w:szCs w:val="18"/>
        </w:rPr>
        <w:br/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Bagi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rusa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kutub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maupun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rock ptarmigan,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menyimpan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energi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tambahan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hanya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berarti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satu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: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menjadi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semakin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gemuk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.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Melihat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rusa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kutub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tengah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malam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Svalbard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adalah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kejadian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luar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biasa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Rusa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kutub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sini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seperti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ptarmigan,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melepaskan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irama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malam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hari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mengatur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hidup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sebagian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besar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hewan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Mereka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kemudian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beristirahat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sejenak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kemudian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beberapa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kali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lagi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tanpa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peduli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waktu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pada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hari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Rusa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kutub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membangun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lapisan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lemak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lunak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setebal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10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sentimeter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Ketika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makanan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menjadi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semakin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langka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musim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dingin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lemak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berfungsi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sebagai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cadangan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energi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bagi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satwa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ini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br/>
      </w:r>
      <w:r w:rsidRPr="00A9699B">
        <w:rPr>
          <w:rFonts w:ascii="Georgia" w:eastAsia="Times New Roman" w:hAnsi="Georgia" w:cs="Arial"/>
          <w:color w:val="111111"/>
          <w:sz w:val="18"/>
          <w:szCs w:val="18"/>
        </w:rPr>
        <w:br/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Hewan-hewan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liar Svalbard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bertahan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hidup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telah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menemukan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cara</w:t>
      </w:r>
      <w:proofErr w:type="spellEnd"/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untuk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beradaptasi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terhadap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kegelapan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ketinggian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Arktika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dinginnya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menggigit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serta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tumbuh-tumbuhannya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terlalu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sedikit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.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Tetapi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ada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suatu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kekuatan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datang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kepada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mereka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terlalu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cepat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untuk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perubahan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evolusi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: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manusia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r w:rsidRPr="00A9699B">
        <w:rPr>
          <w:rFonts w:ascii="Georgia" w:eastAsia="Times New Roman" w:hAnsi="Georgia" w:cs="Arial"/>
          <w:color w:val="111111"/>
          <w:sz w:val="18"/>
          <w:szCs w:val="18"/>
        </w:rPr>
        <w:br/>
      </w:r>
      <w:r w:rsidRPr="00A9699B">
        <w:rPr>
          <w:rFonts w:ascii="Georgia" w:eastAsia="Times New Roman" w:hAnsi="Georgia" w:cs="Arial"/>
          <w:color w:val="111111"/>
          <w:sz w:val="18"/>
          <w:szCs w:val="18"/>
        </w:rPr>
        <w:br/>
      </w:r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Dari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abad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ke-17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hingga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ke-19,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para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pemburu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berlayar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Svalbard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untuk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memburu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paus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wilayah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itu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Paus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tebal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lapisan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lemaknya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dapat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diubah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menjadi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minyak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paus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menghasilkan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keuntungan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sangat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besar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Dalam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perjalanan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menuju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Svalbard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pada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1612,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kapten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dari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sebuah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kapal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Belanda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melaporkan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bahwa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Laut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Barents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begitu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penuh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paus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sampai-sampai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haluan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kapal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membelah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makhluk-makhluk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tersebut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seolah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memotong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melalui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onggokan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es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Di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akhir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abad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ke-18,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selera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dunia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yang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tidak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terpuaskan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akan</w:t>
      </w:r>
      <w:proofErr w:type="spellEnd"/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minyak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paus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telah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hampir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memusnahkan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satwa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lastRenderedPageBreak/>
        <w:t>tersebut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.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Perahu-perahu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Belanda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saja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telah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mengambil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sekitar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50.000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paus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kepala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lengkung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mamalia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yang paling lama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hidup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planet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ini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Penjagalan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komersial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ini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membuat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spesies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tersebut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mendekati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kepunahan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(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saat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ini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lebih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dari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10.000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paus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kepala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lengkung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bertahan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hidup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kebanyakan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Laut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Bering,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Laut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Chukchi,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dan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Laut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Beaufort).</w:t>
      </w:r>
      <w:proofErr w:type="gram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proofErr w:type="gram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Setelah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menyembelih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paus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,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para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pemburu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mengalihkan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perhatian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mereka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kepada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walrus—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untuk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gadingnya—dan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hampir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menghabisi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spesies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itu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 xml:space="preserve"> </w:t>
      </w:r>
      <w:proofErr w:type="spellStart"/>
      <w:r w:rsidRPr="00A9699B">
        <w:rPr>
          <w:rFonts w:ascii="Georgia" w:eastAsia="Times New Roman" w:hAnsi="Georgia" w:cs="Arial"/>
          <w:color w:val="111111"/>
          <w:sz w:val="18"/>
          <w:szCs w:val="18"/>
        </w:rPr>
        <w:t>juga</w:t>
      </w:r>
      <w:proofErr w:type="spellEnd"/>
      <w:r w:rsidRPr="00A9699B">
        <w:rPr>
          <w:rFonts w:ascii="Georgia" w:eastAsia="Times New Roman" w:hAnsi="Georgia" w:cs="Arial"/>
          <w:color w:val="111111"/>
          <w:sz w:val="18"/>
          <w:szCs w:val="18"/>
        </w:rPr>
        <w:t>.</w:t>
      </w:r>
      <w:proofErr w:type="gramEnd"/>
    </w:p>
    <w:p w:rsidR="00D24FFA" w:rsidRDefault="00D24FFA"/>
    <w:sectPr w:rsidR="00D24FFA" w:rsidSect="00D2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699B"/>
    <w:rsid w:val="00A9699B"/>
    <w:rsid w:val="00D24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3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6628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32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2784</Characters>
  <Application>Microsoft Office Word</Application>
  <DocSecurity>0</DocSecurity>
  <Lines>23</Lines>
  <Paragraphs>6</Paragraphs>
  <ScaleCrop>false</ScaleCrop>
  <Company>Lenovo</Company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Mahkota Indonesia</dc:creator>
  <cp:lastModifiedBy>Mahkota Indonesia</cp:lastModifiedBy>
  <cp:revision>1</cp:revision>
  <dcterms:created xsi:type="dcterms:W3CDTF">2010-07-15T11:27:00Z</dcterms:created>
  <dcterms:modified xsi:type="dcterms:W3CDTF">2010-07-15T11:28:00Z</dcterms:modified>
</cp:coreProperties>
</file>