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b w:val="1"/>
          <w:bCs w:val="1"/>
          <w:sz w:val="52"/>
          <w:szCs w:val="52"/>
          <w:rtl w:val="0"/>
        </w:rPr>
        <w:t xml:space="preserve">DENTALSys</w:t>
        <w:br w:type="textWrapping"/>
      </w:r>
      <w:r w:rsidDel="00000000" w:rsidR="00000000" w:rsidRPr="00000000">
        <w:rPr>
          <w:rFonts w:ascii="Calibri" w:cs="Calibri" w:eastAsia="Calibri" w:hAnsi="Calibri"/>
          <w:b w:val="1"/>
          <w:bCs w:val="1"/>
          <w:sz w:val="38"/>
          <w:szCs w:val="38"/>
          <w:rtl w:val="0"/>
        </w:rPr>
        <w:t xml:space="preserve">ANÁLISIS DEL CASO</w:t>
        <w:br w:type="textWrapping"/>
      </w:r>
      <w:r w:rsidDel="00000000" w:rsidR="00000000" w:rsidRPr="00000000">
        <w:rPr>
          <w:rFonts w:ascii="Calibri" w:cs="Calibri" w:eastAsia="Calibri" w:hAnsi="Calibri"/>
          <w:b w:val="1"/>
          <w:bCs w:val="1"/>
          <w:sz w:val="26"/>
          <w:szCs w:val="26"/>
          <w:rtl w:val="0"/>
        </w:rPr>
        <w:t xml:space="preserve">FASE 1 – CAPSTONE</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b w:val="1"/>
          <w:bCs w:val="1"/>
          <w:rtl w:val="0"/>
        </w:rPr>
        <w:t xml:space="preserve">Caso real: Clínica Más Dent</w:t>
        <w:br w:type="textWrapping"/>
      </w:r>
      <w:r w:rsidDel="00000000" w:rsidR="00000000" w:rsidRPr="00000000">
        <w:rPr>
          <w:rFonts w:ascii="Calibri" w:cs="Calibri" w:eastAsia="Calibri" w:hAnsi="Calibri"/>
          <w:rtl w:val="0"/>
        </w:rPr>
        <w:t xml:space="preserve">Puente Alto, Chile</w:t>
        <w:br w:type="textWrapping"/>
        <w:t xml:space="preserve">Versión 1.0 – Análisis, diagnóstico y propuesta de solución</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                                                                                       Equipo</w:t>
      </w:r>
    </w:p>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Johanna Martínez Sanhueza – Desarrolladora Full Stack</w:t>
        <w:br w:type="textWrapping"/>
        <w:t xml:space="preserve">Cristian Muñoz – Desarrollador Full Stack</w:t>
      </w:r>
    </w:p>
    <w:p w:rsidR="00000000" w:rsidDel="00000000" w:rsidP="00000000" w:rsidRDefault="00000000" w:rsidRPr="00000000" w14:paraId="0000000F">
      <w:pPr>
        <w:jc w:val="center"/>
        <w:rPr>
          <w:rFonts w:ascii="Arial" w:cs="Arial" w:eastAsia="Arial" w:hAnsi="Arial"/>
        </w:rPr>
      </w:pPr>
      <w:r w:rsidDel="00000000" w:rsidR="00000000" w:rsidRPr="00000000">
        <w:rPr>
          <w:rFonts w:ascii="Arial" w:cs="Arial" w:eastAsia="Arial" w:hAnsi="Arial"/>
          <w:i w:val="1"/>
          <w:iCs w:val="1"/>
          <w:rtl w:val="0"/>
        </w:rPr>
        <w:br w:type="textWrapping"/>
        <w:t xml:space="preserve">Fase 1 – Definición y planificación del proyecto</w:t>
      </w: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sdt>
      <w:sdtPr>
        <w:id w:val="-910381788"/>
        <w:docPartObj>
          <w:docPartGallery w:val="Table of Contents"/>
          <w:docPartUnique w:val="1"/>
        </w:docPartObj>
      </w:sdtPr>
      <w:sdtContent>
        <w:p w:rsidR="00000000" w:rsidDel="00000000" w:rsidP="00000000" w:rsidRDefault="00000000" w:rsidRPr="00000000" w14:paraId="00000012">
          <w:pPr>
            <w:widowControl w:val="0"/>
            <w:tabs>
              <w:tab w:val="right" w:leader="none" w:pos="9936.00000000000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Resumen Ejecutivo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Introducción y Contexto del Caso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Caracterización de Más Dent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Funcionamiento actual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Información clínica gestionada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Declaración del Problema Clave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Causas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Consecuencias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Marco Teórico o Perspectiva de Análisis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Análisis y Discusión de Hallazgos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Alternativas de Solución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6.1 Criterios para seleccionar la alternativa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Solución Propuesta: DentalSys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7.1 Descripción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7.2 Correspondencia problema–solución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7.3 Usuarios y solución para cada actor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7.4 Procesos principales propuestos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7.5 Portal del Paciente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7.6 Presupuestos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7.7 Ficha clínica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7.8 Asistente virtual con 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7.9 Alcance del MVP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7.10 Funcionalidades fuera del MVP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7.11 Arquitectura propuesta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7.12 Resultados esperados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Conclusiones y Recomendaciones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8.1 Recomendaciones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Referencias y Anexos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9.1 Referencias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9.2 Anexo A – Flujo actual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9.3 Anexo B – Flujo futuro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9.4 Anexo C – Situación entre sucursales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bookmarkStart w:colFirst="0" w:colLast="0" w:name="bookmark=id.2tksin5f25q9" w:id="0"/>
    <w:bookmarkEnd w:id="0"/>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1. Resumen Ejecutivo</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Más Dent es una clínica dental real ubicada en Puente Alto que actualmente cuenta con dos sucursales. En la actualidad atiende un odontólogo y la clínica proyecta incorporar más profesionales. Su operación administrativa cuenta con un administrador y cuatro recepcionistas que se van rotando, manteniéndose una recepcionista en turno.</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Los procesos principales de agenda se realizan de manera manual: los pacientes solicitan horas por teléfono o presencialmente y la recepcionista registra la información en un cuaderno. Las dos sucursales mantienen sus propios cuadernos y las cancelaciones se registran tachando manualmente la hora. La ficha clínica también es física y puede trasladarse entre sucursales, lo que genera riesgo de extravío y dificulta la disponibilidad inmediata de información.</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La ficha contiene datos personales y antecedentes clínicos como RUT, dirección, teléfono, correo, edad, alergias, antecedentes médicos, medicamentos, diagnóstico, tratamientos, evolución, observaciones, odontograma y radiografías. Los presupuestos son elaborados por el odontólogo en papel y los tratamientos, presupuestos y pagos quedan registrados en la ficha.</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El análisis identifica como problema central la dependencia de registros físicos y procesos manuales para administrar información que debe estar disponible entre dos sucursales. Como solución se propone DentalSys, una plataforma web que centralice pacientes, agenda, ficha clínica, atenciones y presupuestos, incorporando un Portal del Paciente para la autogestión de horas y consulta de información autorizada. La solución se implementará mediante un MVP acotado y una arquitectura de monolito modular para reducir el riesgo de sobrecarga durante las 18 semanas del proyecto.</w:t>
      </w:r>
    </w:p>
    <w:p w:rsidR="00000000" w:rsidDel="00000000" w:rsidP="00000000" w:rsidRDefault="00000000" w:rsidRPr="00000000" w14:paraId="00000038">
      <w:pPr>
        <w:pStyle w:val="Heading1"/>
        <w:rPr/>
      </w:pPr>
      <w:r w:rsidDel="00000000" w:rsidR="00000000" w:rsidRPr="00000000">
        <w:rPr>
          <w:rtl w:val="0"/>
        </w:rPr>
        <w:t xml:space="preserve">2. Introducción y Contexto del Caso</w:t>
      </w:r>
    </w:p>
    <w:p w:rsidR="00000000" w:rsidDel="00000000" w:rsidP="00000000" w:rsidRDefault="00000000" w:rsidRPr="00000000" w14:paraId="00000039">
      <w:pPr>
        <w:pStyle w:val="Heading2"/>
        <w:rPr/>
      </w:pPr>
      <w:r w:rsidDel="00000000" w:rsidR="00000000" w:rsidRPr="00000000">
        <w:rPr>
          <w:rtl w:val="0"/>
        </w:rPr>
        <w:t xml:space="preserve">2.1 Caracterización de Más Dent</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Más Dent es una clínica dental real con dos sucursales ubicadas en Puente Alto. Actualmente funciona con un odontólogo, sin otros profesionales clínicos, y cuenta con una estructura administrativa compuesta por un administrador y cuatro recepcionistas que se organizan por turnos. La clínica tiene como proyección incorporar más odontólogos, por lo que su forma actual de gestión debe analizarse también desde una perspectiva de crecimiento.</w:t>
      </w:r>
    </w:p>
    <w:p w:rsidR="00000000" w:rsidDel="00000000" w:rsidP="00000000" w:rsidRDefault="00000000" w:rsidRPr="00000000" w14:paraId="0000003B">
      <w:pPr>
        <w:pStyle w:val="Heading2"/>
        <w:rPr/>
      </w:pPr>
      <w:r w:rsidDel="00000000" w:rsidR="00000000" w:rsidRPr="00000000">
        <w:rPr>
          <w:rtl w:val="0"/>
        </w:rPr>
        <w:t xml:space="preserve">2.2 Funcionamiento actual</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rtl w:val="0"/>
              </w:rPr>
              <w:t xml:space="preserve">Proceso</w:t>
            </w:r>
            <w:r w:rsidDel="00000000" w:rsidR="00000000" w:rsidRPr="00000000">
              <w:rPr>
                <w:rtl w:val="0"/>
              </w:rPr>
            </w:r>
          </w:p>
        </w:tc>
        <w:tc>
          <w:tcPr>
            <w:shd w:fill="d9e2f3" w:val="clea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rtl w:val="0"/>
              </w:rPr>
              <w:t xml:space="preserve">Funcionamiento actual</w:t>
            </w:r>
            <w:r w:rsidDel="00000000" w:rsidR="00000000" w:rsidRPr="00000000">
              <w:rPr>
                <w:rtl w:val="0"/>
              </w:rPr>
            </w:r>
          </w:p>
        </w:tc>
      </w:tr>
      <w:tr>
        <w:trPr>
          <w:cantSplit w:val="0"/>
          <w:tblHeader w:val="0"/>
        </w:trPr>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Reserva de hora</w:t>
            </w:r>
          </w:p>
        </w:tc>
        <w:tc>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El paciente solicita una hora por teléfono o presencialmente. La recepcionista registra el nombre, teléfono y horario en un cuaderno.</w:t>
            </w:r>
          </w:p>
        </w:tc>
      </w:tr>
      <w:tr>
        <w:trPr>
          <w:cantSplit w:val="0"/>
          <w:tblHeader w:val="0"/>
        </w:trPr>
        <w:tc>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Cancelación</w:t>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El paciente cancela presencialmente o por teléfono. La recepcionista tacha la hora en el cuaderno y el bloque puede volver a utilizarse.</w:t>
            </w:r>
          </w:p>
        </w:tc>
      </w:tr>
      <w:tr>
        <w:trPr>
          <w:cantSplit w:val="0"/>
          <w:tblHeader w:val="0"/>
        </w:trPr>
        <w:tc>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Agenda por sucursal</w:t>
            </w:r>
          </w:p>
        </w:tc>
        <w:tc>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Existe un cuaderno para la agenda de cada sucursal.</w:t>
            </w:r>
          </w:p>
        </w:tc>
      </w:tr>
      <w:tr>
        <w:trPr>
          <w:cantSplit w:val="0"/>
          <w:tblHeader w:val="0"/>
        </w:trPr>
        <w:tc>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Ficha clínica</w:t>
            </w:r>
          </w:p>
        </w:tc>
        <w:tc>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Se mantiene en formato físico. Si el paciente se atiende en otra sucursal, la ficha debe trasladarse.</w:t>
            </w:r>
          </w:p>
        </w:tc>
      </w:tr>
      <w:tr>
        <w:trPr>
          <w:cantSplit w:val="0"/>
          <w:tblHeader w:val="0"/>
        </w:trPr>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Presupuesto</w:t>
            </w:r>
          </w:p>
        </w:tc>
        <w:tc>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El odontólogo lo realiza en papel, con un formato similar a una receta.</w:t>
            </w:r>
          </w:p>
        </w:tc>
      </w:tr>
      <w:tr>
        <w:trPr>
          <w:cantSplit w:val="0"/>
          <w:tblHeader w:val="0"/>
        </w:trPr>
        <w:tc>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Tratamiento y pagos</w:t>
            </w:r>
          </w:p>
        </w:tc>
        <w:tc>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Tratamientos, presupuestos y pagos se anotan en la ficha.</w:t>
            </w:r>
          </w:p>
        </w:tc>
      </w:tr>
      <w:tr>
        <w:trPr>
          <w:cantSplit w:val="0"/>
          <w:tblHeader w:val="0"/>
        </w:trPr>
        <w:tc>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Pagos actuales</w:t>
            </w:r>
          </w:p>
        </w:tc>
        <w:tc>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Efectivo, transferencia, tarjeta y otros medios.</w:t>
            </w:r>
          </w:p>
        </w:tc>
      </w:tr>
    </w:tbl>
    <w:p w:rsidR="00000000" w:rsidDel="00000000" w:rsidP="00000000" w:rsidRDefault="00000000" w:rsidRPr="00000000" w14:paraId="0000004C">
      <w:pPr>
        <w:pStyle w:val="Heading2"/>
        <w:rPr/>
      </w:pPr>
      <w:r w:rsidDel="00000000" w:rsidR="00000000" w:rsidRPr="00000000">
        <w:rPr>
          <w:rtl w:val="0"/>
        </w:rPr>
        <w:t xml:space="preserve">2.3 Información clínica gestionada</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bCs w:val="1"/>
                <w:rtl w:val="0"/>
              </w:rPr>
              <w:t xml:space="preserve">Grupo</w:t>
            </w:r>
            <w:r w:rsidDel="00000000" w:rsidR="00000000" w:rsidRPr="00000000">
              <w:rPr>
                <w:rtl w:val="0"/>
              </w:rPr>
            </w:r>
          </w:p>
        </w:tc>
        <w:tc>
          <w:tcPr>
            <w:shd w:fill="d9e2f3" w:val="cle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b w:val="1"/>
                <w:bCs w:val="1"/>
                <w:rtl w:val="0"/>
              </w:rPr>
              <w:t xml:space="preserve">Datos</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Identificación</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Nombre, RUT, dirección, teléfono, correo y edad.</w:t>
            </w:r>
          </w:p>
        </w:tc>
      </w:tr>
      <w:tr>
        <w:trPr>
          <w:cantSplit w:val="0"/>
          <w:tblHeader w:val="0"/>
        </w:trPr>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Antecedentes</w:t>
            </w:r>
          </w:p>
        </w:tc>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Alergias, antecedentes médicos, medicamentos y seguro.</w:t>
            </w:r>
          </w:p>
        </w:tc>
      </w:tr>
      <w:tr>
        <w:trPr>
          <w:cantSplit w:val="0"/>
          <w:tblHeader w:val="0"/>
        </w:trPr>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Clínica</w:t>
            </w:r>
          </w:p>
        </w:tc>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Diagnóstico, tratamiento, evolución y observaciones.</w:t>
            </w:r>
          </w:p>
        </w:tc>
      </w:tr>
      <w:tr>
        <w:trPr>
          <w:cantSplit w:val="0"/>
          <w:tblHeader w:val="0"/>
        </w:trPr>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Odontología</w:t>
            </w:r>
          </w:p>
        </w:tc>
        <w:tc>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Odontograma.</w:t>
            </w:r>
          </w:p>
        </w:tc>
      </w:tr>
      <w:tr>
        <w:trPr>
          <w:cantSplit w:val="0"/>
          <w:tblHeader w:val="0"/>
        </w:trPr>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Documentación</w:t>
            </w:r>
          </w:p>
        </w:tc>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Radiografías.</w:t>
            </w:r>
          </w:p>
        </w:tc>
      </w:tr>
    </w:tbl>
    <w:p w:rsidR="00000000" w:rsidDel="00000000" w:rsidP="00000000" w:rsidRDefault="00000000" w:rsidRPr="00000000" w14:paraId="00000059">
      <w:pPr>
        <w:pStyle w:val="Heading1"/>
        <w:rPr/>
      </w:pPr>
      <w:r w:rsidDel="00000000" w:rsidR="00000000" w:rsidRPr="00000000">
        <w:rPr>
          <w:rtl w:val="0"/>
        </w:rPr>
        <w:t xml:space="preserve">3. Declaración del Problema Clave</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Más Dent depende actualmente de cuadernos y fichas físicas para gestionar procesos centrales de la atención dental. Esta situación se vuelve especialmente relevante porque la clínica opera en dos sucursales y proyecta incorporar más odontólogos.</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b w:val="1"/>
          <w:bCs w:val="1"/>
          <w:rtl w:val="0"/>
        </w:rPr>
        <w:t xml:space="preserve">Problema central: </w:t>
      </w:r>
      <w:r w:rsidDel="00000000" w:rsidR="00000000" w:rsidRPr="00000000">
        <w:rPr>
          <w:rFonts w:ascii="Calibri" w:cs="Calibri" w:eastAsia="Calibri" w:hAnsi="Calibri"/>
          <w:rtl w:val="0"/>
        </w:rPr>
        <w:t xml:space="preserve">La información clínica y administrativa de Más Dent se encuentra distribuida en registros físicos y cuadernos separados por sucursal, lo que dificulta su consulta, actualización, trazabilidad y disponibilidad oportuna, además de generar riesgos asociados al traslado de fichas clínicas y a la gestión manual de la agenda.</w:t>
      </w:r>
    </w:p>
    <w:p w:rsidR="00000000" w:rsidDel="00000000" w:rsidP="00000000" w:rsidRDefault="00000000" w:rsidRPr="00000000" w14:paraId="0000005C">
      <w:pPr>
        <w:pStyle w:val="Heading2"/>
        <w:rPr/>
      </w:pPr>
      <w:r w:rsidDel="00000000" w:rsidR="00000000" w:rsidRPr="00000000">
        <w:rPr>
          <w:rtl w:val="0"/>
        </w:rPr>
        <w:t xml:space="preserve">3.1 Causas</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 Registro manual de horas en cuadernos.</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 Cancelaciones gestionadas mediante tachado manual.</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 Agendas independientes por sucursal.</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 Fichas clínicas físicas.</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 Traslado de fichas entre sucursales.</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 Presupuestos elaborados manualmente en papel.</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 Dependencia de recepción para las gestiones del paciente.</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Crecimiento proyectado de la cantidad de odontólogos.</w:t>
      </w:r>
    </w:p>
    <w:p w:rsidR="00000000" w:rsidDel="00000000" w:rsidP="00000000" w:rsidRDefault="00000000" w:rsidRPr="00000000" w14:paraId="00000065">
      <w:pPr>
        <w:pStyle w:val="Heading2"/>
        <w:rPr/>
      </w:pPr>
      <w:r w:rsidDel="00000000" w:rsidR="00000000" w:rsidRPr="00000000">
        <w:rPr>
          <w:rtl w:val="0"/>
        </w:rPr>
        <w:t xml:space="preserve">3.2 Consecuencias</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 Riesgo de extravío o demora en la disponibilidad de fichas.</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 Mayor carga administrativa para recepción.</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Dificultad para centralizar la información de las dos sucursales.</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 Mayor riesgo de errores en la agenda.</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 Dificultad para consultar y dar seguimiento a presupuestos y tratamientos.</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 Dependencia de documentación física.</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Mayor dificultad para escalar el proceso administrativo al incorporar nuevos odontólogos.</w:t>
      </w:r>
    </w:p>
    <w:p w:rsidR="00000000" w:rsidDel="00000000" w:rsidP="00000000" w:rsidRDefault="00000000" w:rsidRPr="00000000" w14:paraId="0000006D">
      <w:pPr>
        <w:pStyle w:val="Heading1"/>
        <w:rPr/>
      </w:pPr>
      <w:r w:rsidDel="00000000" w:rsidR="00000000" w:rsidRPr="00000000">
        <w:rPr>
          <w:rtl w:val="0"/>
        </w:rPr>
        <w:t xml:space="preserve">4. Marco Teórico o Perspectiva de Análisis</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El caso se analiza desde una perspectiva de transformación digital de procesos y gestión de información. La digitalización no se plantea como la simple sustitución del papel por pantallas, sino como una reorganización de procesos para mejorar acceso, trazabilidad, disponibilidad y control de la información.</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Desde la ingeniería de software, la solución debe responder al alcance y al plazo del proyecto. Por esta razón se propone una arquitectura de monolito modular con Spring Boot, donde los módulos de negocio estén separados lógicamente dentro de una aplicación única. Esta decisión reduce la carga de configuración propia de microservicios y permite concentrar el esfuerzo en las funcionalidades de mayor valor.</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Por tratarse de información personal y clínica, el análisis incorpora principios de seguridad y control de acceso. Los usuarios deben acceder solo a la información necesaria para sus funciones y el paciente debe consultar únicamente su propia información.</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La IA se considera un componente de apoyo y no un sustituto del profesional. El asistente virtual tendrá un alcance administrativo y de consulta controlada y no realizará diagnósticos ni prescripciones.</w:t>
      </w:r>
    </w:p>
    <w:p w:rsidR="00000000" w:rsidDel="00000000" w:rsidP="00000000" w:rsidRDefault="00000000" w:rsidRPr="00000000" w14:paraId="00000072">
      <w:pPr>
        <w:pStyle w:val="Heading1"/>
        <w:rPr/>
      </w:pPr>
      <w:r w:rsidDel="00000000" w:rsidR="00000000" w:rsidRPr="00000000">
        <w:rPr>
          <w:rtl w:val="0"/>
        </w:rPr>
        <w:t xml:space="preserve">5. Análisis y Discusión de Hallazgos</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Los antecedentes muestran que los problemas de Más Dent están relacionados entre sí. La agenda, las fichas y los presupuestos se gestionan con soportes físicos, mientras que las dos sucursales mantienen información separada. Por ello, el problema no consiste solo en que exista papel, sino en que no existe una fuente centralizada de información.</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2f3" w:val="cle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b w:val="1"/>
                <w:bCs w:val="1"/>
                <w:rtl w:val="0"/>
              </w:rPr>
              <w:t xml:space="preserve">Hallazgo</w:t>
            </w:r>
            <w:r w:rsidDel="00000000" w:rsidR="00000000" w:rsidRPr="00000000">
              <w:rPr>
                <w:rtl w:val="0"/>
              </w:rPr>
            </w:r>
          </w:p>
        </w:tc>
        <w:tc>
          <w:tcPr>
            <w:shd w:fill="d9e2f3" w:val="cle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b w:val="1"/>
                <w:bCs w:val="1"/>
                <w:rtl w:val="0"/>
              </w:rPr>
              <w:t xml:space="preserve">Evidencia del caso</w:t>
            </w:r>
            <w:r w:rsidDel="00000000" w:rsidR="00000000" w:rsidRPr="00000000">
              <w:rPr>
                <w:rtl w:val="0"/>
              </w:rPr>
            </w:r>
          </w:p>
        </w:tc>
        <w:tc>
          <w:tcPr>
            <w:shd w:fill="d9e2f3" w:val="clea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b w:val="1"/>
                <w:bCs w:val="1"/>
                <w:rtl w:val="0"/>
              </w:rPr>
              <w:t xml:space="preserve">Implicancia</w:t>
            </w: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Agenda manual</w:t>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Reservas y cancelaciones se registran en cuadernos.</w:t>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Necesidad de agenda digital y reglas de disponibilidad.</w:t>
            </w:r>
          </w:p>
        </w:tc>
      </w:tr>
      <w:tr>
        <w:trPr>
          <w:cantSplit w:val="0"/>
          <w:tblHeader w:val="0"/>
        </w:trPr>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Información separada por sucursal</w:t>
            </w:r>
          </w:p>
        </w:tc>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Cada sede tiene su propio cuaderno.</w:t>
            </w:r>
          </w:p>
        </w:tc>
        <w:tc>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Necesidad de centralización.</w:t>
            </w:r>
          </w:p>
        </w:tc>
      </w:tr>
      <w:tr>
        <w:trPr>
          <w:cantSplit w:val="0"/>
          <w:tblHeader w:val="0"/>
        </w:trPr>
        <w:tc>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Fichas físicas trasladables</w:t>
            </w:r>
          </w:p>
        </w:tc>
        <w:tc>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Las fichas viajan entre sucursales.</w:t>
            </w:r>
          </w:p>
        </w:tc>
        <w:tc>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Riesgo de extravío y falta de disponibilidad inmediata.</w:t>
            </w:r>
          </w:p>
        </w:tc>
      </w:tr>
      <w:tr>
        <w:trPr>
          <w:cantSplit w:val="0"/>
          <w:tblHeader w:val="0"/>
        </w:trPr>
        <w:tc>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Información clínica extensa</w:t>
            </w:r>
          </w:p>
        </w:tc>
        <w:tc>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La ficha contiene antecedentes y registros clínicos diversos.</w:t>
            </w:r>
          </w:p>
        </w:tc>
        <w:tc>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Necesidad de acceso controlado y trazabilidad.</w:t>
            </w:r>
          </w:p>
        </w:tc>
      </w:tr>
      <w:tr>
        <w:trPr>
          <w:cantSplit w:val="0"/>
          <w:tblHeader w:val="0"/>
        </w:trPr>
        <w:tc>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Presupuestos en papel</w:t>
            </w:r>
          </w:p>
        </w:tc>
        <w:tc>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El odontólogo los realiza manualmente.</w:t>
            </w:r>
          </w:p>
        </w:tc>
        <w:tc>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Oportunidad de digitalización y consulta.</w:t>
            </w:r>
          </w:p>
        </w:tc>
      </w:tr>
      <w:tr>
        <w:trPr>
          <w:cantSplit w:val="0"/>
          <w:tblHeader w:val="0"/>
        </w:trPr>
        <w:tc>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Dependencia de recepción</w:t>
            </w:r>
          </w:p>
        </w:tc>
        <w:tc>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El paciente debe comunicarse o acudir para gestionar horas.</w:t>
            </w:r>
          </w:p>
        </w:tc>
        <w:tc>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Oportunidad para Portal del Paciente.</w:t>
            </w:r>
          </w:p>
        </w:tc>
      </w:tr>
      <w:tr>
        <w:trPr>
          <w:cantSplit w:val="0"/>
          <w:tblHeader w:val="0"/>
        </w:trPr>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Crecimiento proyectado</w:t>
            </w:r>
          </w:p>
        </w:tc>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Se busca incorporar más odontólogos.</w:t>
            </w:r>
          </w:p>
        </w:tc>
        <w:tc>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Necesidad de una solución escalable.</w:t>
            </w:r>
          </w:p>
        </w:tc>
      </w:tr>
    </w:tbl>
    <w:p w:rsidR="00000000" w:rsidDel="00000000" w:rsidP="00000000" w:rsidRDefault="00000000" w:rsidRPr="00000000" w14:paraId="0000008C">
      <w:pPr>
        <w:pStyle w:val="Heading1"/>
        <w:rPr/>
      </w:pPr>
      <w:r w:rsidDel="00000000" w:rsidR="00000000" w:rsidRPr="00000000">
        <w:rPr>
          <w:rtl w:val="0"/>
        </w:rPr>
        <w:t xml:space="preserve">6. Alternativas de Solución</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2f3" w:val="cle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b w:val="1"/>
                <w:bCs w:val="1"/>
                <w:rtl w:val="0"/>
              </w:rPr>
              <w:t xml:space="preserve">Alternativa</w:t>
            </w:r>
            <w:r w:rsidDel="00000000" w:rsidR="00000000" w:rsidRPr="00000000">
              <w:rPr>
                <w:rtl w:val="0"/>
              </w:rPr>
            </w:r>
          </w:p>
        </w:tc>
        <w:tc>
          <w:tcPr>
            <w:shd w:fill="d9e2f3" w:val="cle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b w:val="1"/>
                <w:bCs w:val="1"/>
                <w:rtl w:val="0"/>
              </w:rPr>
              <w:t xml:space="preserve">Ventajas</w:t>
            </w:r>
            <w:r w:rsidDel="00000000" w:rsidR="00000000" w:rsidRPr="00000000">
              <w:rPr>
                <w:rtl w:val="0"/>
              </w:rPr>
            </w:r>
          </w:p>
        </w:tc>
        <w:tc>
          <w:tcPr>
            <w:shd w:fill="d9e2f3" w:val="cle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b w:val="1"/>
                <w:bCs w:val="1"/>
                <w:rtl w:val="0"/>
              </w:rPr>
              <w:t xml:space="preserve">Desventajas</w:t>
            </w:r>
            <w:r w:rsidDel="00000000" w:rsidR="00000000" w:rsidRPr="00000000">
              <w:rPr>
                <w:rtl w:val="0"/>
              </w:rPr>
            </w:r>
          </w:p>
        </w:tc>
        <w:tc>
          <w:tcPr>
            <w:shd w:fill="d9e2f3" w:val="clea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b w:val="1"/>
                <w:bCs w:val="1"/>
                <w:rtl w:val="0"/>
              </w:rPr>
              <w:t xml:space="preserve">Evaluación</w:t>
            </w:r>
            <w:r w:rsidDel="00000000" w:rsidR="00000000" w:rsidRPr="00000000">
              <w:rPr>
                <w:rtl w:val="0"/>
              </w:rPr>
            </w:r>
          </w:p>
        </w:tc>
      </w:tr>
      <w:tr>
        <w:trPr>
          <w:cantSplit w:val="0"/>
          <w:tblHeader w:val="0"/>
        </w:trPr>
        <w:tc>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1. Mantener el sistema actual</w:t>
            </w:r>
          </w:p>
        </w:tc>
        <w:tc>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No requiere inversión inmediata ni cambio de hábitos.</w:t>
            </w:r>
          </w:p>
        </w:tc>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Mantiene los riesgos, el trabajo manual y la fragmentación entre sucursales.</w:t>
            </w:r>
          </w:p>
        </w:tc>
        <w:tc>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No recomendada.</w:t>
            </w:r>
          </w:p>
        </w:tc>
      </w:tr>
      <w:tr>
        <w:trPr>
          <w:cantSplit w:val="0"/>
          <w:tblHeader w:val="0"/>
        </w:trPr>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2. Digitalización parcial</w:t>
            </w:r>
          </w:p>
        </w:tc>
        <w:tc>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Permite mejorar algunos procesos con menor alcance.</w:t>
            </w:r>
          </w:p>
        </w:tc>
        <w:tc>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Puede mantener información fragmentada y no resolver integralmente la gestión entre sucursales.</w:t>
            </w:r>
          </w:p>
        </w:tc>
        <w:tc>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Alternativa temporal.</w:t>
            </w:r>
          </w:p>
        </w:tc>
      </w:tr>
      <w:tr>
        <w:trPr>
          <w:cantSplit w:val="0"/>
          <w:tblHeader w:val="0"/>
        </w:trPr>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3. DentalSys</w:t>
            </w:r>
          </w:p>
        </w:tc>
        <w:tc>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Centraliza información, digitaliza procesos prioritarios, incorpora Portal del Paciente y permite crecimiento.</w:t>
            </w:r>
          </w:p>
        </w:tc>
        <w:tc>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Requiere desarrollo, capacitación y medidas de seguridad.</w:t>
            </w:r>
          </w:p>
        </w:tc>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Alternativa recomendada.</w:t>
            </w:r>
          </w:p>
        </w:tc>
      </w:tr>
    </w:tbl>
    <w:p w:rsidR="00000000" w:rsidDel="00000000" w:rsidP="00000000" w:rsidRDefault="00000000" w:rsidRPr="00000000" w14:paraId="0000009D">
      <w:pPr>
        <w:pStyle w:val="Heading2"/>
        <w:rPr/>
      </w:pPr>
      <w:r w:rsidDel="00000000" w:rsidR="00000000" w:rsidRPr="00000000">
        <w:rPr>
          <w:rtl w:val="0"/>
        </w:rPr>
        <w:t xml:space="preserve">6.1 Criterios para seleccionar la alternativa</w:t>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 Capacidad de resolver el problema principal.</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 Facilidad de adopción por la clínica.</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 Viabilidad dentro del plazo de 18 semanas.</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 Posibilidad de crecimiento futuro.</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 Protección de información personal y clínica.</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 Valor para pacientes y personal.</w:t>
      </w:r>
    </w:p>
    <w:p w:rsidR="00000000" w:rsidDel="00000000" w:rsidP="00000000" w:rsidRDefault="00000000" w:rsidRPr="00000000" w14:paraId="000000A4">
      <w:pPr>
        <w:pStyle w:val="Heading1"/>
        <w:rPr/>
      </w:pPr>
      <w:r w:rsidDel="00000000" w:rsidR="00000000" w:rsidRPr="00000000">
        <w:rPr>
          <w:rtl w:val="0"/>
        </w:rPr>
        <w:t xml:space="preserve">7. Solución Propuesta: DentalSys</w:t>
      </w:r>
    </w:p>
    <w:p w:rsidR="00000000" w:rsidDel="00000000" w:rsidP="00000000" w:rsidRDefault="00000000" w:rsidRPr="00000000" w14:paraId="000000A5">
      <w:pPr>
        <w:pStyle w:val="Heading2"/>
        <w:rPr/>
      </w:pPr>
      <w:r w:rsidDel="00000000" w:rsidR="00000000" w:rsidRPr="00000000">
        <w:rPr>
          <w:rtl w:val="0"/>
        </w:rPr>
        <w:t xml:space="preserve">7.1 Descripción general</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DentalSys será una plataforma web para centralizar la gestión de Más Dent. Su objetivo no es digitalizar indiscriminadamente todos los procesos de la clínica, sino resolver primero los problemas de mayor impacto identificados en el análisis.</w:t>
      </w:r>
    </w:p>
    <w:p w:rsidR="00000000" w:rsidDel="00000000" w:rsidP="00000000" w:rsidRDefault="00000000" w:rsidRPr="00000000" w14:paraId="000000A7">
      <w:pPr>
        <w:pStyle w:val="Heading2"/>
        <w:rPr/>
      </w:pPr>
      <w:r w:rsidDel="00000000" w:rsidR="00000000" w:rsidRPr="00000000">
        <w:rPr>
          <w:rtl w:val="0"/>
        </w:rPr>
        <w:t xml:space="preserve">7.2 Correspondencia problema–solución</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b w:val="1"/>
                <w:bCs w:val="1"/>
                <w:rtl w:val="0"/>
              </w:rPr>
              <w:t xml:space="preserve">Problema detectado</w:t>
            </w:r>
            <w:r w:rsidDel="00000000" w:rsidR="00000000" w:rsidRPr="00000000">
              <w:rPr>
                <w:rtl w:val="0"/>
              </w:rPr>
            </w:r>
          </w:p>
        </w:tc>
        <w:tc>
          <w:tcPr>
            <w:shd w:fill="d9e2f3" w:val="cle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b w:val="1"/>
                <w:bCs w:val="1"/>
                <w:rtl w:val="0"/>
              </w:rPr>
              <w:t xml:space="preserve">Respuesta de DentalSys</w:t>
            </w: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Horas registradas en cuadernos</w:t>
            </w:r>
          </w:p>
        </w:tc>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Agenda digital centralizada.</w:t>
            </w:r>
          </w:p>
        </w:tc>
      </w:tr>
      <w:tr>
        <w:trPr>
          <w:cantSplit w:val="0"/>
          <w:tblHeader w:val="0"/>
        </w:trPr>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Dos cuadernos de agenda</w:t>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Una agenda central con información organizada por odontólogo y sucursal.</w:t>
            </w:r>
          </w:p>
        </w:tc>
      </w:tr>
      <w:tr>
        <w:trPr>
          <w:cantSplit w:val="0"/>
          <w:tblHeader w:val="0"/>
        </w:trPr>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Cancelaciones tachadas manualmente</w:t>
            </w:r>
          </w:p>
        </w:tc>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Cancelación digital y liberación del bloque de horario según reglas definidas.</w:t>
            </w:r>
          </w:p>
        </w:tc>
      </w:tr>
      <w:tr>
        <w:trPr>
          <w:cantSplit w:val="0"/>
          <w:tblHeader w:val="0"/>
        </w:trPr>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Fichas físicas</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Ficha clínica digital asociada al paciente.</w:t>
            </w:r>
          </w:p>
        </w:tc>
      </w:tr>
      <w:tr>
        <w:trPr>
          <w:cantSplit w:val="0"/>
          <w:tblHeader w:val="0"/>
        </w:trPr>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Traslado de fichas entre sucursales</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Acceso controlado a la información desde el sistema, evitando el traslado físico.</w:t>
            </w:r>
          </w:p>
        </w:tc>
      </w:tr>
      <w:tr>
        <w:trPr>
          <w:cantSplit w:val="0"/>
          <w:tblHeader w:val="0"/>
        </w:trPr>
        <w:tc>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Presupuestos en papel</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Presupuesto digital creado por el odontólogo.</w:t>
            </w:r>
          </w:p>
        </w:tc>
      </w:tr>
      <w:tr>
        <w:trPr>
          <w:cantSplit w:val="0"/>
          <w:tblHeader w:val="0"/>
        </w:trPr>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Dificultad para consultar presupuestos</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Portal del Paciente para consultar presupuestos y sus detalles.</w:t>
            </w:r>
          </w:p>
        </w:tc>
      </w:tr>
      <w:tr>
        <w:trPr>
          <w:cantSplit w:val="0"/>
          <w:tblHeader w:val="0"/>
        </w:trPr>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Dependencia de recepción</w:t>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Autogestión de horas mediante Portal del Paciente.</w:t>
            </w:r>
          </w:p>
        </w:tc>
      </w:tr>
      <w:tr>
        <w:trPr>
          <w:cantSplit w:val="0"/>
          <w:tblHeader w:val="0"/>
        </w:trPr>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Crecimiento de odontólogos</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Modelo preparado para incorporar nuevos profesionales y disponibilidades.</w:t>
            </w:r>
          </w:p>
        </w:tc>
      </w:tr>
    </w:tbl>
    <w:p w:rsidR="00000000" w:rsidDel="00000000" w:rsidP="00000000" w:rsidRDefault="00000000" w:rsidRPr="00000000" w14:paraId="000000BC">
      <w:pPr>
        <w:pStyle w:val="Heading2"/>
        <w:rPr/>
      </w:pPr>
      <w:r w:rsidDel="00000000" w:rsidR="00000000" w:rsidRPr="00000000">
        <w:rPr>
          <w:rtl w:val="0"/>
        </w:rPr>
        <w:t xml:space="preserve">7.3 Usuarios y solución para cada actor</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2f3" w:val="clea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tl w:val="0"/>
              </w:rPr>
            </w:r>
          </w:p>
        </w:tc>
        <w:tc>
          <w:tcPr>
            <w:shd w:fill="d9e2f3" w:val="clea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b w:val="1"/>
                <w:bCs w:val="1"/>
                <w:rtl w:val="0"/>
              </w:rPr>
              <w:t xml:space="preserve">Funciones principales en DentalSys</w:t>
            </w: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Paciente</w:t>
            </w:r>
          </w:p>
        </w:tc>
        <w:tc>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Registro, inicio de sesión, consulta de disponibilidad, reserva, cancelación y consulta de información autorizada y presupuestos.</w:t>
            </w:r>
          </w:p>
        </w:tc>
      </w:tr>
      <w:tr>
        <w:trPr>
          <w:cantSplit w:val="0"/>
          <w:tblHeader w:val="0"/>
        </w:trPr>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Odontólogo</w:t>
            </w:r>
          </w:p>
        </w:tc>
        <w:tc>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Consulta de pacientes, ficha clínica, registro de atenciones y creación de presupuestos.</w:t>
            </w:r>
          </w:p>
        </w:tc>
      </w:tr>
      <w:tr>
        <w:trPr>
          <w:cantSplit w:val="0"/>
          <w:tblHeader w:val="0"/>
        </w:trPr>
        <w:tc>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Recepcionista</w:t>
            </w:r>
          </w:p>
        </w:tc>
        <w:tc>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Gestión de pacientes y agenda, apoyo a reservas y cancelaciones y operaciones administrativas autorizadas.</w:t>
            </w:r>
          </w:p>
        </w:tc>
      </w:tr>
      <w:tr>
        <w:trPr>
          <w:cantSplit w:val="0"/>
          <w:tblHeader w:val="0"/>
        </w:trPr>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Administrador</w:t>
            </w:r>
          </w:p>
        </w:tc>
        <w:tc>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Gestión de usuarios, roles y configuración general.</w:t>
            </w:r>
          </w:p>
        </w:tc>
      </w:tr>
    </w:tbl>
    <w:p w:rsidR="00000000" w:rsidDel="00000000" w:rsidP="00000000" w:rsidRDefault="00000000" w:rsidRPr="00000000" w14:paraId="000000C7">
      <w:pPr>
        <w:pStyle w:val="Heading2"/>
        <w:rPr/>
      </w:pPr>
      <w:r w:rsidDel="00000000" w:rsidR="00000000" w:rsidRPr="00000000">
        <w:rPr>
          <w:rtl w:val="0"/>
        </w:rPr>
        <w:t xml:space="preserve">7.4 Procesos principales propuestos</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Proceso del paciente:</w:t>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Registro → inicio de sesión → consulta de disponibilidad → reserva → asistencia → consulta de información autorizada → consulta de presupuesto.</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Proceso del odontólogo:</w:t>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Inicio de sesión → selección de paciente → revisión de ficha → registro de atención → definición de tratamiento → creación de presupuesto.</w:t>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Proceso de recepción:</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Inicio de sesión → consulta de agenda → registro/gestión de paciente → reserva o cancelación → actualización de disponibilidad.</w:t>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Proceso de administración:</w:t>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Gestión de usuarios, roles, odontólogos y configuraciones autorizadas.</w:t>
      </w:r>
    </w:p>
    <w:p w:rsidR="00000000" w:rsidDel="00000000" w:rsidP="00000000" w:rsidRDefault="00000000" w:rsidRPr="00000000" w14:paraId="000000D0">
      <w:pPr>
        <w:pStyle w:val="Heading2"/>
        <w:rPr/>
      </w:pPr>
      <w:r w:rsidDel="00000000" w:rsidR="00000000" w:rsidRPr="00000000">
        <w:rPr>
          <w:rtl w:val="0"/>
        </w:rPr>
        <w:t xml:space="preserve">7.5 Portal del Paciente</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El Portal del Paciente constituye uno de los componentes de mayor valor de la solución. Permitirá que el paciente se registre por sí mismo, inicie sesión y gestione directamente determinadas operaciones que actualmente requieren comunicación telefónica o presencial.</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 Crear su cuenta de paciente.</w:t>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 Consultar horas disponibles.</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 Reservar una hora.</w:t>
      </w:r>
    </w:p>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 Cancelar una hora de acuerdo con las reglas del sistema.</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 Consultar sus atenciones e información autorizada.</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 Consultar sus presupuestos y el detalle de los tratamientos.</w:t>
      </w:r>
    </w:p>
    <w:p w:rsidR="00000000" w:rsidDel="00000000" w:rsidP="00000000" w:rsidRDefault="00000000" w:rsidRPr="00000000" w14:paraId="000000D8">
      <w:pPr>
        <w:pStyle w:val="Heading2"/>
        <w:rPr/>
      </w:pPr>
      <w:r w:rsidDel="00000000" w:rsidR="00000000" w:rsidRPr="00000000">
        <w:rPr>
          <w:rtl w:val="0"/>
        </w:rPr>
        <w:t xml:space="preserve">7.6 Presupuestos</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El presupuesto será creado por el odontólogo y quedará asociado al paciente. Podrá incluir uno o más tratamientos, cantidades, precios y un total. El paciente podrá consultarlo desde su Portal. En el MVP no se implementará un módulo avanzado de pagos.</w:t>
      </w:r>
    </w:p>
    <w:p w:rsidR="00000000" w:rsidDel="00000000" w:rsidP="00000000" w:rsidRDefault="00000000" w:rsidRPr="00000000" w14:paraId="000000DA">
      <w:pPr>
        <w:pStyle w:val="Heading2"/>
        <w:rPr/>
      </w:pPr>
      <w:r w:rsidDel="00000000" w:rsidR="00000000" w:rsidRPr="00000000">
        <w:rPr>
          <w:rtl w:val="0"/>
        </w:rPr>
        <w:t xml:space="preserve">7.7 Ficha clínica</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La ficha clínica será digital y existirá una ficha por paciente. Mantendrá información personal y clínica relevante, incluyendo antecedentes, alergias, medicamentos, diagnóstico, tratamiento, evolución, observaciones, odontograma y documentación clínica como radiografías, considerando los permisos correspondientes para su consulta.</w:t>
      </w:r>
    </w:p>
    <w:p w:rsidR="00000000" w:rsidDel="00000000" w:rsidP="00000000" w:rsidRDefault="00000000" w:rsidRPr="00000000" w14:paraId="000000DC">
      <w:pPr>
        <w:pStyle w:val="Heading2"/>
        <w:rPr/>
      </w:pPr>
      <w:r w:rsidDel="00000000" w:rsidR="00000000" w:rsidRPr="00000000">
        <w:rPr>
          <w:rtl w:val="0"/>
        </w:rPr>
        <w:t xml:space="preserve">7.8 Asistente virtual con IA</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El asistente virtual será un componente diferenciador, pero estará deliberadamente acotado. Su función será apoyar consultas administrativas y de información autorizada, por ejemplo, orientación sobre horarios, citas o información disponible en el sistema.</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No realizará diagnóstico, prescripción ni recomendaciones clínicas. Tampoco se enviará directamente a la API externa la ficha clínica completa ni datos personales sensibles del paciente. La integración deberá aplicar minimización de datos, control de acceso y prompts restringidos.</w:t>
      </w:r>
    </w:p>
    <w:p w:rsidR="00000000" w:rsidDel="00000000" w:rsidP="00000000" w:rsidRDefault="00000000" w:rsidRPr="00000000" w14:paraId="000000DF">
      <w:pPr>
        <w:pStyle w:val="Heading2"/>
        <w:rPr/>
      </w:pPr>
      <w:r w:rsidDel="00000000" w:rsidR="00000000" w:rsidRPr="00000000">
        <w:rPr>
          <w:rtl w:val="0"/>
        </w:rPr>
        <w:t xml:space="preserve">7.9 Alcance del MVP</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El MVP priorizado comprende:</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 Usuarios y roles.</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 Gestión de pacientes.</w:t>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 Registro autónomo de pacientes.</w:t>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 Portal del Paciente.</w:t>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 Agenda y disponibilidad.</w:t>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 Reserva y cancelación de horas.</w:t>
      </w:r>
    </w:p>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 Ficha clínica digital.</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 Registro de atenciones.</w:t>
      </w:r>
    </w:p>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 Creación de presupuestos por odontólogos.</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 Consulta de presupuestos y detalles por pacientes.</w:t>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 Asistente IA administrativo y controlado.</w:t>
      </w:r>
    </w:p>
    <w:p w:rsidR="00000000" w:rsidDel="00000000" w:rsidP="00000000" w:rsidRDefault="00000000" w:rsidRPr="00000000" w14:paraId="000000EC">
      <w:pPr>
        <w:pStyle w:val="Heading2"/>
        <w:rPr/>
      </w:pPr>
      <w:r w:rsidDel="00000000" w:rsidR="00000000" w:rsidRPr="00000000">
        <w:rPr>
          <w:rtl w:val="0"/>
        </w:rPr>
        <w:t xml:space="preserve">7.10 Funcionalidades fuera del MVP</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 Laboratorio dental.</w:t>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 Módulo avanzado de pagos.</w:t>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 Reportes avanzados.</w:t>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 Funcionalidades clínicas de IA.</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 Otras integraciones que no sean indispensables para el MVP.</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Los pagos existentes en Más Dent forman parte del contexto del caso, pero no se incorporan como módulo prioritario del MVP. Esta decisión responde a la recomendación docente de controlar la amplitud del alcance.</w:t>
      </w:r>
    </w:p>
    <w:p w:rsidR="00000000" w:rsidDel="00000000" w:rsidP="00000000" w:rsidRDefault="00000000" w:rsidRPr="00000000" w14:paraId="000000F3">
      <w:pPr>
        <w:pStyle w:val="Heading2"/>
        <w:rPr/>
      </w:pPr>
      <w:r w:rsidDel="00000000" w:rsidR="00000000" w:rsidRPr="00000000">
        <w:rPr>
          <w:rtl w:val="0"/>
        </w:rPr>
        <w:t xml:space="preserve">7.11 Arquitectura propuesta</w:t>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Para el MVP se utilizará una arquitectura de monolito modular. La aplicación podrá organizarse en módulos de usuarios y roles, pacientes, agenda, ficha clínica, presupuestos y Portal del Paciente, manteniendo una única aplicación Spring Boot y una base de datos MySQL.</w:t>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Esta alternativa permite mantener separación de responsabilidades sin asumir la complejidad inicial de API Gateway, seguridad distribuida y comunicación entre múltiples microservicios. Si en el futuro Más Dent aumenta significativamente su tamaño, la arquitectura podría evolucionar.</w:t>
      </w:r>
    </w:p>
    <w:p w:rsidR="00000000" w:rsidDel="00000000" w:rsidP="00000000" w:rsidRDefault="00000000" w:rsidRPr="00000000" w14:paraId="000000F6">
      <w:pPr>
        <w:pStyle w:val="Heading2"/>
        <w:rPr/>
      </w:pPr>
      <w:r w:rsidDel="00000000" w:rsidR="00000000" w:rsidRPr="00000000">
        <w:rPr>
          <w:rtl w:val="0"/>
        </w:rPr>
        <w:t xml:space="preserve">7.12 Resultados esperados</w:t>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 Reducir la dependencia de cuadernos y fichas físicas.</w:t>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 Disminuir el riesgo de extravío de fichas entre sucursales.</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 Centralizar la información de las dos sucursales.</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 Reducir carga administrativa de recepción en gestiones repetitivas.</w:t>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 Mejorar la organización y trazabilidad de la agenda.</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 Facilitar al paciente la reserva y cancelación de horas.</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 Facilitar la consulta de presupuestos.</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 Mejorar el seguimiento de las atenciones.</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 Preparar a Más Dent para incorporar más odontólogos.</w:t>
      </w:r>
    </w:p>
    <w:p w:rsidR="00000000" w:rsidDel="00000000" w:rsidP="00000000" w:rsidRDefault="00000000" w:rsidRPr="00000000" w14:paraId="00000100">
      <w:pPr>
        <w:pStyle w:val="Heading1"/>
        <w:rPr/>
      </w:pPr>
      <w:r w:rsidDel="00000000" w:rsidR="00000000" w:rsidRPr="00000000">
        <w:rPr>
          <w:rtl w:val="0"/>
        </w:rPr>
        <w:t xml:space="preserve">8. Conclusiones y Recomendaciones</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El análisis del caso evidencia que Más Dent presenta una necesidad concreta de digitalización derivada de su dependencia de registros físicos y procesos manuales. Esta necesidad adquiere mayor relevancia por la existencia de dos sucursales y la proyección de crecimiento de la clínica.</w:t>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DentalSys es la alternativa que mejor responde al problema porque no se limita a digitalizar un único proceso: propone centralizar pacientes, agenda, ficha clínica, atenciones y presupuestos y, al mismo tiempo, entrega autonomía al paciente mediante el Portal del Paciente.</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Sin embargo, la solución debe mantenerse acotada. La recomendación docente de evitar una arquitectura de microservicios y reducir la cantidad de módulos se incorpora directamente al diseño: el MVP utilizará un monolito modular y dejará laboratorio, pagos avanzados y otras funcionalidades secundarias para fases posteriores.</w:t>
      </w:r>
    </w:p>
    <w:p w:rsidR="00000000" w:rsidDel="00000000" w:rsidP="00000000" w:rsidRDefault="00000000" w:rsidRPr="00000000" w14:paraId="00000104">
      <w:pPr>
        <w:pStyle w:val="Heading2"/>
        <w:rPr/>
      </w:pPr>
      <w:r w:rsidDel="00000000" w:rsidR="00000000" w:rsidRPr="00000000">
        <w:rPr>
          <w:rtl w:val="0"/>
        </w:rPr>
        <w:t xml:space="preserve">8.1 Recomendaciones</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 Validar el modelo de datos antes de comenzar la implementación.</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 Priorizar primero los procesos de mayor impacto para Más Dent.</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 Probar cada funcionalidad durante el sprint correspondiente y no al final.</w:t>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 Implementar control de acceso por roles.</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 Proteger la información clínica y personal.</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 Usar datos ficticios durante el desarrollo y las pruebas.</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 Documentar el proyecto en GitHub desde el inicio.</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 Utilizar Docker para facilitar la ejecución del sistema.</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 Evaluar el crecimiento del sistema antes de incorporar nuevos módulos.</w:t>
      </w:r>
    </w:p>
    <w:p w:rsidR="00000000" w:rsidDel="00000000" w:rsidP="00000000" w:rsidRDefault="00000000" w:rsidRPr="00000000" w14:paraId="0000010E">
      <w:pPr>
        <w:pStyle w:val="Heading1"/>
        <w:rPr/>
      </w:pPr>
      <w:r w:rsidDel="00000000" w:rsidR="00000000" w:rsidRPr="00000000">
        <w:rPr>
          <w:rtl w:val="0"/>
        </w:rPr>
        <w:t xml:space="preserve">9. Referencias </w:t>
      </w:r>
    </w:p>
    <w:p w:rsidR="00000000" w:rsidDel="00000000" w:rsidP="00000000" w:rsidRDefault="00000000" w:rsidRPr="00000000" w14:paraId="0000010F">
      <w:pPr>
        <w:pStyle w:val="Heading2"/>
        <w:rPr/>
      </w:pPr>
      <w:r w:rsidDel="00000000" w:rsidR="00000000" w:rsidRPr="00000000">
        <w:rPr>
          <w:rtl w:val="0"/>
        </w:rPr>
        <w:t xml:space="preserve">9.1 Referencias</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 Instructivo CAPSTONE 46104, Escuela de Informática y Telecomunicaciones.</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 Documentación y antecedentes del proyecto DentalSys.</w:t>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 Retroalimentación docente sobre arquitectura, alcance, factibilidad, IA y privacidad.</w:t>
      </w:r>
    </w:p>
    <w:p w:rsidR="00000000" w:rsidDel="00000000" w:rsidP="00000000" w:rsidRDefault="00000000" w:rsidRPr="00000000" w14:paraId="00000113">
      <w:pPr>
        <w:jc w:val="center"/>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center"/>
      <w:rPr>
        <w:rFonts w:ascii="Calibri" w:cs="Calibri" w:eastAsia="Calibri" w:hAnsi="Calibri"/>
      </w:rPr>
    </w:pPr>
    <w:r w:rsidDel="00000000" w:rsidR="00000000" w:rsidRPr="00000000">
      <w:rPr>
        <w:rFonts w:ascii="Calibri" w:cs="Calibri" w:eastAsia="Calibri" w:hAnsi="Calibri"/>
        <w:sz w:val="16"/>
        <w:szCs w:val="16"/>
        <w:rtl w:val="0"/>
      </w:rPr>
      <w:t xml:space="preserve">DentalSys – Análisis del Caso – Más Dent | Fase 1 CAPSTONE</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drawing>
        <wp:inline distB="114300" distT="114300" distL="114300" distR="114300">
          <wp:extent cx="1752600" cy="5524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mFYbgO3oXPKPk9dfF/2uSw4wA==">CgMxLjAyD2lkLjJ0a3NpbjVmMjVxOTgAciExZXE0b3JQMGhTYVdCZEU2b1o0UEhqNVVHMldLZTIya20=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