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899573479"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899573479"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Johanna Martínez Sanhueza</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16441547-3</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Cristian Muñoz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2">
            <w:pPr>
              <w:rPr>
                <w:b w:val="1"/>
                <w:bCs w:val="1"/>
              </w:rPr>
            </w:pPr>
            <w:r w:rsidDel="00000000" w:rsidR="00000000" w:rsidRPr="00000000">
              <w:rPr>
                <w:b w:val="1"/>
                <w:bCs w:val="1"/>
                <w:sz w:val="20"/>
                <w:szCs w:val="20"/>
                <w:rtl w:val="0"/>
              </w:rPr>
              <w:t xml:space="preserve">DentalSys:</w:t>
            </w:r>
            <w:r w:rsidDel="00000000" w:rsidR="00000000" w:rsidRPr="00000000">
              <w:rPr>
                <w:sz w:val="20"/>
                <w:szCs w:val="20"/>
                <w:rtl w:val="0"/>
              </w:rPr>
              <w:t xml:space="preserve"> Sistema Web Centralizado de Gestión Clínica- Administrativa y Asistente Virtual para Clínica Más Dent.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4">
            <w:pPr>
              <w:rPr>
                <w:b w:val="1"/>
                <w:bCs w:val="1"/>
              </w:rPr>
            </w:pPr>
            <w:r w:rsidDel="00000000" w:rsidR="00000000" w:rsidRPr="00000000">
              <w:rPr>
                <w:sz w:val="20"/>
                <w:szCs w:val="20"/>
                <w:rtl w:val="0"/>
              </w:rPr>
              <w:t xml:space="preserve">Desarrollo de Software, Gestión de Bases de Datos y Arquitectura de Sistemas Web.</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Competencias </w:t>
            </w:r>
          </w:p>
          <w:p w:rsidR="00000000" w:rsidDel="00000000" w:rsidP="00000000" w:rsidRDefault="00000000" w:rsidRPr="00000000" w14:paraId="00000026">
            <w:pPr>
              <w:rPr>
                <w:color w:val="1f3864"/>
              </w:rPr>
            </w:pPr>
            <w:r w:rsidDel="00000000" w:rsidR="00000000" w:rsidRPr="00000000">
              <w:rPr>
                <w:rtl w:val="0"/>
              </w:rPr>
            </w:r>
          </w:p>
        </w:tc>
        <w:tc>
          <w:tcPr>
            <w:vAlign w:val="center"/>
          </w:tcPr>
          <w:p w:rsidR="00000000" w:rsidDel="00000000" w:rsidP="00000000" w:rsidRDefault="00000000" w:rsidRPr="00000000" w14:paraId="00000027">
            <w:pPr>
              <w:rPr>
                <w:sz w:val="20"/>
                <w:szCs w:val="20"/>
              </w:rPr>
            </w:pPr>
            <w:r w:rsidDel="00000000" w:rsidR="00000000" w:rsidRPr="00000000">
              <w:rPr>
                <w:sz w:val="20"/>
                <w:szCs w:val="20"/>
                <w:rtl w:val="0"/>
              </w:rPr>
              <w:t xml:space="preserve">* Diseño e implementación de soluciones de software web. </w:t>
            </w:r>
          </w:p>
          <w:p w:rsidR="00000000" w:rsidDel="00000000" w:rsidP="00000000" w:rsidRDefault="00000000" w:rsidRPr="00000000" w14:paraId="00000028">
            <w:pPr>
              <w:rPr>
                <w:sz w:val="20"/>
                <w:szCs w:val="20"/>
              </w:rPr>
            </w:pPr>
            <w:r w:rsidDel="00000000" w:rsidR="00000000" w:rsidRPr="00000000">
              <w:rPr>
                <w:sz w:val="20"/>
                <w:szCs w:val="20"/>
                <w:rtl w:val="0"/>
              </w:rPr>
              <w:t xml:space="preserve">* Modelado, administración e integración de bases de datos centralizadas. </w:t>
            </w:r>
          </w:p>
          <w:p w:rsidR="00000000" w:rsidDel="00000000" w:rsidP="00000000" w:rsidRDefault="00000000" w:rsidRPr="00000000" w14:paraId="00000029">
            <w:pPr>
              <w:rPr>
                <w:sz w:val="20"/>
                <w:szCs w:val="20"/>
              </w:rPr>
            </w:pPr>
            <w:r w:rsidDel="00000000" w:rsidR="00000000" w:rsidRPr="00000000">
              <w:rPr>
                <w:sz w:val="20"/>
                <w:szCs w:val="20"/>
                <w:rtl w:val="0"/>
              </w:rPr>
              <w:t xml:space="preserve">* Integración de herramientas tecnológicas emergentes (Inteligencia Artificial y automatización) para la optimización de procesos. </w:t>
            </w:r>
          </w:p>
          <w:p w:rsidR="00000000" w:rsidDel="00000000" w:rsidP="00000000" w:rsidRDefault="00000000" w:rsidRPr="00000000" w14:paraId="0000002A">
            <w:pPr>
              <w:rPr>
                <w:b w:val="1"/>
                <w:bCs w:val="1"/>
              </w:rPr>
            </w:pP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El proyecto DentalSys aborda la necesidad de mejorar la gestión de información y los procesos clínicos y administrativos de la clínica dental Más Dent, ubicada en la comuna de Puente Alto y conformada por dos sucursales. Actualmente, parte de sus procesos se gestiona mediante registros físicos, cuadernos y herramientas manuales, lo que dificulta el acceso oportuno a la información, puede generar duplicidad de datos y limita el seguimiento organizado de pacientes, horas, tratamientos y presupuestos.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La problemática es relevante para el campo laboral de la Ingeniería en Informática, ya que requiere analizar procesos organizacionales y diseñar una solución tecnológica que permita digitalizar y centralizar información, considerando aspectos de desarrollo de software, bases de datos, arquitectura, calidad y seguridad.</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La situación impacta principalmente al personal administrativo, profesionales de la clínica y pacientes, quienes participan en los procesos de gestión y atención odontológica. Como aporte de valor, DentalSys propone una plataforma web que centralice la información de pacientes, agenda, fichas clínicas y presupuestos, incorporando un Portal del Paciente y un asistente virtual basado en inteligencia artificial como elemento diferenciador. Con ello, se busca mejorar la organización de la información, facilitar la gestión de los procesos y entregar una mejor experiencia a los pacientes.</w:t>
            </w:r>
          </w:p>
        </w:tc>
      </w:tr>
      <w:tr>
        <w:trPr>
          <w:cantSplit w:val="0"/>
          <w:trHeight w:val="1037" w:hRule="atLeast"/>
          <w:tblHeader w:val="0"/>
        </w:trPr>
        <w:tc>
          <w:tcPr>
            <w:vAlign w:val="center"/>
          </w:tcPr>
          <w:p w:rsidR="00000000" w:rsidDel="00000000" w:rsidP="00000000" w:rsidRDefault="00000000" w:rsidRPr="00000000" w14:paraId="00000034">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DentalSys tiene como objetivo desarrollar un sistema web de gestión odontológica que permita centralizar y optimizar los principales procesos clínicos y administrativos de la clínica Más Dent, facilitando la gestión de pacientes, agenda, fichas clínicas y presupuestos.</w:t>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El proyecto consistirá en el desarrollo de un MVP compuesto por los módulos de gestión de pacientes, Portal del Paciente, agenda, ficha clínica y presupuestos. El Portal del Paciente permitirá consultar información relacionada con sus atenciones, visualizar presupuestos y gestionar horas disponibles. Como elemento diferenciador, se incorporará un asistente virtual basado en inteligencia artificial, orientado exclusivamente a funciones de apoyo administrativo y consulta de información permitida por el sistema, sin realizar diagnósticos ni decisiones clínicas.</w:t>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Para abordar la problemática identificada, se utilizará una arquitectura modular y simplificada, adecuada al periodo académico disponible, utilizando React + Vite para el frontend, Java 21 y Spring Boot para el backend, MySQL para la gestión de datos y Docker para la contenerización. El desarrollo se realizará mediante la metodología Scrum, organizando el trabajo en Sprints y priorizando progresivamente las funcionalidades del MVP, considerando etapas de definición, desarrollo, pruebas, validación y cierre.</w:t>
            </w:r>
          </w:p>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Con esta solución se espera mejorar la organización y centralización de la información de la clínica, optimizar la gestión de sus procesos y facilitar el acceso de los pacientes a información y servicios relacionados con sus atenciones odontológicas.</w:t>
            </w:r>
          </w:p>
          <w:p w:rsidR="00000000" w:rsidDel="00000000" w:rsidP="00000000" w:rsidRDefault="00000000" w:rsidRPr="00000000" w14:paraId="00000039">
            <w:pPr>
              <w:jc w:val="both"/>
              <w:rPr>
                <w:sz w:val="20"/>
                <w:szCs w:val="20"/>
                <w:highlight w:val="cyan"/>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El proyecto DentalSys es pertinente con el perfil de egreso de Ingeniería en Informática, ya que permite aplicar de manera integrada conocimientos y competencias de la especialidad para analizar una problemática organizacional y desarrollar una solución tecnológica que responda a las necesidades de la clínica Más Dent.</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Las competencias seleccionadas son necesarias para abordar las distintas etapas del proyecto.</w:t>
            </w:r>
            <w:r w:rsidDel="00000000" w:rsidR="00000000" w:rsidRPr="00000000">
              <w:rPr>
                <w:b w:val="1"/>
                <w:bCs w:val="1"/>
                <w:sz w:val="20"/>
                <w:szCs w:val="20"/>
                <w:rtl w:val="0"/>
              </w:rPr>
              <w:t xml:space="preserve"> La competencia de ofrecer propuestas de solución informática</w:t>
            </w:r>
            <w:r w:rsidDel="00000000" w:rsidR="00000000" w:rsidRPr="00000000">
              <w:rPr>
                <w:sz w:val="20"/>
                <w:szCs w:val="20"/>
                <w:rtl w:val="0"/>
              </w:rPr>
              <w:t xml:space="preserve"> permitirá analizar los procesos clínicos y administrativos de la clínica y definir una solución acorde con sus requerimientos.</w:t>
            </w:r>
            <w:r w:rsidDel="00000000" w:rsidR="00000000" w:rsidRPr="00000000">
              <w:rPr>
                <w:b w:val="1"/>
                <w:bCs w:val="1"/>
                <w:sz w:val="20"/>
                <w:szCs w:val="20"/>
                <w:rtl w:val="0"/>
              </w:rPr>
              <w:t xml:space="preserve"> La competencia de desarrollar una solución de software</w:t>
            </w:r>
            <w:r w:rsidDel="00000000" w:rsidR="00000000" w:rsidRPr="00000000">
              <w:rPr>
                <w:sz w:val="20"/>
                <w:szCs w:val="20"/>
                <w:rtl w:val="0"/>
              </w:rPr>
              <w:t xml:space="preserve"> será aplicada en la construcción del sistema web, utilizando tecnologías de mercado y buenas prácticas de desarrollo.</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Asimismo, la construcción del modelo de datos y la programación de consultas y rutinas serán necesarias para organizar, almacenar y gestionar la información relacionada con pacientes, agenda, fichas clínicas y presupuestos.</w:t>
            </w:r>
            <w:r w:rsidDel="00000000" w:rsidR="00000000" w:rsidRPr="00000000">
              <w:rPr>
                <w:b w:val="1"/>
                <w:bCs w:val="1"/>
                <w:sz w:val="20"/>
                <w:szCs w:val="20"/>
                <w:rtl w:val="0"/>
              </w:rPr>
              <w:t xml:space="preserve"> La competencia de construir el modelo arquitectónico</w:t>
            </w:r>
            <w:r w:rsidDel="00000000" w:rsidR="00000000" w:rsidRPr="00000000">
              <w:rPr>
                <w:sz w:val="20"/>
                <w:szCs w:val="20"/>
                <w:rtl w:val="0"/>
              </w:rPr>
              <w:t xml:space="preserve"> permitirá definir una estructura adecuada para los componentes de DentalSys, considerando el alcance y las características del proyecto.</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La realización de pruebas de calidad permitirá verificar el correcto funcionamiento de la solución y detectar posibles errores durante su desarrollo. Por otra parte</w:t>
            </w:r>
            <w:r w:rsidDel="00000000" w:rsidR="00000000" w:rsidRPr="00000000">
              <w:rPr>
                <w:b w:val="1"/>
                <w:bCs w:val="1"/>
                <w:sz w:val="20"/>
                <w:szCs w:val="20"/>
                <w:rtl w:val="0"/>
              </w:rPr>
              <w:t xml:space="preserve">, la competencia relacionada con la resolución de vulnerabilidades sistémicas </w:t>
            </w:r>
            <w:r w:rsidDel="00000000" w:rsidR="00000000" w:rsidRPr="00000000">
              <w:rPr>
                <w:sz w:val="20"/>
                <w:szCs w:val="20"/>
                <w:rtl w:val="0"/>
              </w:rPr>
              <w:t xml:space="preserve">será necesaria debido a que DentalSys gestionará información personal y clínica de los pacientes, por lo que se deberán considerar medidas de seguridad y control de acceso.</w:t>
            </w:r>
          </w:p>
          <w:p w:rsidR="00000000" w:rsidDel="00000000" w:rsidP="00000000" w:rsidRDefault="00000000" w:rsidRPr="00000000" w14:paraId="0000003F">
            <w:pPr>
              <w:jc w:val="both"/>
              <w:rPr>
                <w:sz w:val="20"/>
                <w:szCs w:val="20"/>
                <w:highlight w:val="yellow"/>
              </w:rPr>
            </w:pPr>
            <w:r w:rsidDel="00000000" w:rsidR="00000000" w:rsidRPr="00000000">
              <w:rPr>
                <w:sz w:val="20"/>
                <w:szCs w:val="20"/>
                <w:rtl w:val="0"/>
              </w:rPr>
              <w:t xml:space="preserve">Finalmente, </w:t>
            </w:r>
            <w:r w:rsidDel="00000000" w:rsidR="00000000" w:rsidRPr="00000000">
              <w:rPr>
                <w:b w:val="1"/>
                <w:bCs w:val="1"/>
                <w:sz w:val="20"/>
                <w:szCs w:val="20"/>
                <w:rtl w:val="0"/>
              </w:rPr>
              <w:t xml:space="preserve">la competencia de implementar soluciones sistémicas integrales</w:t>
            </w:r>
            <w:r w:rsidDel="00000000" w:rsidR="00000000" w:rsidRPr="00000000">
              <w:rPr>
                <w:sz w:val="20"/>
                <w:szCs w:val="20"/>
                <w:rtl w:val="0"/>
              </w:rPr>
              <w:t xml:space="preserve"> permitirá integrar los distintos módulos definidos para el MVP en una solución orientada a optimizar los procesos seleccionados de la clínica. De esta manera, DentalSys permite demostrar la aplicación práctica de competencias del perfil de egreso mediante el desarrollo de una solución tecnológica integral, viable y orientada a una necesidad organizacional concreta.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1">
            <w:pPr>
              <w:spacing w:after="240" w:before="240" w:lineRule="auto"/>
              <w:jc w:val="both"/>
              <w:rPr>
                <w:sz w:val="20"/>
                <w:szCs w:val="20"/>
                <w:highlight w:val="white"/>
              </w:rPr>
            </w:pPr>
            <w:r w:rsidDel="00000000" w:rsidR="00000000" w:rsidRPr="00000000">
              <w:rPr>
                <w:sz w:val="20"/>
                <w:szCs w:val="20"/>
                <w:highlight w:val="white"/>
                <w:rtl w:val="0"/>
              </w:rPr>
              <w:t xml:space="preserve">Mis intereses profesionales se orientan hacia el desarrollo de software, calidad, ciberseguridad, auditoría y gestión de proyectos informáticos.</w:t>
            </w:r>
          </w:p>
          <w:p w:rsidR="00000000" w:rsidDel="00000000" w:rsidP="00000000" w:rsidRDefault="00000000" w:rsidRPr="00000000" w14:paraId="00000042">
            <w:pPr>
              <w:spacing w:after="240" w:before="240" w:lineRule="auto"/>
              <w:jc w:val="both"/>
              <w:rPr>
                <w:sz w:val="20"/>
                <w:szCs w:val="20"/>
                <w:highlight w:val="white"/>
              </w:rPr>
            </w:pPr>
            <w:r w:rsidDel="00000000" w:rsidR="00000000" w:rsidRPr="00000000">
              <w:rPr>
                <w:sz w:val="20"/>
                <w:szCs w:val="20"/>
                <w:highlight w:val="white"/>
                <w:rtl w:val="0"/>
              </w:rPr>
              <w:t xml:space="preserve">El proyecto DentalSys me permitirá fortalecer y consolidar mis conocimientos de programación y desarrollo de software, especialmente en un área que considero importante seguir desarrollando profesionalmente. Además, podré aplicar conocimientos de bases de datos, pruebas, seguridad y gestión mediante Scrum.</w:t>
            </w:r>
          </w:p>
          <w:p w:rsidR="00000000" w:rsidDel="00000000" w:rsidP="00000000" w:rsidRDefault="00000000" w:rsidRPr="00000000" w14:paraId="00000043">
            <w:pPr>
              <w:spacing w:after="240" w:before="240" w:lineRule="auto"/>
              <w:jc w:val="both"/>
              <w:rPr>
                <w:sz w:val="20"/>
                <w:szCs w:val="20"/>
                <w:highlight w:val="white"/>
              </w:rPr>
            </w:pPr>
            <w:r w:rsidDel="00000000" w:rsidR="00000000" w:rsidRPr="00000000">
              <w:rPr>
                <w:sz w:val="20"/>
                <w:szCs w:val="20"/>
                <w:highlight w:val="white"/>
                <w:rtl w:val="0"/>
              </w:rPr>
              <w:t xml:space="preserve">Este proyecto contribuirá a mi desarrollo profesional al permitirme reforzar mis competencias técnicas y adquirir mayor confianza en el desarrollo de soluciones informáticas integrales.</w:t>
            </w:r>
          </w:p>
          <w:p w:rsidR="00000000" w:rsidDel="00000000" w:rsidP="00000000" w:rsidRDefault="00000000" w:rsidRPr="00000000" w14:paraId="00000044">
            <w:pPr>
              <w:jc w:val="both"/>
              <w:rPr>
                <w:sz w:val="20"/>
                <w:szCs w:val="20"/>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5">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6">
            <w:pPr>
              <w:rPr>
                <w:sz w:val="20"/>
                <w:szCs w:val="20"/>
              </w:rPr>
            </w:pPr>
            <w:r w:rsidDel="00000000" w:rsidR="00000000" w:rsidRPr="00000000">
              <w:rPr>
                <w:sz w:val="20"/>
                <w:szCs w:val="20"/>
                <w:rtl w:val="0"/>
              </w:rPr>
              <w:t xml:space="preserve">El desarrollo de DentalSys es factible debido a que se ha definido un MVP acotado y una arquitectura simplificada, considerando el periodo académico disponible.</w:t>
            </w:r>
          </w:p>
          <w:p w:rsidR="00000000" w:rsidDel="00000000" w:rsidP="00000000" w:rsidRDefault="00000000" w:rsidRPr="00000000" w14:paraId="00000047">
            <w:pPr>
              <w:rPr>
                <w:sz w:val="20"/>
                <w:szCs w:val="20"/>
              </w:rPr>
            </w:pPr>
            <w:r w:rsidDel="00000000" w:rsidR="00000000" w:rsidRPr="00000000">
              <w:rPr>
                <w:b w:val="1"/>
                <w:bCs w:val="1"/>
                <w:sz w:val="20"/>
                <w:szCs w:val="20"/>
                <w:rtl w:val="0"/>
              </w:rPr>
              <w:t xml:space="preserve">1. Duración del semestre:</w:t>
            </w:r>
            <w:r w:rsidDel="00000000" w:rsidR="00000000" w:rsidRPr="00000000">
              <w:rPr>
                <w:sz w:val="20"/>
                <w:szCs w:val="20"/>
                <w:rtl w:val="0"/>
              </w:rPr>
              <w:br w:type="textWrapping"/>
              <w:t xml:space="preserve">El proyecto se desarrollará durante las 18 semanas del semestre, organizando el trabajo mediante Sprints.</w:t>
            </w:r>
          </w:p>
          <w:p w:rsidR="00000000" w:rsidDel="00000000" w:rsidP="00000000" w:rsidRDefault="00000000" w:rsidRPr="00000000" w14:paraId="00000048">
            <w:pPr>
              <w:rPr>
                <w:sz w:val="20"/>
                <w:szCs w:val="20"/>
              </w:rPr>
            </w:pPr>
            <w:r w:rsidDel="00000000" w:rsidR="00000000" w:rsidRPr="00000000">
              <w:rPr>
                <w:b w:val="1"/>
                <w:bCs w:val="1"/>
                <w:sz w:val="20"/>
                <w:szCs w:val="20"/>
                <w:rtl w:val="0"/>
              </w:rPr>
              <w:t xml:space="preserve">2. Horas asignadas:</w:t>
            </w:r>
            <w:r w:rsidDel="00000000" w:rsidR="00000000" w:rsidRPr="00000000">
              <w:rPr>
                <w:sz w:val="20"/>
                <w:szCs w:val="20"/>
                <w:rtl w:val="0"/>
              </w:rPr>
              <w:br w:type="textWrapping"/>
              <w:t xml:space="preserve">La asignatura contempla 3 horas presenciales semanales y aproximadamente 6 a 8 horas de trabajo autónomo, distribuidas según las actividades y entregables de cada Sprint.</w:t>
            </w:r>
          </w:p>
          <w:p w:rsidR="00000000" w:rsidDel="00000000" w:rsidP="00000000" w:rsidRDefault="00000000" w:rsidRPr="00000000" w14:paraId="00000049">
            <w:pPr>
              <w:rPr>
                <w:sz w:val="20"/>
                <w:szCs w:val="20"/>
              </w:rPr>
            </w:pPr>
            <w:r w:rsidDel="00000000" w:rsidR="00000000" w:rsidRPr="00000000">
              <w:rPr>
                <w:b w:val="1"/>
                <w:bCs w:val="1"/>
                <w:sz w:val="20"/>
                <w:szCs w:val="20"/>
                <w:rtl w:val="0"/>
              </w:rPr>
              <w:t xml:space="preserve">3. Materiales y recursos:</w:t>
            </w:r>
            <w:r w:rsidDel="00000000" w:rsidR="00000000" w:rsidRPr="00000000">
              <w:rPr>
                <w:sz w:val="20"/>
                <w:szCs w:val="20"/>
                <w:rtl w:val="0"/>
              </w:rPr>
              <w:br w:type="textWrapping"/>
              <w:t xml:space="preserve">Se utilizarán equipos computacionales y herramientas disponibles para el desarrollo: React + Vite, Java 21, Spring Boot, MySQL, Docker, GitHub, Jira y Google AI Studio (Gemini).</w:t>
            </w:r>
          </w:p>
          <w:p w:rsidR="00000000" w:rsidDel="00000000" w:rsidP="00000000" w:rsidRDefault="00000000" w:rsidRPr="00000000" w14:paraId="0000004A">
            <w:pPr>
              <w:rPr>
                <w:sz w:val="20"/>
                <w:szCs w:val="20"/>
              </w:rPr>
            </w:pPr>
            <w:r w:rsidDel="00000000" w:rsidR="00000000" w:rsidRPr="00000000">
              <w:rPr>
                <w:b w:val="1"/>
                <w:bCs w:val="1"/>
                <w:sz w:val="20"/>
                <w:szCs w:val="20"/>
                <w:rtl w:val="0"/>
              </w:rPr>
              <w:t xml:space="preserve">4. Factores que facilitan:</w:t>
            </w:r>
            <w:r w:rsidDel="00000000" w:rsidR="00000000" w:rsidRPr="00000000">
              <w:rPr>
                <w:sz w:val="20"/>
                <w:szCs w:val="20"/>
                <w:rtl w:val="0"/>
              </w:rPr>
              <w:br w:type="textWrapping"/>
              <w:t xml:space="preserve">Alcance definido del MVP, arquitectura simplificada, tecnologías conocidas y utilización de Scrum para organizar y priorizar el trabajo.</w:t>
            </w:r>
          </w:p>
          <w:p w:rsidR="00000000" w:rsidDel="00000000" w:rsidP="00000000" w:rsidRDefault="00000000" w:rsidRPr="00000000" w14:paraId="0000004B">
            <w:pPr>
              <w:rPr>
                <w:sz w:val="20"/>
                <w:szCs w:val="20"/>
              </w:rPr>
            </w:pPr>
            <w:r w:rsidDel="00000000" w:rsidR="00000000" w:rsidRPr="00000000">
              <w:rPr>
                <w:b w:val="1"/>
                <w:bCs w:val="1"/>
                <w:sz w:val="20"/>
                <w:szCs w:val="20"/>
                <w:rtl w:val="0"/>
              </w:rPr>
              <w:t xml:space="preserve">5. Factores que dificultan y soluciones:</w:t>
            </w:r>
            <w:r w:rsidDel="00000000" w:rsidR="00000000" w:rsidRPr="00000000">
              <w:rPr>
                <w:sz w:val="20"/>
                <w:szCs w:val="20"/>
                <w:rtl w:val="0"/>
              </w:rPr>
              <w:br w:type="textWrapping"/>
              <w:t xml:space="preserve">Las principales dificultades son trabajar individualmente, el tiempo disponible durante el semestre y la integración de los módulos. Para abordarlas, se mantendrá el alcance definido del MVP, se priorizarán las funcionalidades esenciales, se organizará el trabajo por Sprints y se realizarán pruebas progresivas durante el desarrollo.</w:t>
            </w:r>
          </w:p>
          <w:p w:rsidR="00000000" w:rsidDel="00000000" w:rsidP="00000000" w:rsidRDefault="00000000" w:rsidRPr="00000000" w14:paraId="0000004C">
            <w:pPr>
              <w:rPr>
                <w:sz w:val="20"/>
                <w:szCs w:val="20"/>
              </w:rPr>
            </w:pPr>
            <w:r w:rsidDel="00000000" w:rsidR="00000000" w:rsidRPr="00000000">
              <w:rPr>
                <w:rtl w:val="0"/>
              </w:rPr>
            </w:r>
          </w:p>
        </w:tc>
      </w:tr>
    </w:tbl>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Desarrollar un sistema web de gestión odontológica para la clínica Más Dent que permita centralizar y optimizar la gestión de pacientes, agenda, fichas clínicas y presupuestos, incorporando un Portal del Paciente y un asistente virtual basado en inteligencia artificial, con el propósito de mejorar la organización de la información y facilitar la gestión de los procesos clínicos y administrativos.</w:t>
            </w:r>
          </w:p>
          <w:p w:rsidR="00000000" w:rsidDel="00000000" w:rsidP="00000000" w:rsidRDefault="00000000" w:rsidRPr="00000000" w14:paraId="00000055">
            <w:pPr>
              <w:jc w:val="both"/>
              <w:rPr>
                <w:i w:val="1"/>
                <w:iCs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6">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7">
            <w:pPr>
              <w:numPr>
                <w:ilvl w:val="0"/>
                <w:numId w:val="3"/>
              </w:numPr>
              <w:ind w:left="720" w:hanging="360"/>
              <w:jc w:val="both"/>
              <w:rPr>
                <w:sz w:val="20"/>
                <w:szCs w:val="20"/>
              </w:rPr>
            </w:pPr>
            <w:r w:rsidDel="00000000" w:rsidR="00000000" w:rsidRPr="00000000">
              <w:rPr>
                <w:sz w:val="20"/>
                <w:szCs w:val="20"/>
                <w:rtl w:val="0"/>
              </w:rPr>
              <w:t xml:space="preserve">Analizar los procesos clínicos y administrativos de la clínica Más Dent relacionados con la gestión de pacientes, agenda, fichas clínicas y presupuestos, identificando los principales requerimientos del sistema.</w:t>
            </w:r>
          </w:p>
          <w:p w:rsidR="00000000" w:rsidDel="00000000" w:rsidP="00000000" w:rsidRDefault="00000000" w:rsidRPr="00000000" w14:paraId="00000058">
            <w:pPr>
              <w:numPr>
                <w:ilvl w:val="0"/>
                <w:numId w:val="3"/>
              </w:numPr>
              <w:ind w:left="720" w:hanging="360"/>
              <w:jc w:val="both"/>
              <w:rPr>
                <w:sz w:val="20"/>
                <w:szCs w:val="20"/>
              </w:rPr>
            </w:pPr>
            <w:r w:rsidDel="00000000" w:rsidR="00000000" w:rsidRPr="00000000">
              <w:rPr>
                <w:sz w:val="20"/>
                <w:szCs w:val="20"/>
                <w:rtl w:val="0"/>
              </w:rPr>
              <w:t xml:space="preserve">Diseñar la arquitectura y el modelo de datos de DentalSys, considerando una estructura modular, escalable y acorde con los requerimientos definidos.</w:t>
            </w:r>
          </w:p>
          <w:p w:rsidR="00000000" w:rsidDel="00000000" w:rsidP="00000000" w:rsidRDefault="00000000" w:rsidRPr="00000000" w14:paraId="00000059">
            <w:pPr>
              <w:numPr>
                <w:ilvl w:val="0"/>
                <w:numId w:val="3"/>
              </w:numPr>
              <w:ind w:left="720" w:hanging="360"/>
              <w:jc w:val="both"/>
              <w:rPr>
                <w:sz w:val="20"/>
                <w:szCs w:val="20"/>
              </w:rPr>
            </w:pPr>
            <w:r w:rsidDel="00000000" w:rsidR="00000000" w:rsidRPr="00000000">
              <w:rPr>
                <w:sz w:val="20"/>
                <w:szCs w:val="20"/>
                <w:rtl w:val="0"/>
              </w:rPr>
              <w:t xml:space="preserve">Desarrollar los módulos de gestión de pacientes, agenda, ficha clínica y presupuestos, de acuerdo con los requerimientos establecidos para el MVP.</w:t>
            </w:r>
          </w:p>
          <w:p w:rsidR="00000000" w:rsidDel="00000000" w:rsidP="00000000" w:rsidRDefault="00000000" w:rsidRPr="00000000" w14:paraId="0000005A">
            <w:pPr>
              <w:numPr>
                <w:ilvl w:val="0"/>
                <w:numId w:val="3"/>
              </w:numPr>
              <w:ind w:left="720" w:hanging="360"/>
              <w:jc w:val="both"/>
              <w:rPr>
                <w:sz w:val="20"/>
                <w:szCs w:val="20"/>
              </w:rPr>
            </w:pPr>
            <w:r w:rsidDel="00000000" w:rsidR="00000000" w:rsidRPr="00000000">
              <w:rPr>
                <w:sz w:val="20"/>
                <w:szCs w:val="20"/>
                <w:rtl w:val="0"/>
              </w:rPr>
              <w:t xml:space="preserve">Implementar el Portal del Paciente para facilitar la consulta de información, visualización de presupuestos y gestión de horas disponibles.</w:t>
            </w:r>
          </w:p>
          <w:p w:rsidR="00000000" w:rsidDel="00000000" w:rsidP="00000000" w:rsidRDefault="00000000" w:rsidRPr="00000000" w14:paraId="0000005B">
            <w:pPr>
              <w:numPr>
                <w:ilvl w:val="0"/>
                <w:numId w:val="3"/>
              </w:numPr>
              <w:ind w:left="720" w:hanging="360"/>
              <w:jc w:val="both"/>
              <w:rPr>
                <w:sz w:val="20"/>
                <w:szCs w:val="20"/>
              </w:rPr>
            </w:pPr>
            <w:r w:rsidDel="00000000" w:rsidR="00000000" w:rsidRPr="00000000">
              <w:rPr>
                <w:sz w:val="20"/>
                <w:szCs w:val="20"/>
                <w:rtl w:val="0"/>
              </w:rPr>
              <w:t xml:space="preserve">Incorporar un asistente virtual basado en inteligencia artificial para funciones de apoyo administrativo y consulta de información permitida por el sistema, considerando medidas de protección de datos personales y clínicos.</w:t>
            </w:r>
          </w:p>
          <w:p w:rsidR="00000000" w:rsidDel="00000000" w:rsidP="00000000" w:rsidRDefault="00000000" w:rsidRPr="00000000" w14:paraId="0000005C">
            <w:pPr>
              <w:numPr>
                <w:ilvl w:val="0"/>
                <w:numId w:val="3"/>
              </w:numPr>
              <w:ind w:left="720" w:hanging="360"/>
              <w:jc w:val="both"/>
              <w:rPr>
                <w:sz w:val="20"/>
                <w:szCs w:val="20"/>
              </w:rPr>
            </w:pPr>
            <w:r w:rsidDel="00000000" w:rsidR="00000000" w:rsidRPr="00000000">
              <w:rPr>
                <w:sz w:val="20"/>
                <w:szCs w:val="20"/>
                <w:rtl w:val="0"/>
              </w:rPr>
              <w:t xml:space="preserve">Realizar pruebas de calidad y seguridad para verificar el correcto funcionamiento de los módulos desarrollados y el cumplimiento de los requerimientos establecidos.</w:t>
            </w:r>
          </w:p>
          <w:p w:rsidR="00000000" w:rsidDel="00000000" w:rsidP="00000000" w:rsidRDefault="00000000" w:rsidRPr="00000000" w14:paraId="0000005D">
            <w:pPr>
              <w:numPr>
                <w:ilvl w:val="0"/>
                <w:numId w:val="3"/>
              </w:numPr>
              <w:ind w:left="720" w:hanging="360"/>
              <w:jc w:val="both"/>
              <w:rPr>
                <w:sz w:val="20"/>
                <w:szCs w:val="20"/>
              </w:rPr>
            </w:pPr>
            <w:r w:rsidDel="00000000" w:rsidR="00000000" w:rsidRPr="00000000">
              <w:rPr>
                <w:sz w:val="20"/>
                <w:szCs w:val="20"/>
                <w:rtl w:val="0"/>
              </w:rPr>
              <w:t xml:space="preserve">Implementar y documentar la solución utilizando Docker, GitHub y Jira, registrando el avance y las evidencias del desarrollo durante las diferentes etapas del proyecto.</w:t>
            </w:r>
          </w:p>
          <w:p w:rsidR="00000000" w:rsidDel="00000000" w:rsidP="00000000" w:rsidRDefault="00000000" w:rsidRPr="00000000" w14:paraId="0000005E">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6">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El proyecto DentalSys será desarrollado utilizando Scrum como marco de trabajo ágil, permitiendo organizar y priorizar las actividades de manera progresiva durante las 18 semanas del periodo académico.</w:t>
            </w:r>
          </w:p>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El desarrollo se organizará en Sprints, comenzando con la definición de requerimientos, planificación y diseño de la solución. Posteriormente, se desarrollarán progresivamente las funcionalidades priorizadas del MVP, considerando los módulos de pacientes, agenda, ficha clínica, presupuestos y Portal del Paciente.</w:t>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Durante cada Sprint se realizarán actividades de desarrollo, pruebas y validación, registrando los avances y evidencias en GitHub y gestionando las tareas mediante Jira. Al finalizar el desarrollo se realizarán las pruebas correspondientes, correcciones y validación de la solución.</w:t>
            </w:r>
          </w:p>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La metodología permitirá mantener un control permanente del alcance, priorizando las funcionalidades esenciales y evitando incorporar elementos de trabajo futuro que puedan afectar la factibilidad del proyecto. Además, permitirá generar evidencias del proceso de desarrollo, de acuerdo con los requerimientos establecidos para CAPSTONE.</w:t>
              <w:br w:type="textWrapping"/>
            </w:r>
          </w:p>
          <w:tbl>
            <w:tblPr>
              <w:tblStyle w:val="Table12"/>
              <w:tblW w:w="7410.0" w:type="dxa"/>
              <w:jc w:val="left"/>
              <w:tblBorders>
                <w:top w:color="a5a5a5" w:space="0" w:sz="4" w:val="dotted"/>
                <w:left w:color="a5a5a5" w:space="0" w:sz="4" w:val="dotted"/>
                <w:bottom w:color="a5a5a5" w:space="0" w:sz="4" w:val="dotted"/>
                <w:right w:color="a5a5a5" w:space="0" w:sz="4" w:val="dotted"/>
                <w:insideH w:color="a5a5a5" w:space="0" w:sz="4" w:val="dotted"/>
                <w:insideV w:color="a5a5a5" w:space="0" w:sz="4" w:val="dotted"/>
              </w:tblBorders>
              <w:tblLayout w:type="fixed"/>
              <w:tblLook w:val="0400"/>
            </w:tblPr>
            <w:tblGrid>
              <w:gridCol w:w="919"/>
              <w:gridCol w:w="977"/>
              <w:gridCol w:w="690"/>
              <w:gridCol w:w="4824"/>
              <w:tblGridChange w:id="0">
                <w:tblGrid>
                  <w:gridCol w:w="919"/>
                  <w:gridCol w:w="977"/>
                  <w:gridCol w:w="690"/>
                  <w:gridCol w:w="4824"/>
                </w:tblGrid>
              </w:tblGridChange>
            </w:tblGrid>
            <w:tr>
              <w:trPr>
                <w:cantSplit w:val="0"/>
                <w:tblHeader w:val="1"/>
              </w:trPr>
              <w:tc>
                <w:tcPr>
                  <w:vAlign w:val="center"/>
                </w:tcPr>
                <w:p w:rsidR="00000000" w:rsidDel="00000000" w:rsidP="00000000" w:rsidRDefault="00000000" w:rsidRPr="00000000" w14:paraId="0000006B">
                  <w:pPr>
                    <w:spacing w:after="0" w:line="240" w:lineRule="auto"/>
                    <w:jc w:val="center"/>
                    <w:rPr>
                      <w:b w:val="1"/>
                      <w:bCs w:val="1"/>
                      <w:sz w:val="24"/>
                      <w:szCs w:val="24"/>
                    </w:rPr>
                  </w:pPr>
                  <w:r w:rsidDel="00000000" w:rsidR="00000000" w:rsidRPr="00000000">
                    <w:rPr>
                      <w:b w:val="1"/>
                      <w:bCs w:val="1"/>
                      <w:sz w:val="24"/>
                      <w:szCs w:val="24"/>
                      <w:rtl w:val="0"/>
                    </w:rPr>
                    <w:t xml:space="preserve">Sprint</w:t>
                  </w:r>
                </w:p>
              </w:tc>
              <w:tc>
                <w:tcPr>
                  <w:vAlign w:val="center"/>
                </w:tcPr>
                <w:p w:rsidR="00000000" w:rsidDel="00000000" w:rsidP="00000000" w:rsidRDefault="00000000" w:rsidRPr="00000000" w14:paraId="0000006C">
                  <w:pPr>
                    <w:spacing w:after="0" w:line="240" w:lineRule="auto"/>
                    <w:jc w:val="right"/>
                    <w:rPr>
                      <w:b w:val="1"/>
                      <w:bCs w:val="1"/>
                      <w:sz w:val="24"/>
                      <w:szCs w:val="24"/>
                    </w:rPr>
                  </w:pPr>
                  <w:r w:rsidDel="00000000" w:rsidR="00000000" w:rsidRPr="00000000">
                    <w:rPr>
                      <w:b w:val="1"/>
                      <w:bCs w:val="1"/>
                      <w:sz w:val="24"/>
                      <w:szCs w:val="24"/>
                      <w:rtl w:val="0"/>
                    </w:rPr>
                    <w:t xml:space="preserve">Semanas</w:t>
                  </w:r>
                </w:p>
              </w:tc>
              <w:tc>
                <w:tcPr>
                  <w:vAlign w:val="center"/>
                </w:tcPr>
                <w:p w:rsidR="00000000" w:rsidDel="00000000" w:rsidP="00000000" w:rsidRDefault="00000000" w:rsidRPr="00000000" w14:paraId="0000006D">
                  <w:pPr>
                    <w:spacing w:after="0" w:line="240" w:lineRule="auto"/>
                    <w:jc w:val="center"/>
                    <w:rPr>
                      <w:b w:val="1"/>
                      <w:bCs w:val="1"/>
                      <w:sz w:val="24"/>
                      <w:szCs w:val="24"/>
                    </w:rPr>
                  </w:pPr>
                  <w:r w:rsidDel="00000000" w:rsidR="00000000" w:rsidRPr="00000000">
                    <w:rPr>
                      <w:b w:val="1"/>
                      <w:bCs w:val="1"/>
                      <w:sz w:val="24"/>
                      <w:szCs w:val="24"/>
                      <w:rtl w:val="0"/>
                    </w:rPr>
                    <w:t xml:space="preserve">Etapa</w:t>
                  </w:r>
                </w:p>
              </w:tc>
              <w:tc>
                <w:tcPr>
                  <w:vAlign w:val="center"/>
                </w:tcPr>
                <w:p w:rsidR="00000000" w:rsidDel="00000000" w:rsidP="00000000" w:rsidRDefault="00000000" w:rsidRPr="00000000" w14:paraId="0000006E">
                  <w:pPr>
                    <w:spacing w:after="0" w:line="240" w:lineRule="auto"/>
                    <w:jc w:val="center"/>
                    <w:rPr>
                      <w:b w:val="1"/>
                      <w:bCs w:val="1"/>
                      <w:sz w:val="24"/>
                      <w:szCs w:val="24"/>
                    </w:rPr>
                  </w:pPr>
                  <w:r w:rsidDel="00000000" w:rsidR="00000000" w:rsidRPr="00000000">
                    <w:rPr>
                      <w:b w:val="1"/>
                      <w:bCs w:val="1"/>
                      <w:sz w:val="24"/>
                      <w:szCs w:val="24"/>
                      <w:rtl w:val="0"/>
                    </w:rPr>
                    <w:t xml:space="preserve">Objetivo principal</w:t>
                  </w:r>
                </w:p>
              </w:tc>
            </w:tr>
            <w:tr>
              <w:trPr>
                <w:cantSplit w:val="0"/>
                <w:tblHeader w:val="0"/>
              </w:trPr>
              <w:tc>
                <w:tcPr>
                  <w:vAlign w:val="center"/>
                </w:tcPr>
                <w:p w:rsidR="00000000" w:rsidDel="00000000" w:rsidP="00000000" w:rsidRDefault="00000000" w:rsidRPr="00000000" w14:paraId="0000006F">
                  <w:pPr>
                    <w:spacing w:after="0" w:line="240" w:lineRule="auto"/>
                    <w:rPr>
                      <w:sz w:val="24"/>
                      <w:szCs w:val="24"/>
                    </w:rPr>
                  </w:pPr>
                  <w:r w:rsidDel="00000000" w:rsidR="00000000" w:rsidRPr="00000000">
                    <w:rPr>
                      <w:b w:val="1"/>
                      <w:bCs w:val="1"/>
                      <w:sz w:val="24"/>
                      <w:szCs w:val="24"/>
                      <w:rtl w:val="0"/>
                    </w:rPr>
                    <w:t xml:space="preserve">Sprint 0</w:t>
                  </w:r>
                  <w:r w:rsidDel="00000000" w:rsidR="00000000" w:rsidRPr="00000000">
                    <w:rPr>
                      <w:rtl w:val="0"/>
                    </w:rPr>
                  </w:r>
                </w:p>
              </w:tc>
              <w:tc>
                <w:tcPr>
                  <w:vAlign w:val="center"/>
                </w:tcPr>
                <w:p w:rsidR="00000000" w:rsidDel="00000000" w:rsidP="00000000" w:rsidRDefault="00000000" w:rsidRPr="00000000" w14:paraId="00000070">
                  <w:pPr>
                    <w:spacing w:after="0" w:line="240" w:lineRule="auto"/>
                    <w:jc w:val="right"/>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071">
                  <w:pPr>
                    <w:spacing w:after="0" w:line="240" w:lineRule="auto"/>
                    <w:rPr>
                      <w:sz w:val="24"/>
                      <w:szCs w:val="24"/>
                    </w:rPr>
                  </w:pPr>
                  <w:r w:rsidDel="00000000" w:rsidR="00000000" w:rsidRPr="00000000">
                    <w:rPr>
                      <w:sz w:val="24"/>
                      <w:szCs w:val="24"/>
                      <w:rtl w:val="0"/>
                    </w:rPr>
                    <w:t xml:space="preserve">Fase 1</w:t>
                  </w:r>
                </w:p>
              </w:tc>
              <w:tc>
                <w:tcPr>
                  <w:vAlign w:val="center"/>
                </w:tcPr>
                <w:p w:rsidR="00000000" w:rsidDel="00000000" w:rsidP="00000000" w:rsidRDefault="00000000" w:rsidRPr="00000000" w14:paraId="00000072">
                  <w:pPr>
                    <w:spacing w:after="0" w:line="240" w:lineRule="auto"/>
                    <w:rPr>
                      <w:sz w:val="24"/>
                      <w:szCs w:val="24"/>
                    </w:rPr>
                  </w:pPr>
                  <w:r w:rsidDel="00000000" w:rsidR="00000000" w:rsidRPr="00000000">
                    <w:rPr>
                      <w:sz w:val="24"/>
                      <w:szCs w:val="24"/>
                      <w:rtl w:val="0"/>
                    </w:rPr>
                    <w:t xml:space="preserve">Definir y planificar el proyecto</w:t>
                  </w:r>
                </w:p>
              </w:tc>
            </w:tr>
            <w:tr>
              <w:trPr>
                <w:cantSplit w:val="0"/>
                <w:tblHeader w:val="0"/>
              </w:trPr>
              <w:tc>
                <w:tcPr>
                  <w:vAlign w:val="center"/>
                </w:tcPr>
                <w:p w:rsidR="00000000" w:rsidDel="00000000" w:rsidP="00000000" w:rsidRDefault="00000000" w:rsidRPr="00000000" w14:paraId="00000073">
                  <w:pPr>
                    <w:spacing w:after="0" w:line="240" w:lineRule="auto"/>
                    <w:rPr>
                      <w:sz w:val="24"/>
                      <w:szCs w:val="24"/>
                    </w:rPr>
                  </w:pPr>
                  <w:r w:rsidDel="00000000" w:rsidR="00000000" w:rsidRPr="00000000">
                    <w:rPr>
                      <w:b w:val="1"/>
                      <w:bCs w:val="1"/>
                      <w:sz w:val="24"/>
                      <w:szCs w:val="24"/>
                      <w:rtl w:val="0"/>
                    </w:rPr>
                    <w:t xml:space="preserve">Sprint 1</w:t>
                  </w:r>
                  <w:r w:rsidDel="00000000" w:rsidR="00000000" w:rsidRPr="00000000">
                    <w:rPr>
                      <w:rtl w:val="0"/>
                    </w:rPr>
                  </w:r>
                </w:p>
              </w:tc>
              <w:tc>
                <w:tcPr>
                  <w:vAlign w:val="center"/>
                </w:tcPr>
                <w:p w:rsidR="00000000" w:rsidDel="00000000" w:rsidP="00000000" w:rsidRDefault="00000000" w:rsidRPr="00000000" w14:paraId="00000074">
                  <w:pPr>
                    <w:spacing w:after="0" w:line="240" w:lineRule="auto"/>
                    <w:jc w:val="right"/>
                    <w:rPr>
                      <w:sz w:val="24"/>
                      <w:szCs w:val="24"/>
                    </w:rPr>
                  </w:pPr>
                  <w:r w:rsidDel="00000000" w:rsidR="00000000" w:rsidRPr="00000000">
                    <w:rPr>
                      <w:sz w:val="24"/>
                      <w:szCs w:val="24"/>
                      <w:rtl w:val="0"/>
                    </w:rPr>
                    <w:t xml:space="preserve">3–4</w:t>
                  </w:r>
                </w:p>
              </w:tc>
              <w:tc>
                <w:tcPr>
                  <w:vAlign w:val="center"/>
                </w:tcPr>
                <w:p w:rsidR="00000000" w:rsidDel="00000000" w:rsidP="00000000" w:rsidRDefault="00000000" w:rsidRPr="00000000" w14:paraId="00000075">
                  <w:pPr>
                    <w:spacing w:after="0" w:line="240" w:lineRule="auto"/>
                    <w:rPr>
                      <w:sz w:val="24"/>
                      <w:szCs w:val="24"/>
                    </w:rPr>
                  </w:pPr>
                  <w:r w:rsidDel="00000000" w:rsidR="00000000" w:rsidRPr="00000000">
                    <w:rPr>
                      <w:sz w:val="24"/>
                      <w:szCs w:val="24"/>
                      <w:rtl w:val="0"/>
                    </w:rPr>
                    <w:t xml:space="preserve">Fase 1</w:t>
                  </w:r>
                </w:p>
              </w:tc>
              <w:tc>
                <w:tcPr>
                  <w:vAlign w:val="center"/>
                </w:tcPr>
                <w:p w:rsidR="00000000" w:rsidDel="00000000" w:rsidP="00000000" w:rsidRDefault="00000000" w:rsidRPr="00000000" w14:paraId="00000076">
                  <w:pPr>
                    <w:spacing w:after="0" w:line="240" w:lineRule="auto"/>
                    <w:rPr>
                      <w:sz w:val="24"/>
                      <w:szCs w:val="24"/>
                    </w:rPr>
                  </w:pPr>
                  <w:r w:rsidDel="00000000" w:rsidR="00000000" w:rsidRPr="00000000">
                    <w:rPr>
                      <w:sz w:val="24"/>
                      <w:szCs w:val="24"/>
                      <w:rtl w:val="0"/>
                    </w:rPr>
                    <w:t xml:space="preserve">Cerrar diseño y preparación del desarrollo</w:t>
                  </w:r>
                </w:p>
              </w:tc>
            </w:tr>
            <w:tr>
              <w:trPr>
                <w:cantSplit w:val="0"/>
                <w:tblHeader w:val="0"/>
              </w:trPr>
              <w:tc>
                <w:tcPr>
                  <w:vAlign w:val="center"/>
                </w:tcPr>
                <w:p w:rsidR="00000000" w:rsidDel="00000000" w:rsidP="00000000" w:rsidRDefault="00000000" w:rsidRPr="00000000" w14:paraId="00000077">
                  <w:pPr>
                    <w:spacing w:after="0" w:line="240" w:lineRule="auto"/>
                    <w:rPr>
                      <w:sz w:val="24"/>
                      <w:szCs w:val="24"/>
                    </w:rPr>
                  </w:pPr>
                  <w:r w:rsidDel="00000000" w:rsidR="00000000" w:rsidRPr="00000000">
                    <w:rPr>
                      <w:b w:val="1"/>
                      <w:bCs w:val="1"/>
                      <w:sz w:val="24"/>
                      <w:szCs w:val="24"/>
                      <w:rtl w:val="0"/>
                    </w:rPr>
                    <w:t xml:space="preserve">Sprint 2</w:t>
                  </w:r>
                  <w:r w:rsidDel="00000000" w:rsidR="00000000" w:rsidRPr="00000000">
                    <w:rPr>
                      <w:rtl w:val="0"/>
                    </w:rPr>
                  </w:r>
                </w:p>
              </w:tc>
              <w:tc>
                <w:tcPr>
                  <w:vAlign w:val="center"/>
                </w:tcPr>
                <w:p w:rsidR="00000000" w:rsidDel="00000000" w:rsidP="00000000" w:rsidRDefault="00000000" w:rsidRPr="00000000" w14:paraId="00000078">
                  <w:pPr>
                    <w:spacing w:after="0" w:line="240" w:lineRule="auto"/>
                    <w:jc w:val="right"/>
                    <w:rPr>
                      <w:sz w:val="24"/>
                      <w:szCs w:val="24"/>
                    </w:rPr>
                  </w:pPr>
                  <w:r w:rsidDel="00000000" w:rsidR="00000000" w:rsidRPr="00000000">
                    <w:rPr>
                      <w:sz w:val="24"/>
                      <w:szCs w:val="24"/>
                      <w:rtl w:val="0"/>
                    </w:rPr>
                    <w:t xml:space="preserve">5–7</w:t>
                  </w:r>
                </w:p>
              </w:tc>
              <w:tc>
                <w:tcPr>
                  <w:vAlign w:val="center"/>
                </w:tcPr>
                <w:p w:rsidR="00000000" w:rsidDel="00000000" w:rsidP="00000000" w:rsidRDefault="00000000" w:rsidRPr="00000000" w14:paraId="00000079">
                  <w:pPr>
                    <w:spacing w:after="0" w:line="240" w:lineRule="auto"/>
                    <w:rPr>
                      <w:sz w:val="24"/>
                      <w:szCs w:val="24"/>
                    </w:rPr>
                  </w:pPr>
                  <w:r w:rsidDel="00000000" w:rsidR="00000000" w:rsidRPr="00000000">
                    <w:rPr>
                      <w:sz w:val="24"/>
                      <w:szCs w:val="24"/>
                      <w:rtl w:val="0"/>
                    </w:rPr>
                    <w:t xml:space="preserve">Fase 2</w:t>
                  </w:r>
                </w:p>
              </w:tc>
              <w:tc>
                <w:tcPr>
                  <w:vAlign w:val="center"/>
                </w:tcPr>
                <w:p w:rsidR="00000000" w:rsidDel="00000000" w:rsidP="00000000" w:rsidRDefault="00000000" w:rsidRPr="00000000" w14:paraId="0000007A">
                  <w:pPr>
                    <w:spacing w:after="0" w:line="240" w:lineRule="auto"/>
                    <w:rPr>
                      <w:sz w:val="24"/>
                      <w:szCs w:val="24"/>
                    </w:rPr>
                  </w:pPr>
                  <w:r w:rsidDel="00000000" w:rsidR="00000000" w:rsidRPr="00000000">
                    <w:rPr>
                      <w:sz w:val="24"/>
                      <w:szCs w:val="24"/>
                      <w:rtl w:val="0"/>
                    </w:rPr>
                    <w:t xml:space="preserve">Construir base del sistema y módulo de pacientes</w:t>
                  </w:r>
                </w:p>
              </w:tc>
            </w:tr>
            <w:tr>
              <w:trPr>
                <w:cantSplit w:val="0"/>
                <w:tblHeader w:val="0"/>
              </w:trPr>
              <w:tc>
                <w:tcPr>
                  <w:vAlign w:val="center"/>
                </w:tcPr>
                <w:p w:rsidR="00000000" w:rsidDel="00000000" w:rsidP="00000000" w:rsidRDefault="00000000" w:rsidRPr="00000000" w14:paraId="0000007B">
                  <w:pPr>
                    <w:spacing w:after="0" w:line="240" w:lineRule="auto"/>
                    <w:rPr>
                      <w:sz w:val="24"/>
                      <w:szCs w:val="24"/>
                    </w:rPr>
                  </w:pPr>
                  <w:r w:rsidDel="00000000" w:rsidR="00000000" w:rsidRPr="00000000">
                    <w:rPr>
                      <w:b w:val="1"/>
                      <w:bCs w:val="1"/>
                      <w:sz w:val="24"/>
                      <w:szCs w:val="24"/>
                      <w:rtl w:val="0"/>
                    </w:rPr>
                    <w:t xml:space="preserve">Sprint 3</w:t>
                  </w:r>
                  <w:r w:rsidDel="00000000" w:rsidR="00000000" w:rsidRPr="00000000">
                    <w:rPr>
                      <w:rtl w:val="0"/>
                    </w:rPr>
                  </w:r>
                </w:p>
              </w:tc>
              <w:tc>
                <w:tcPr>
                  <w:vAlign w:val="center"/>
                </w:tcPr>
                <w:p w:rsidR="00000000" w:rsidDel="00000000" w:rsidP="00000000" w:rsidRDefault="00000000" w:rsidRPr="00000000" w14:paraId="0000007C">
                  <w:pPr>
                    <w:spacing w:after="0" w:line="240" w:lineRule="auto"/>
                    <w:jc w:val="right"/>
                    <w:rPr>
                      <w:sz w:val="24"/>
                      <w:szCs w:val="24"/>
                    </w:rPr>
                  </w:pPr>
                  <w:r w:rsidDel="00000000" w:rsidR="00000000" w:rsidRPr="00000000">
                    <w:rPr>
                      <w:sz w:val="24"/>
                      <w:szCs w:val="24"/>
                      <w:rtl w:val="0"/>
                    </w:rPr>
                    <w:t xml:space="preserve">8–10</w:t>
                  </w:r>
                </w:p>
              </w:tc>
              <w:tc>
                <w:tcPr>
                  <w:vAlign w:val="center"/>
                </w:tcPr>
                <w:p w:rsidR="00000000" w:rsidDel="00000000" w:rsidP="00000000" w:rsidRDefault="00000000" w:rsidRPr="00000000" w14:paraId="0000007D">
                  <w:pPr>
                    <w:spacing w:after="0" w:line="240" w:lineRule="auto"/>
                    <w:rPr>
                      <w:sz w:val="24"/>
                      <w:szCs w:val="24"/>
                    </w:rPr>
                  </w:pPr>
                  <w:r w:rsidDel="00000000" w:rsidR="00000000" w:rsidRPr="00000000">
                    <w:rPr>
                      <w:sz w:val="24"/>
                      <w:szCs w:val="24"/>
                      <w:rtl w:val="0"/>
                    </w:rPr>
                    <w:t xml:space="preserve">Fase 2</w:t>
                  </w:r>
                </w:p>
              </w:tc>
              <w:tc>
                <w:tcPr>
                  <w:vAlign w:val="center"/>
                </w:tcPr>
                <w:p w:rsidR="00000000" w:rsidDel="00000000" w:rsidP="00000000" w:rsidRDefault="00000000" w:rsidRPr="00000000" w14:paraId="0000007E">
                  <w:pPr>
                    <w:spacing w:after="0" w:line="240" w:lineRule="auto"/>
                    <w:rPr>
                      <w:sz w:val="24"/>
                      <w:szCs w:val="24"/>
                    </w:rPr>
                  </w:pPr>
                  <w:r w:rsidDel="00000000" w:rsidR="00000000" w:rsidRPr="00000000">
                    <w:rPr>
                      <w:sz w:val="24"/>
                      <w:szCs w:val="24"/>
                      <w:rtl w:val="0"/>
                    </w:rPr>
                    <w:t xml:space="preserve">Desarrollar agenda y ficha clínica + avance</w:t>
                  </w:r>
                </w:p>
              </w:tc>
            </w:tr>
            <w:tr>
              <w:trPr>
                <w:cantSplit w:val="0"/>
                <w:tblHeader w:val="0"/>
              </w:trPr>
              <w:tc>
                <w:tcPr>
                  <w:vAlign w:val="center"/>
                </w:tcPr>
                <w:p w:rsidR="00000000" w:rsidDel="00000000" w:rsidP="00000000" w:rsidRDefault="00000000" w:rsidRPr="00000000" w14:paraId="0000007F">
                  <w:pPr>
                    <w:spacing w:after="0" w:line="240" w:lineRule="auto"/>
                    <w:rPr>
                      <w:sz w:val="24"/>
                      <w:szCs w:val="24"/>
                    </w:rPr>
                  </w:pPr>
                  <w:r w:rsidDel="00000000" w:rsidR="00000000" w:rsidRPr="00000000">
                    <w:rPr>
                      <w:b w:val="1"/>
                      <w:bCs w:val="1"/>
                      <w:sz w:val="24"/>
                      <w:szCs w:val="24"/>
                      <w:rtl w:val="0"/>
                    </w:rPr>
                    <w:t xml:space="preserve">Sprint 4</w:t>
                  </w:r>
                  <w:r w:rsidDel="00000000" w:rsidR="00000000" w:rsidRPr="00000000">
                    <w:rPr>
                      <w:rtl w:val="0"/>
                    </w:rPr>
                  </w:r>
                </w:p>
              </w:tc>
              <w:tc>
                <w:tcPr>
                  <w:vAlign w:val="center"/>
                </w:tcPr>
                <w:p w:rsidR="00000000" w:rsidDel="00000000" w:rsidP="00000000" w:rsidRDefault="00000000" w:rsidRPr="00000000" w14:paraId="00000080">
                  <w:pPr>
                    <w:spacing w:after="0" w:line="240" w:lineRule="auto"/>
                    <w:jc w:val="right"/>
                    <w:rPr>
                      <w:sz w:val="24"/>
                      <w:szCs w:val="24"/>
                    </w:rPr>
                  </w:pPr>
                  <w:r w:rsidDel="00000000" w:rsidR="00000000" w:rsidRPr="00000000">
                    <w:rPr>
                      <w:sz w:val="24"/>
                      <w:szCs w:val="24"/>
                      <w:rtl w:val="0"/>
                    </w:rPr>
                    <w:t xml:space="preserve">11–13</w:t>
                  </w:r>
                </w:p>
              </w:tc>
              <w:tc>
                <w:tcPr>
                  <w:vAlign w:val="center"/>
                </w:tcPr>
                <w:p w:rsidR="00000000" w:rsidDel="00000000" w:rsidP="00000000" w:rsidRDefault="00000000" w:rsidRPr="00000000" w14:paraId="00000081">
                  <w:pPr>
                    <w:spacing w:after="0" w:line="240" w:lineRule="auto"/>
                    <w:rPr>
                      <w:sz w:val="24"/>
                      <w:szCs w:val="24"/>
                    </w:rPr>
                  </w:pPr>
                  <w:r w:rsidDel="00000000" w:rsidR="00000000" w:rsidRPr="00000000">
                    <w:rPr>
                      <w:sz w:val="24"/>
                      <w:szCs w:val="24"/>
                      <w:rtl w:val="0"/>
                    </w:rPr>
                    <w:t xml:space="preserve">Fase 2</w:t>
                  </w:r>
                </w:p>
              </w:tc>
              <w:tc>
                <w:tcPr>
                  <w:vAlign w:val="center"/>
                </w:tcPr>
                <w:p w:rsidR="00000000" w:rsidDel="00000000" w:rsidP="00000000" w:rsidRDefault="00000000" w:rsidRPr="00000000" w14:paraId="00000082">
                  <w:pPr>
                    <w:spacing w:after="0" w:line="240" w:lineRule="auto"/>
                    <w:rPr>
                      <w:sz w:val="24"/>
                      <w:szCs w:val="24"/>
                    </w:rPr>
                  </w:pPr>
                  <w:r w:rsidDel="00000000" w:rsidR="00000000" w:rsidRPr="00000000">
                    <w:rPr>
                      <w:sz w:val="24"/>
                      <w:szCs w:val="24"/>
                      <w:rtl w:val="0"/>
                    </w:rPr>
                    <w:t xml:space="preserve">Desarrollar presupuestos y Portal del Paciente</w:t>
                  </w:r>
                </w:p>
              </w:tc>
            </w:tr>
            <w:tr>
              <w:trPr>
                <w:cantSplit w:val="0"/>
                <w:tblHeader w:val="0"/>
              </w:trPr>
              <w:tc>
                <w:tcPr>
                  <w:vAlign w:val="center"/>
                </w:tcPr>
                <w:p w:rsidR="00000000" w:rsidDel="00000000" w:rsidP="00000000" w:rsidRDefault="00000000" w:rsidRPr="00000000" w14:paraId="00000083">
                  <w:pPr>
                    <w:spacing w:after="0" w:line="240" w:lineRule="auto"/>
                    <w:rPr>
                      <w:sz w:val="24"/>
                      <w:szCs w:val="24"/>
                    </w:rPr>
                  </w:pPr>
                  <w:r w:rsidDel="00000000" w:rsidR="00000000" w:rsidRPr="00000000">
                    <w:rPr>
                      <w:b w:val="1"/>
                      <w:bCs w:val="1"/>
                      <w:sz w:val="24"/>
                      <w:szCs w:val="24"/>
                      <w:rtl w:val="0"/>
                    </w:rPr>
                    <w:t xml:space="preserve">Sprint 5</w:t>
                  </w:r>
                  <w:r w:rsidDel="00000000" w:rsidR="00000000" w:rsidRPr="00000000">
                    <w:rPr>
                      <w:rtl w:val="0"/>
                    </w:rPr>
                  </w:r>
                </w:p>
              </w:tc>
              <w:tc>
                <w:tcPr>
                  <w:vAlign w:val="center"/>
                </w:tcPr>
                <w:p w:rsidR="00000000" w:rsidDel="00000000" w:rsidP="00000000" w:rsidRDefault="00000000" w:rsidRPr="00000000" w14:paraId="00000084">
                  <w:pPr>
                    <w:spacing w:after="0" w:line="240" w:lineRule="auto"/>
                    <w:jc w:val="right"/>
                    <w:rPr>
                      <w:sz w:val="24"/>
                      <w:szCs w:val="24"/>
                    </w:rPr>
                  </w:pPr>
                  <w:r w:rsidDel="00000000" w:rsidR="00000000" w:rsidRPr="00000000">
                    <w:rPr>
                      <w:sz w:val="24"/>
                      <w:szCs w:val="24"/>
                      <w:rtl w:val="0"/>
                    </w:rPr>
                    <w:t xml:space="preserve">14–15</w:t>
                  </w:r>
                </w:p>
              </w:tc>
              <w:tc>
                <w:tcPr>
                  <w:vAlign w:val="center"/>
                </w:tcPr>
                <w:p w:rsidR="00000000" w:rsidDel="00000000" w:rsidP="00000000" w:rsidRDefault="00000000" w:rsidRPr="00000000" w14:paraId="00000085">
                  <w:pPr>
                    <w:spacing w:after="0" w:line="240" w:lineRule="auto"/>
                    <w:rPr>
                      <w:sz w:val="24"/>
                      <w:szCs w:val="24"/>
                    </w:rPr>
                  </w:pPr>
                  <w:r w:rsidDel="00000000" w:rsidR="00000000" w:rsidRPr="00000000">
                    <w:rPr>
                      <w:sz w:val="24"/>
                      <w:szCs w:val="24"/>
                      <w:rtl w:val="0"/>
                    </w:rPr>
                    <w:t xml:space="preserve">Fase 2</w:t>
                  </w:r>
                </w:p>
              </w:tc>
              <w:tc>
                <w:tcPr>
                  <w:vAlign w:val="center"/>
                </w:tcPr>
                <w:p w:rsidR="00000000" w:rsidDel="00000000" w:rsidP="00000000" w:rsidRDefault="00000000" w:rsidRPr="00000000" w14:paraId="00000086">
                  <w:pPr>
                    <w:spacing w:after="0" w:line="240" w:lineRule="auto"/>
                    <w:rPr>
                      <w:sz w:val="24"/>
                      <w:szCs w:val="24"/>
                    </w:rPr>
                  </w:pPr>
                  <w:r w:rsidDel="00000000" w:rsidR="00000000" w:rsidRPr="00000000">
                    <w:rPr>
                      <w:sz w:val="24"/>
                      <w:szCs w:val="24"/>
                      <w:rtl w:val="0"/>
                    </w:rPr>
                    <w:t xml:space="preserve">Integración, IA, pruebas y cierre del producto</w:t>
                  </w:r>
                </w:p>
              </w:tc>
            </w:tr>
            <w:tr>
              <w:trPr>
                <w:cantSplit w:val="0"/>
                <w:tblHeader w:val="0"/>
              </w:trPr>
              <w:tc>
                <w:tcPr>
                  <w:vAlign w:val="center"/>
                </w:tcPr>
                <w:p w:rsidR="00000000" w:rsidDel="00000000" w:rsidP="00000000" w:rsidRDefault="00000000" w:rsidRPr="00000000" w14:paraId="00000087">
                  <w:pPr>
                    <w:spacing w:after="0" w:line="240" w:lineRule="auto"/>
                    <w:rPr>
                      <w:sz w:val="24"/>
                      <w:szCs w:val="24"/>
                    </w:rPr>
                  </w:pPr>
                  <w:r w:rsidDel="00000000" w:rsidR="00000000" w:rsidRPr="00000000">
                    <w:rPr>
                      <w:b w:val="1"/>
                      <w:bCs w:val="1"/>
                      <w:sz w:val="24"/>
                      <w:szCs w:val="24"/>
                      <w:rtl w:val="0"/>
                    </w:rPr>
                    <w:t xml:space="preserve">Fase 3</w:t>
                  </w:r>
                  <w:r w:rsidDel="00000000" w:rsidR="00000000" w:rsidRPr="00000000">
                    <w:rPr>
                      <w:rtl w:val="0"/>
                    </w:rPr>
                  </w:r>
                </w:p>
              </w:tc>
              <w:tc>
                <w:tcPr>
                  <w:vAlign w:val="center"/>
                </w:tcPr>
                <w:p w:rsidR="00000000" w:rsidDel="00000000" w:rsidP="00000000" w:rsidRDefault="00000000" w:rsidRPr="00000000" w14:paraId="00000088">
                  <w:pPr>
                    <w:spacing w:after="0" w:line="240" w:lineRule="auto"/>
                    <w:jc w:val="right"/>
                    <w:rPr>
                      <w:sz w:val="24"/>
                      <w:szCs w:val="24"/>
                    </w:rPr>
                  </w:pPr>
                  <w:r w:rsidDel="00000000" w:rsidR="00000000" w:rsidRPr="00000000">
                    <w:rPr>
                      <w:sz w:val="24"/>
                      <w:szCs w:val="24"/>
                      <w:rtl w:val="0"/>
                    </w:rPr>
                    <w:t xml:space="preserve">16–18</w:t>
                  </w:r>
                </w:p>
              </w:tc>
              <w:tc>
                <w:tcPr>
                  <w:vAlign w:val="center"/>
                </w:tcPr>
                <w:p w:rsidR="00000000" w:rsidDel="00000000" w:rsidP="00000000" w:rsidRDefault="00000000" w:rsidRPr="00000000" w14:paraId="00000089">
                  <w:pPr>
                    <w:spacing w:after="0" w:line="240" w:lineRule="auto"/>
                    <w:rPr>
                      <w:sz w:val="24"/>
                      <w:szCs w:val="24"/>
                    </w:rPr>
                  </w:pPr>
                  <w:r w:rsidDel="00000000" w:rsidR="00000000" w:rsidRPr="00000000">
                    <w:rPr>
                      <w:sz w:val="24"/>
                      <w:szCs w:val="24"/>
                      <w:rtl w:val="0"/>
                    </w:rPr>
                    <w:t xml:space="preserve">Fase 3</w:t>
                  </w:r>
                </w:p>
              </w:tc>
              <w:tc>
                <w:tcPr>
                  <w:vAlign w:val="center"/>
                </w:tcPr>
                <w:p w:rsidR="00000000" w:rsidDel="00000000" w:rsidP="00000000" w:rsidRDefault="00000000" w:rsidRPr="00000000" w14:paraId="0000008A">
                  <w:pPr>
                    <w:spacing w:after="0" w:line="240" w:lineRule="auto"/>
                    <w:rPr>
                      <w:sz w:val="24"/>
                      <w:szCs w:val="24"/>
                    </w:rPr>
                  </w:pPr>
                  <w:r w:rsidDel="00000000" w:rsidR="00000000" w:rsidRPr="00000000">
                    <w:rPr>
                      <w:sz w:val="24"/>
                      <w:szCs w:val="24"/>
                      <w:rtl w:val="0"/>
                    </w:rPr>
                    <w:t xml:space="preserve">Presentación, defensa y evidencias finales</w:t>
                  </w:r>
                </w:p>
              </w:tc>
            </w:tr>
          </w:tbl>
          <w:p w:rsidR="00000000" w:rsidDel="00000000" w:rsidP="00000000" w:rsidRDefault="00000000" w:rsidRPr="00000000" w14:paraId="0000008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8C">
            <w:pPr>
              <w:jc w:val="both"/>
              <w:rPr>
                <w:i w:val="1"/>
                <w:iCs w:val="1"/>
                <w:color w:val="ff0000"/>
                <w:sz w:val="18"/>
                <w:szCs w:val="18"/>
              </w:rPr>
            </w:pPr>
            <w:r w:rsidDel="00000000" w:rsidR="00000000" w:rsidRPr="00000000">
              <w:rPr>
                <w:rtl w:val="0"/>
              </w:rPr>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0">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4e79"/>
                <w:sz w:val="22"/>
                <w:szCs w:val="22"/>
                <w:u w:val="none"/>
                <w:shd w:fill="auto" w:val="clear"/>
                <w:vertAlign w:val="baseline"/>
              </w:rPr>
            </w:pPr>
            <w:r w:rsidDel="00000000" w:rsidR="00000000" w:rsidRPr="00000000">
              <w:rPr>
                <w:b w:val="1"/>
                <w:bCs w:val="1"/>
                <w:i w:val="0"/>
                <w:iCs w:val="0"/>
                <w:smallCaps w:val="0"/>
                <w:strike w:val="0"/>
                <w:color w:val="1f4e79"/>
                <w:sz w:val="22"/>
                <w:szCs w:val="22"/>
                <w:u w:val="none"/>
                <w:shd w:fill="auto" w:val="clear"/>
                <w:vertAlign w:val="baseline"/>
                <w:rtl w:val="0"/>
              </w:rPr>
              <w:t xml:space="preserve">Tipo de evidencia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4e79"/>
                <w:sz w:val="22"/>
                <w:szCs w:val="22"/>
                <w:u w:val="none"/>
                <w:shd w:fill="auto" w:val="clear"/>
                <w:vertAlign w:val="baseline"/>
              </w:rPr>
            </w:pPr>
            <w:r w:rsidDel="00000000" w:rsidR="00000000" w:rsidRPr="00000000">
              <w:rPr>
                <w:b w:val="1"/>
                <w:bCs w:val="1"/>
                <w:i w:val="0"/>
                <w:iCs w:val="0"/>
                <w:smallCaps w:val="0"/>
                <w:strike w:val="0"/>
                <w:color w:val="1f4e79"/>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4e79"/>
                <w:sz w:val="22"/>
                <w:szCs w:val="22"/>
                <w:u w:val="none"/>
                <w:shd w:fill="auto" w:val="clear"/>
                <w:vertAlign w:val="baseline"/>
              </w:rPr>
            </w:pPr>
            <w:r w:rsidDel="00000000" w:rsidR="00000000" w:rsidRPr="00000000">
              <w:rPr>
                <w:b w:val="1"/>
                <w:bCs w:val="1"/>
                <w:i w:val="0"/>
                <w:iCs w:val="0"/>
                <w:smallCaps w:val="0"/>
                <w:strike w:val="0"/>
                <w:color w:val="1f4e79"/>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4e79"/>
                <w:sz w:val="22"/>
                <w:szCs w:val="22"/>
                <w:u w:val="none"/>
                <w:shd w:fill="auto" w:val="clear"/>
                <w:vertAlign w:val="baseline"/>
              </w:rPr>
            </w:pPr>
            <w:r w:rsidDel="00000000" w:rsidR="00000000" w:rsidRPr="00000000">
              <w:rPr>
                <w:b w:val="1"/>
                <w:bCs w:val="1"/>
                <w:i w:val="0"/>
                <w:iCs w:val="0"/>
                <w:smallCaps w:val="0"/>
                <w:strike w:val="0"/>
                <w:color w:val="1f4e79"/>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4e79"/>
                <w:sz w:val="22"/>
                <w:szCs w:val="22"/>
                <w:u w:val="none"/>
                <w:shd w:fill="auto" w:val="clear"/>
                <w:vertAlign w:val="baseline"/>
              </w:rPr>
            </w:pPr>
            <w:r w:rsidDel="00000000" w:rsidR="00000000" w:rsidRPr="00000000">
              <w:rPr>
                <w:b w:val="1"/>
                <w:bCs w:val="1"/>
                <w:i w:val="0"/>
                <w:iCs w:val="0"/>
                <w:smallCaps w:val="0"/>
                <w:strike w:val="0"/>
                <w:color w:val="1f4e79"/>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Product Vision y Product Backlog</w:t>
            </w:r>
          </w:p>
        </w:tc>
        <w:tc>
          <w:tcPr/>
          <w:p w:rsidR="00000000" w:rsidDel="00000000" w:rsidP="00000000" w:rsidRDefault="00000000" w:rsidRPr="00000000" w14:paraId="00000099">
            <w:pPr>
              <w:jc w:val="center"/>
              <w:rPr>
                <w:color w:val="000000"/>
                <w:sz w:val="20"/>
                <w:szCs w:val="20"/>
              </w:rPr>
            </w:pPr>
            <w:r w:rsidDel="00000000" w:rsidR="00000000" w:rsidRPr="00000000">
              <w:rPr>
                <w:color w:val="000000"/>
                <w:sz w:val="20"/>
                <w:szCs w:val="20"/>
                <w:rtl w:val="0"/>
              </w:rPr>
              <w:t xml:space="preserve">Documento que presenta la visión del producto, usuarios, propuesta de valor y las historias de usuario priorizadas para el desarrollo del MVP.</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Permite evidenciar la comprensión del problema, la definición del alcance y la planificación de las funcionalidades del proyecto.</w:t>
            </w:r>
          </w:p>
        </w:tc>
      </w:tr>
      <w:tr>
        <w:trPr>
          <w:cantSplit w:val="0"/>
          <w:trHeight w:val="362"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Diseño de la solución</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Documentación de la arquitectura, modelo de datos, casos de uso y principales decisiones técnicas de DentalSys.</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Permite demostrar cómo se diseñó la solución antes y durante el desarrollo, considerando los requerimientos definidos.</w:t>
            </w:r>
          </w:p>
        </w:tc>
      </w:tr>
      <w:tr>
        <w:trPr>
          <w:cantSplit w:val="0"/>
          <w:trHeight w:val="362" w:hRule="atLeast"/>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MVP funcional y evidencias de desarrollo</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Versión funcional de los módulos desarrollados durante los Sprints, junto con evidencias del avance registrado en GitHub.</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Permite demostrar la implementación progresiva de las funcionalidades y el cumplimiento de las actividades planificadas.</w:t>
            </w:r>
          </w:p>
        </w:tc>
      </w:tr>
      <w:tr>
        <w:trPr>
          <w:cantSplit w:val="0"/>
          <w:trHeight w:val="362"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Final</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Sistema DentalSys, pruebas y documentación final</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Entrega del MVP final, resultados de pruebas, documentación técnica, configuración Docker y evidencias de seguridad y funcionamiento.</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Permite demostrar el cumplimiento de los objetivos del proyecto, la calidad de la solución y la integración de sus principales componentes.</w:t>
            </w:r>
          </w:p>
        </w:tc>
      </w:tr>
    </w:tbl>
    <w:p w:rsidR="00000000" w:rsidDel="00000000" w:rsidP="00000000" w:rsidRDefault="00000000" w:rsidRPr="00000000" w14:paraId="000000A7">
      <w:pPr>
        <w:spacing w:after="0" w:line="360" w:lineRule="auto"/>
        <w:jc w:val="center"/>
        <w:rPr>
          <w:color w:val="000000"/>
        </w:rPr>
      </w:pPr>
      <w:r w:rsidDel="00000000" w:rsidR="00000000" w:rsidRPr="00000000">
        <w:rPr>
          <w:rtl w:val="0"/>
        </w:rPr>
      </w:r>
    </w:p>
    <w:p w:rsidR="00000000" w:rsidDel="00000000" w:rsidP="00000000" w:rsidRDefault="00000000" w:rsidRPr="00000000" w14:paraId="000000A8">
      <w:pPr>
        <w:spacing w:after="0" w:line="360" w:lineRule="auto"/>
        <w:jc w:val="center"/>
        <w:rPr>
          <w:b w:val="1"/>
          <w:bCs w:val="1"/>
          <w:color w:val="000000"/>
        </w:rPr>
      </w:pPr>
      <w:r w:rsidDel="00000000" w:rsidR="00000000" w:rsidRPr="00000000">
        <w:rPr>
          <w:rtl w:val="0"/>
        </w:rPr>
      </w:r>
    </w:p>
    <w:p w:rsidR="00000000" w:rsidDel="00000000" w:rsidP="00000000" w:rsidRDefault="00000000" w:rsidRPr="00000000" w14:paraId="000000A9">
      <w:pPr>
        <w:spacing w:after="0" w:line="360" w:lineRule="auto"/>
        <w:jc w:val="center"/>
        <w:rPr>
          <w:b w:val="1"/>
          <w:bCs w:val="1"/>
          <w:color w:val="000000"/>
        </w:rPr>
      </w:pPr>
      <w:r w:rsidDel="00000000" w:rsidR="00000000" w:rsidRPr="00000000">
        <w:rPr>
          <w:rtl w:val="0"/>
        </w:rPr>
      </w:r>
    </w:p>
    <w:p w:rsidR="00000000" w:rsidDel="00000000" w:rsidP="00000000" w:rsidRDefault="00000000" w:rsidRPr="00000000" w14:paraId="000000AA">
      <w:pPr>
        <w:spacing w:after="0" w:line="360" w:lineRule="auto"/>
        <w:jc w:val="center"/>
        <w:rPr>
          <w:b w:val="1"/>
          <w:bCs w:val="1"/>
          <w:color w:val="000000"/>
        </w:rPr>
      </w:pPr>
      <w:r w:rsidDel="00000000" w:rsidR="00000000" w:rsidRPr="00000000">
        <w:rPr>
          <w:rtl w:val="0"/>
        </w:rPr>
      </w:r>
    </w:p>
    <w:p w:rsidR="00000000" w:rsidDel="00000000" w:rsidP="00000000" w:rsidRDefault="00000000" w:rsidRPr="00000000" w14:paraId="000000AB">
      <w:pPr>
        <w:spacing w:after="0" w:line="360" w:lineRule="auto"/>
        <w:jc w:val="center"/>
        <w:rPr>
          <w:b w:val="1"/>
          <w:bCs w:val="1"/>
          <w:color w:val="000000"/>
        </w:rPr>
      </w:pPr>
      <w:r w:rsidDel="00000000" w:rsidR="00000000" w:rsidRPr="00000000">
        <w:rPr>
          <w:rtl w:val="0"/>
        </w:rPr>
      </w:r>
    </w:p>
    <w:p w:rsidR="00000000" w:rsidDel="00000000" w:rsidP="00000000" w:rsidRDefault="00000000" w:rsidRPr="00000000" w14:paraId="000000AC">
      <w:pPr>
        <w:spacing w:after="0" w:line="360" w:lineRule="auto"/>
        <w:jc w:val="center"/>
        <w:rPr>
          <w:b w:val="1"/>
          <w:bCs w:val="1"/>
          <w:color w:val="000000"/>
        </w:rPr>
      </w:pPr>
      <w:r w:rsidDel="00000000" w:rsidR="00000000" w:rsidRPr="00000000">
        <w:rPr>
          <w:rtl w:val="0"/>
        </w:rPr>
      </w:r>
    </w:p>
    <w:p w:rsidR="00000000" w:rsidDel="00000000" w:rsidP="00000000" w:rsidRDefault="00000000" w:rsidRPr="00000000" w14:paraId="000000AD">
      <w:pPr>
        <w:spacing w:after="0" w:line="360" w:lineRule="auto"/>
        <w:jc w:val="center"/>
        <w:rPr>
          <w:b w:val="1"/>
          <w:bCs w:val="1"/>
          <w:color w:val="000000"/>
        </w:rPr>
      </w:pPr>
      <w:r w:rsidDel="00000000" w:rsidR="00000000" w:rsidRPr="00000000">
        <w:rPr>
          <w:rtl w:val="0"/>
        </w:rPr>
      </w:r>
    </w:p>
    <w:p w:rsidR="00000000" w:rsidDel="00000000" w:rsidP="00000000" w:rsidRDefault="00000000" w:rsidRPr="00000000" w14:paraId="000000AE">
      <w:pPr>
        <w:spacing w:after="0" w:line="360" w:lineRule="auto"/>
        <w:jc w:val="center"/>
        <w:rPr>
          <w:b w:val="1"/>
          <w:bCs w:val="1"/>
          <w:color w:val="000000"/>
        </w:rPr>
      </w:pPr>
      <w:r w:rsidDel="00000000" w:rsidR="00000000" w:rsidRPr="00000000">
        <w:rPr>
          <w:rtl w:val="0"/>
        </w:rPr>
      </w:r>
    </w:p>
    <w:p w:rsidR="00000000" w:rsidDel="00000000" w:rsidP="00000000" w:rsidRDefault="00000000" w:rsidRPr="00000000" w14:paraId="000000AF">
      <w:pPr>
        <w:spacing w:after="0" w:line="360" w:lineRule="auto"/>
        <w:jc w:val="center"/>
        <w:rPr>
          <w:b w:val="1"/>
          <w:bCs w:val="1"/>
          <w:color w:val="000000"/>
        </w:rPr>
      </w:pPr>
      <w:r w:rsidDel="00000000" w:rsidR="00000000" w:rsidRPr="00000000">
        <w:rPr>
          <w:rtl w:val="0"/>
        </w:rPr>
      </w:r>
    </w:p>
    <w:p w:rsidR="00000000" w:rsidDel="00000000" w:rsidP="00000000" w:rsidRDefault="00000000" w:rsidRPr="00000000" w14:paraId="000000B0">
      <w:pPr>
        <w:spacing w:after="0" w:line="360" w:lineRule="auto"/>
        <w:jc w:val="center"/>
        <w:rPr>
          <w:b w:val="1"/>
          <w:bCs w:val="1"/>
        </w:rPr>
      </w:pPr>
      <w:r w:rsidDel="00000000" w:rsidR="00000000" w:rsidRPr="00000000">
        <w:rPr>
          <w:rtl w:val="0"/>
        </w:rPr>
      </w:r>
    </w:p>
    <w:p w:rsidR="00000000" w:rsidDel="00000000" w:rsidP="00000000" w:rsidRDefault="00000000" w:rsidRPr="00000000" w14:paraId="000000B1">
      <w:pPr>
        <w:spacing w:after="0" w:line="360" w:lineRule="auto"/>
        <w:jc w:val="center"/>
        <w:rPr>
          <w:b w:val="1"/>
          <w:bCs w:val="1"/>
        </w:rPr>
      </w:pPr>
      <w:r w:rsidDel="00000000" w:rsidR="00000000" w:rsidRPr="00000000">
        <w:rPr>
          <w:rtl w:val="0"/>
        </w:rPr>
      </w:r>
    </w:p>
    <w:p w:rsidR="00000000" w:rsidDel="00000000" w:rsidP="00000000" w:rsidRDefault="00000000" w:rsidRPr="00000000" w14:paraId="000000B2">
      <w:pPr>
        <w:spacing w:after="0" w:line="360" w:lineRule="auto"/>
        <w:jc w:val="center"/>
        <w:rPr>
          <w:b w:val="1"/>
          <w:bCs w:val="1"/>
          <w:color w:val="000000"/>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3">
            <w:pPr>
              <w:jc w:val="center"/>
              <w:rPr>
                <w:b w:val="1"/>
                <w:bCs w:val="1"/>
                <w:color w:val="000000"/>
                <w:sz w:val="24"/>
                <w:szCs w:val="24"/>
              </w:rPr>
            </w:pPr>
            <w:r w:rsidDel="00000000" w:rsidR="00000000" w:rsidRPr="00000000">
              <w:rPr>
                <w:b w:val="1"/>
                <w:bCs w:val="1"/>
                <w:color w:val="000000"/>
                <w:sz w:val="24"/>
                <w:szCs w:val="24"/>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5">
      <w:pPr>
        <w:spacing w:after="0" w:line="360" w:lineRule="auto"/>
        <w:jc w:val="center"/>
        <w:rPr>
          <w:b w:val="1"/>
          <w:bCs w:val="1"/>
          <w:color w:val="000000"/>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6">
            <w:pPr>
              <w:jc w:val="center"/>
              <w:rPr>
                <w:color w:val="000000"/>
                <w:sz w:val="20"/>
                <w:szCs w:val="20"/>
              </w:rPr>
            </w:pPr>
            <w:r w:rsidDel="00000000" w:rsidR="00000000" w:rsidRPr="00000000">
              <w:rPr>
                <w:b w:val="1"/>
                <w:bCs w:val="1"/>
                <w:color w:val="000000"/>
                <w:sz w:val="20"/>
                <w:szCs w:val="20"/>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D">
            <w:pPr>
              <w:jc w:val="center"/>
              <w:rPr>
                <w:b w:val="1"/>
                <w:bCs w:val="1"/>
                <w:color w:val="1f4e79"/>
              </w:rPr>
            </w:pPr>
            <w:r w:rsidDel="00000000" w:rsidR="00000000" w:rsidRPr="00000000">
              <w:rPr>
                <w:b w:val="1"/>
                <w:bCs w:val="1"/>
                <w:color w:val="1f4e79"/>
                <w:rtl w:val="0"/>
              </w:rPr>
              <w:t xml:space="preserve">Competencia o unidades de competencias</w:t>
            </w:r>
          </w:p>
        </w:tc>
        <w:tc>
          <w:tcPr>
            <w:vAlign w:val="center"/>
          </w:tcPr>
          <w:p w:rsidR="00000000" w:rsidDel="00000000" w:rsidP="00000000" w:rsidRDefault="00000000" w:rsidRPr="00000000" w14:paraId="000000BE">
            <w:pPr>
              <w:jc w:val="center"/>
              <w:rPr>
                <w:b w:val="1"/>
                <w:bCs w:val="1"/>
                <w:color w:val="1f4e79"/>
              </w:rPr>
            </w:pPr>
            <w:r w:rsidDel="00000000" w:rsidR="00000000" w:rsidRPr="00000000">
              <w:rPr>
                <w:b w:val="1"/>
                <w:bCs w:val="1"/>
                <w:color w:val="1f4e79"/>
                <w:rtl w:val="0"/>
              </w:rPr>
              <w:t xml:space="preserve">Nombre de  Actividades/Tareas</w:t>
            </w:r>
          </w:p>
        </w:tc>
        <w:tc>
          <w:tcPr>
            <w:vAlign w:val="center"/>
          </w:tcPr>
          <w:p w:rsidR="00000000" w:rsidDel="00000000" w:rsidP="00000000" w:rsidRDefault="00000000" w:rsidRPr="00000000" w14:paraId="000000BF">
            <w:pPr>
              <w:jc w:val="center"/>
              <w:rPr>
                <w:b w:val="1"/>
                <w:bCs w:val="1"/>
                <w:color w:val="1f4e79"/>
              </w:rPr>
            </w:pPr>
            <w:r w:rsidDel="00000000" w:rsidR="00000000" w:rsidRPr="00000000">
              <w:rPr>
                <w:b w:val="1"/>
                <w:bCs w:val="1"/>
                <w:color w:val="1f4e79"/>
                <w:rtl w:val="0"/>
              </w:rPr>
              <w:t xml:space="preserve">Descripción Actividades/Tareas</w:t>
            </w:r>
          </w:p>
        </w:tc>
        <w:tc>
          <w:tcPr>
            <w:vAlign w:val="center"/>
          </w:tcPr>
          <w:p w:rsidR="00000000" w:rsidDel="00000000" w:rsidP="00000000" w:rsidRDefault="00000000" w:rsidRPr="00000000" w14:paraId="000000C0">
            <w:pPr>
              <w:jc w:val="center"/>
              <w:rPr>
                <w:b w:val="1"/>
                <w:bCs w:val="1"/>
                <w:color w:val="1f4e79"/>
              </w:rPr>
            </w:pPr>
            <w:r w:rsidDel="00000000" w:rsidR="00000000" w:rsidRPr="00000000">
              <w:rPr>
                <w:b w:val="1"/>
                <w:bCs w:val="1"/>
                <w:color w:val="1f4e79"/>
                <w:rtl w:val="0"/>
              </w:rPr>
              <w:t xml:space="preserve">Recursos</w:t>
            </w:r>
          </w:p>
        </w:tc>
        <w:tc>
          <w:tcPr>
            <w:tcBorders>
              <w:right w:color="ffffff" w:space="0" w:sz="4" w:val="single"/>
            </w:tcBorders>
            <w:vAlign w:val="center"/>
          </w:tcPr>
          <w:p w:rsidR="00000000" w:rsidDel="00000000" w:rsidP="00000000" w:rsidRDefault="00000000" w:rsidRPr="00000000" w14:paraId="000000C1">
            <w:pPr>
              <w:jc w:val="center"/>
              <w:rPr>
                <w:b w:val="1"/>
                <w:bCs w:val="1"/>
                <w:color w:val="1f4e79"/>
              </w:rPr>
            </w:pPr>
            <w:r w:rsidDel="00000000" w:rsidR="00000000" w:rsidRPr="00000000">
              <w:rPr>
                <w:b w:val="1"/>
                <w:bCs w:val="1"/>
                <w:color w:val="1f4e79"/>
                <w:rtl w:val="0"/>
              </w:rPr>
              <w:t xml:space="preserve">Duración de la actividad</w:t>
            </w:r>
          </w:p>
          <w:p w:rsidR="00000000" w:rsidDel="00000000" w:rsidP="00000000" w:rsidRDefault="00000000" w:rsidRPr="00000000" w14:paraId="000000C2">
            <w:pPr>
              <w:jc w:val="center"/>
              <w:rPr>
                <w:b w:val="1"/>
                <w:bCs w:val="1"/>
                <w:color w:val="1f4e79"/>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3">
            <w:pPr>
              <w:jc w:val="center"/>
              <w:rPr>
                <w:b w:val="1"/>
                <w:bCs w:val="1"/>
                <w:color w:val="1f4e79"/>
              </w:rPr>
            </w:pPr>
            <w:r w:rsidDel="00000000" w:rsidR="00000000" w:rsidRPr="00000000">
              <w:rPr>
                <w:b w:val="1"/>
                <w:bCs w:val="1"/>
                <w:color w:val="1f4e79"/>
                <w:rtl w:val="0"/>
              </w:rPr>
              <w:t xml:space="preserve">Responsable</w:t>
            </w:r>
            <w:r w:rsidDel="00000000" w:rsidR="00000000" w:rsidRPr="00000000">
              <w:rPr>
                <w:b w:val="1"/>
                <w:bCs w:val="1"/>
                <w:color w:val="1f4e79"/>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4">
            <w:pPr>
              <w:jc w:val="center"/>
              <w:rPr>
                <w:b w:val="1"/>
                <w:bCs w:val="1"/>
                <w:color w:val="1f4e79"/>
              </w:rPr>
            </w:pPr>
            <w:r w:rsidDel="00000000" w:rsidR="00000000" w:rsidRPr="00000000">
              <w:rPr>
                <w:b w:val="1"/>
                <w:bCs w:val="1"/>
                <w:color w:val="1f4e79"/>
                <w:rtl w:val="0"/>
              </w:rPr>
              <w:t xml:space="preserve">Observaciones</w:t>
            </w:r>
          </w:p>
        </w:tc>
      </w:tr>
      <w:tr>
        <w:trPr>
          <w:cantSplit w:val="0"/>
          <w:tblHeader w:val="0"/>
        </w:trPr>
        <w:tc>
          <w:tcPr/>
          <w:p w:rsidR="00000000" w:rsidDel="00000000" w:rsidP="00000000" w:rsidRDefault="00000000" w:rsidRPr="00000000" w14:paraId="000000C5">
            <w:pPr>
              <w:jc w:val="center"/>
              <w:rPr>
                <w:color w:val="000000"/>
                <w:sz w:val="20"/>
                <w:szCs w:val="20"/>
              </w:rPr>
            </w:pPr>
            <w:r w:rsidDel="00000000" w:rsidR="00000000" w:rsidRPr="00000000">
              <w:rPr>
                <w:color w:val="000000"/>
                <w:sz w:val="20"/>
                <w:szCs w:val="20"/>
                <w:rtl w:val="0"/>
              </w:rPr>
              <w:t xml:space="preserve">Ofrecer propuestas de solución informática analizando de forma integral los procesos de acuerdo con los requerimientos de la organización.</w:t>
            </w:r>
          </w:p>
        </w:tc>
        <w:tc>
          <w:tcPr/>
          <w:p w:rsidR="00000000" w:rsidDel="00000000" w:rsidP="00000000" w:rsidRDefault="00000000" w:rsidRPr="00000000" w14:paraId="000000C6">
            <w:pPr>
              <w:jc w:val="center"/>
              <w:rPr>
                <w:color w:val="000000"/>
                <w:sz w:val="20"/>
                <w:szCs w:val="20"/>
              </w:rPr>
            </w:pPr>
            <w:r w:rsidDel="00000000" w:rsidR="00000000" w:rsidRPr="00000000">
              <w:rPr>
                <w:color w:val="000000"/>
                <w:sz w:val="20"/>
                <w:szCs w:val="20"/>
                <w:rtl w:val="0"/>
              </w:rPr>
              <w:t xml:space="preserve">Análisis y definición del proyecto</w:t>
            </w:r>
          </w:p>
        </w:tc>
        <w:tc>
          <w:tcPr/>
          <w:p w:rsidR="00000000" w:rsidDel="00000000" w:rsidP="00000000" w:rsidRDefault="00000000" w:rsidRPr="00000000" w14:paraId="000000C7">
            <w:pPr>
              <w:jc w:val="center"/>
              <w:rPr>
                <w:color w:val="000000"/>
                <w:sz w:val="20"/>
                <w:szCs w:val="20"/>
              </w:rPr>
            </w:pPr>
            <w:r w:rsidDel="00000000" w:rsidR="00000000" w:rsidRPr="00000000">
              <w:rPr>
                <w:color w:val="000000"/>
                <w:sz w:val="20"/>
                <w:szCs w:val="20"/>
                <w:rtl w:val="0"/>
              </w:rPr>
              <w:t xml:space="preserve">Analizar la problemática, usuarios, procesos y requerimientos de la clínica Más Dent.</w:t>
            </w:r>
          </w:p>
        </w:tc>
        <w:tc>
          <w:tcPr/>
          <w:p w:rsidR="00000000" w:rsidDel="00000000" w:rsidP="00000000" w:rsidRDefault="00000000" w:rsidRPr="00000000" w14:paraId="000000C8">
            <w:pPr>
              <w:jc w:val="center"/>
              <w:rPr>
                <w:color w:val="000000"/>
                <w:sz w:val="20"/>
                <w:szCs w:val="20"/>
              </w:rPr>
            </w:pPr>
            <w:r w:rsidDel="00000000" w:rsidR="00000000" w:rsidRPr="00000000">
              <w:rPr>
                <w:color w:val="000000"/>
                <w:sz w:val="20"/>
                <w:szCs w:val="20"/>
                <w:rtl w:val="0"/>
              </w:rPr>
              <w:t xml:space="preserve">Documentación, Jira, Word</w:t>
            </w:r>
          </w:p>
        </w:tc>
        <w:tc>
          <w:tcPr>
            <w:tcBorders>
              <w:right w:color="ffffff" w:space="0" w:sz="4" w:val="single"/>
            </w:tcBorders>
          </w:tcPr>
          <w:p w:rsidR="00000000" w:rsidDel="00000000" w:rsidP="00000000" w:rsidRDefault="00000000" w:rsidRPr="00000000" w14:paraId="000000C9">
            <w:pPr>
              <w:jc w:val="center"/>
              <w:rPr>
                <w:color w:val="000000"/>
                <w:sz w:val="20"/>
                <w:szCs w:val="20"/>
              </w:rPr>
            </w:pPr>
            <w:r w:rsidDel="00000000" w:rsidR="00000000" w:rsidRPr="00000000">
              <w:rPr>
                <w:color w:val="000000"/>
                <w:sz w:val="20"/>
                <w:szCs w:val="20"/>
                <w:rtl w:val="0"/>
              </w:rPr>
              <w:t xml:space="preserve">Semanas 1–2</w:t>
            </w:r>
          </w:p>
        </w:tc>
        <w:tc>
          <w:tcPr>
            <w:tcBorders>
              <w:left w:color="ffffff" w:space="0" w:sz="4" w:val="single"/>
            </w:tcBorders>
            <w:shd w:fill="d9d9d9" w:val="clear"/>
          </w:tcPr>
          <w:p w:rsidR="00000000" w:rsidDel="00000000" w:rsidP="00000000" w:rsidRDefault="00000000" w:rsidRPr="00000000" w14:paraId="000000CA">
            <w:pPr>
              <w:jc w:val="center"/>
              <w:rPr>
                <w:color w:val="000000"/>
                <w:sz w:val="20"/>
                <w:szCs w:val="20"/>
              </w:rPr>
            </w:pPr>
            <w:r w:rsidDel="00000000" w:rsidR="00000000" w:rsidRPr="00000000">
              <w:rPr>
                <w:color w:val="000000"/>
                <w:sz w:val="20"/>
                <w:szCs w:val="20"/>
                <w:rtl w:val="0"/>
              </w:rPr>
              <w:t xml:space="preserve">Johanna Martínez Sanhueza</w:t>
            </w:r>
          </w:p>
        </w:tc>
        <w:tc>
          <w:tcPr/>
          <w:p w:rsidR="00000000" w:rsidDel="00000000" w:rsidP="00000000" w:rsidRDefault="00000000" w:rsidRPr="00000000" w14:paraId="000000CB">
            <w:pPr>
              <w:jc w:val="center"/>
              <w:rPr>
                <w:color w:val="000000"/>
                <w:sz w:val="20"/>
                <w:szCs w:val="20"/>
              </w:rPr>
            </w:pPr>
            <w:r w:rsidDel="00000000" w:rsidR="00000000" w:rsidRPr="00000000">
              <w:rPr>
                <w:color w:val="000000"/>
                <w:sz w:val="20"/>
                <w:szCs w:val="20"/>
                <w:rtl w:val="0"/>
              </w:rPr>
              <w:t xml:space="preserve">Facilita el alcance previamente definido.</w:t>
            </w:r>
          </w:p>
        </w:tc>
      </w:tr>
      <w:tr>
        <w:trPr>
          <w:cantSplit w:val="0"/>
          <w:tblHeader w:val="0"/>
        </w:trPr>
        <w:tc>
          <w:tcPr/>
          <w:p w:rsidR="00000000" w:rsidDel="00000000" w:rsidP="00000000" w:rsidRDefault="00000000" w:rsidRPr="00000000" w14:paraId="000000CC">
            <w:pPr>
              <w:jc w:val="center"/>
              <w:rPr>
                <w:i w:val="1"/>
                <w:iCs w:val="1"/>
                <w:color w:val="000000"/>
                <w:sz w:val="16"/>
                <w:szCs w:val="16"/>
              </w:rPr>
            </w:pPr>
            <w:r w:rsidDel="00000000" w:rsidR="00000000" w:rsidRPr="00000000">
              <w:rPr>
                <w:color w:val="000000"/>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p w:rsidR="00000000" w:rsidDel="00000000" w:rsidP="00000000" w:rsidRDefault="00000000" w:rsidRPr="00000000" w14:paraId="000000CD">
            <w:pPr>
              <w:jc w:val="center"/>
              <w:rPr>
                <w:i w:val="1"/>
                <w:iCs w:val="1"/>
                <w:color w:val="000000"/>
                <w:sz w:val="16"/>
                <w:szCs w:val="16"/>
              </w:rPr>
            </w:pPr>
            <w:r w:rsidDel="00000000" w:rsidR="00000000" w:rsidRPr="00000000">
              <w:rPr>
                <w:rtl w:val="0"/>
              </w:rPr>
            </w:r>
          </w:p>
          <w:p w:rsidR="00000000" w:rsidDel="00000000" w:rsidP="00000000" w:rsidRDefault="00000000" w:rsidRPr="00000000" w14:paraId="000000CE">
            <w:pPr>
              <w:jc w:val="center"/>
              <w:rPr>
                <w:i w:val="1"/>
                <w:iCs w:val="1"/>
                <w:color w:val="000000"/>
                <w:sz w:val="16"/>
                <w:szCs w:val="16"/>
              </w:rPr>
            </w:pPr>
            <w:r w:rsidDel="00000000" w:rsidR="00000000" w:rsidRPr="00000000">
              <w:rPr>
                <w:color w:val="000000"/>
                <w:sz w:val="20"/>
                <w:szCs w:val="20"/>
                <w:rtl w:val="0"/>
              </w:rPr>
              <w:t xml:space="preserve">Planificación y Product Backlog</w:t>
            </w:r>
            <w:r w:rsidDel="00000000" w:rsidR="00000000" w:rsidRPr="00000000">
              <w:rPr>
                <w:rtl w:val="0"/>
              </w:rPr>
            </w:r>
          </w:p>
          <w:p w:rsidR="00000000" w:rsidDel="00000000" w:rsidP="00000000" w:rsidRDefault="00000000" w:rsidRPr="00000000" w14:paraId="000000CF">
            <w:pPr>
              <w:jc w:val="center"/>
              <w:rPr>
                <w:color w:val="000000"/>
                <w:sz w:val="16"/>
                <w:szCs w:val="16"/>
              </w:rPr>
            </w:pPr>
            <w:r w:rsidDel="00000000" w:rsidR="00000000" w:rsidRPr="00000000">
              <w:rPr>
                <w:rtl w:val="0"/>
              </w:rPr>
            </w:r>
          </w:p>
        </w:tc>
        <w:tc>
          <w:tcPr/>
          <w:p w:rsidR="00000000" w:rsidDel="00000000" w:rsidP="00000000" w:rsidRDefault="00000000" w:rsidRPr="00000000" w14:paraId="000000D0">
            <w:pPr>
              <w:jc w:val="center"/>
              <w:rPr>
                <w:i w:val="1"/>
                <w:iCs w:val="1"/>
                <w:color w:val="000000"/>
                <w:sz w:val="16"/>
                <w:szCs w:val="16"/>
              </w:rPr>
            </w:pPr>
            <w:r w:rsidDel="00000000" w:rsidR="00000000" w:rsidRPr="00000000">
              <w:rPr>
                <w:color w:val="000000"/>
                <w:sz w:val="20"/>
                <w:szCs w:val="20"/>
                <w:rtl w:val="0"/>
              </w:rPr>
              <w:t xml:space="preserve">Definir historias de usuario, priorizar funcionalidades y organizar los Sprints del MVP.</w:t>
            </w:r>
            <w:r w:rsidDel="00000000" w:rsidR="00000000" w:rsidRPr="00000000">
              <w:rPr>
                <w:rtl w:val="0"/>
              </w:rPr>
            </w:r>
          </w:p>
        </w:tc>
        <w:tc>
          <w:tcPr/>
          <w:p w:rsidR="00000000" w:rsidDel="00000000" w:rsidP="00000000" w:rsidRDefault="00000000" w:rsidRPr="00000000" w14:paraId="000000D1">
            <w:pPr>
              <w:jc w:val="center"/>
              <w:rPr>
                <w:i w:val="1"/>
                <w:iCs w:val="1"/>
                <w:color w:val="000000"/>
                <w:sz w:val="16"/>
                <w:szCs w:val="16"/>
              </w:rPr>
            </w:pPr>
            <w:r w:rsidDel="00000000" w:rsidR="00000000" w:rsidRPr="00000000">
              <w:rPr>
                <w:color w:val="000000"/>
                <w:sz w:val="20"/>
                <w:szCs w:val="20"/>
                <w:rtl w:val="0"/>
              </w:rPr>
              <w:t xml:space="preserve">Jira, GitHub, Scrum</w:t>
            </w:r>
            <w:r w:rsidDel="00000000" w:rsidR="00000000" w:rsidRPr="00000000">
              <w:rPr>
                <w:rtl w:val="0"/>
              </w:rPr>
            </w:r>
          </w:p>
        </w:tc>
        <w:tc>
          <w:tcPr>
            <w:tcBorders>
              <w:right w:color="ffffff" w:space="0" w:sz="4" w:val="single"/>
            </w:tcBorders>
          </w:tcPr>
          <w:p w:rsidR="00000000" w:rsidDel="00000000" w:rsidP="00000000" w:rsidRDefault="00000000" w:rsidRPr="00000000" w14:paraId="000000D2">
            <w:pPr>
              <w:jc w:val="center"/>
              <w:rPr>
                <w:i w:val="1"/>
                <w:iCs w:val="1"/>
                <w:color w:val="000000"/>
                <w:sz w:val="16"/>
                <w:szCs w:val="16"/>
              </w:rPr>
            </w:pPr>
            <w:r w:rsidDel="00000000" w:rsidR="00000000" w:rsidRPr="00000000">
              <w:rPr>
                <w:color w:val="000000"/>
                <w:sz w:val="20"/>
                <w:szCs w:val="20"/>
                <w:rtl w:val="0"/>
              </w:rPr>
              <w:t xml:space="preserve">Semanas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3">
            <w:pPr>
              <w:jc w:val="center"/>
              <w:rPr>
                <w:i w:val="1"/>
                <w:iCs w:val="1"/>
                <w:color w:val="000000"/>
                <w:sz w:val="16"/>
                <w:szCs w:val="16"/>
              </w:rPr>
            </w:pPr>
            <w:r w:rsidDel="00000000" w:rsidR="00000000" w:rsidRPr="00000000">
              <w:rPr>
                <w:color w:val="000000"/>
                <w:sz w:val="20"/>
                <w:szCs w:val="20"/>
                <w:rtl w:val="0"/>
              </w:rPr>
              <w:t xml:space="preserve">Johanna Martínez Sanhueza</w:t>
            </w:r>
            <w:r w:rsidDel="00000000" w:rsidR="00000000" w:rsidRPr="00000000">
              <w:rPr>
                <w:rtl w:val="0"/>
              </w:rPr>
            </w:r>
          </w:p>
        </w:tc>
        <w:tc>
          <w:tcPr/>
          <w:p w:rsidR="00000000" w:rsidDel="00000000" w:rsidP="00000000" w:rsidRDefault="00000000" w:rsidRPr="00000000" w14:paraId="000000D4">
            <w:pPr>
              <w:jc w:val="center"/>
              <w:rPr>
                <w:i w:val="1"/>
                <w:iCs w:val="1"/>
                <w:color w:val="000000"/>
                <w:sz w:val="16"/>
                <w:szCs w:val="16"/>
              </w:rPr>
            </w:pPr>
            <w:r w:rsidDel="00000000" w:rsidR="00000000" w:rsidRPr="00000000">
              <w:rPr>
                <w:rtl w:val="0"/>
              </w:rPr>
            </w:r>
          </w:p>
          <w:p w:rsidR="00000000" w:rsidDel="00000000" w:rsidP="00000000" w:rsidRDefault="00000000" w:rsidRPr="00000000" w14:paraId="000000D5">
            <w:pPr>
              <w:jc w:val="center"/>
              <w:rPr>
                <w:color w:val="000000"/>
                <w:sz w:val="16"/>
                <w:szCs w:val="16"/>
              </w:rPr>
            </w:pPr>
            <w:r w:rsidDel="00000000" w:rsidR="00000000" w:rsidRPr="00000000">
              <w:rPr>
                <w:color w:val="000000"/>
                <w:sz w:val="20"/>
                <w:szCs w:val="20"/>
                <w:rtl w:val="0"/>
              </w:rPr>
              <w:t xml:space="preserve">Se priorizan las funcionalidades esenciales.</w:t>
            </w:r>
            <w:r w:rsidDel="00000000" w:rsidR="00000000" w:rsidRPr="00000000">
              <w:rPr>
                <w:rtl w:val="0"/>
              </w:rPr>
            </w:r>
          </w:p>
        </w:tc>
      </w:tr>
      <w:tr>
        <w:trPr>
          <w:cantSplit w:val="0"/>
          <w:tblHeader w:val="0"/>
        </w:trPr>
        <w:tc>
          <w:tcPr/>
          <w:p w:rsidR="00000000" w:rsidDel="00000000" w:rsidP="00000000" w:rsidRDefault="00000000" w:rsidRPr="00000000" w14:paraId="000000D6">
            <w:pPr>
              <w:jc w:val="center"/>
              <w:rPr>
                <w:i w:val="1"/>
                <w:iCs w:val="1"/>
                <w:color w:val="000000"/>
                <w:sz w:val="16"/>
                <w:szCs w:val="16"/>
              </w:rPr>
            </w:pPr>
            <w:r w:rsidDel="00000000" w:rsidR="00000000" w:rsidRPr="00000000">
              <w:rPr>
                <w:color w:val="000000"/>
                <w:sz w:val="20"/>
                <w:szCs w:val="20"/>
                <w:rtl w:val="0"/>
              </w:rPr>
              <w:t xml:space="preserve"> Construir el modelo arquitectónico de una solución sistémica que soporte los procesos de negocio de acuerdo con los requerimientos de la organización y estándares de la industria.</w:t>
            </w:r>
            <w:r w:rsidDel="00000000" w:rsidR="00000000" w:rsidRPr="00000000">
              <w:rPr>
                <w:rtl w:val="0"/>
              </w:rPr>
            </w:r>
          </w:p>
        </w:tc>
        <w:tc>
          <w:tcPr/>
          <w:p w:rsidR="00000000" w:rsidDel="00000000" w:rsidP="00000000" w:rsidRDefault="00000000" w:rsidRPr="00000000" w14:paraId="000000D7">
            <w:pPr>
              <w:jc w:val="center"/>
              <w:rPr>
                <w:i w:val="1"/>
                <w:iCs w:val="1"/>
                <w:color w:val="000000"/>
                <w:sz w:val="16"/>
                <w:szCs w:val="16"/>
              </w:rPr>
            </w:pPr>
            <w:r w:rsidDel="00000000" w:rsidR="00000000" w:rsidRPr="00000000">
              <w:rPr>
                <w:color w:val="000000"/>
                <w:sz w:val="20"/>
                <w:szCs w:val="20"/>
                <w:rtl w:val="0"/>
              </w:rPr>
              <w:t xml:space="preserve">Diseño de la solución</w:t>
            </w:r>
            <w:r w:rsidDel="00000000" w:rsidR="00000000" w:rsidRPr="00000000">
              <w:rPr>
                <w:rtl w:val="0"/>
              </w:rPr>
            </w:r>
          </w:p>
        </w:tc>
        <w:tc>
          <w:tcPr/>
          <w:p w:rsidR="00000000" w:rsidDel="00000000" w:rsidP="00000000" w:rsidRDefault="00000000" w:rsidRPr="00000000" w14:paraId="000000D8">
            <w:pPr>
              <w:jc w:val="center"/>
              <w:rPr>
                <w:i w:val="1"/>
                <w:iCs w:val="1"/>
                <w:color w:val="000000"/>
                <w:sz w:val="16"/>
                <w:szCs w:val="16"/>
              </w:rPr>
            </w:pPr>
            <w:r w:rsidDel="00000000" w:rsidR="00000000" w:rsidRPr="00000000">
              <w:rPr>
                <w:color w:val="000000"/>
                <w:sz w:val="20"/>
                <w:szCs w:val="20"/>
                <w:rtl w:val="0"/>
              </w:rPr>
              <w:t xml:space="preserve">Diseñar la arquitectura, casos de uso y estructura general del sistema.</w:t>
            </w:r>
            <w:r w:rsidDel="00000000" w:rsidR="00000000" w:rsidRPr="00000000">
              <w:rPr>
                <w:rtl w:val="0"/>
              </w:rPr>
            </w:r>
          </w:p>
        </w:tc>
        <w:tc>
          <w:tcPr/>
          <w:p w:rsidR="00000000" w:rsidDel="00000000" w:rsidP="00000000" w:rsidRDefault="00000000" w:rsidRPr="00000000" w14:paraId="000000D9">
            <w:pPr>
              <w:jc w:val="center"/>
              <w:rPr>
                <w:i w:val="1"/>
                <w:iCs w:val="1"/>
                <w:color w:val="000000"/>
                <w:sz w:val="16"/>
                <w:szCs w:val="16"/>
              </w:rPr>
            </w:pPr>
            <w:r w:rsidDel="00000000" w:rsidR="00000000" w:rsidRPr="00000000">
              <w:rPr>
                <w:color w:val="000000"/>
                <w:sz w:val="20"/>
                <w:szCs w:val="20"/>
                <w:rtl w:val="0"/>
              </w:rPr>
              <w:t xml:space="preserve">Draw.io, documentación, herramientas UML</w:t>
            </w:r>
            <w:r w:rsidDel="00000000" w:rsidR="00000000" w:rsidRPr="00000000">
              <w:rPr>
                <w:rtl w:val="0"/>
              </w:rPr>
            </w:r>
          </w:p>
        </w:tc>
        <w:tc>
          <w:tcPr>
            <w:tcBorders>
              <w:right w:color="ffffff" w:space="0" w:sz="4" w:val="single"/>
            </w:tcBorders>
          </w:tcPr>
          <w:p w:rsidR="00000000" w:rsidDel="00000000" w:rsidP="00000000" w:rsidRDefault="00000000" w:rsidRPr="00000000" w14:paraId="000000DA">
            <w:pPr>
              <w:jc w:val="center"/>
              <w:rPr>
                <w:i w:val="1"/>
                <w:iCs w:val="1"/>
                <w:color w:val="000000"/>
                <w:sz w:val="16"/>
                <w:szCs w:val="16"/>
              </w:rPr>
            </w:pPr>
            <w:r w:rsidDel="00000000" w:rsidR="00000000" w:rsidRPr="00000000">
              <w:rPr>
                <w:color w:val="000000"/>
                <w:sz w:val="20"/>
                <w:szCs w:val="20"/>
                <w:rtl w:val="0"/>
              </w:rPr>
              <w:t xml:space="preserve">Semanas 3–4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B">
            <w:pPr>
              <w:jc w:val="center"/>
              <w:rPr>
                <w:i w:val="1"/>
                <w:iCs w:val="1"/>
                <w:sz w:val="16"/>
                <w:szCs w:val="16"/>
              </w:rPr>
            </w:pPr>
            <w:r w:rsidDel="00000000" w:rsidR="00000000" w:rsidRPr="00000000">
              <w:rPr>
                <w:sz w:val="20"/>
                <w:szCs w:val="20"/>
                <w:rtl w:val="0"/>
              </w:rPr>
              <w:t xml:space="preserve">Johanna Martínez Sanhueza</w:t>
            </w:r>
            <w:r w:rsidDel="00000000" w:rsidR="00000000" w:rsidRPr="00000000">
              <w:rPr>
                <w:rtl w:val="0"/>
              </w:rPr>
            </w:r>
          </w:p>
        </w:tc>
        <w:tc>
          <w:tcPr/>
          <w:p w:rsidR="00000000" w:rsidDel="00000000" w:rsidP="00000000" w:rsidRDefault="00000000" w:rsidRPr="00000000" w14:paraId="000000DC">
            <w:pPr>
              <w:jc w:val="center"/>
              <w:rPr>
                <w:i w:val="1"/>
                <w:iCs w:val="1"/>
                <w:color w:val="000000"/>
                <w:sz w:val="16"/>
                <w:szCs w:val="16"/>
              </w:rPr>
            </w:pPr>
            <w:r w:rsidDel="00000000" w:rsidR="00000000" w:rsidRPr="00000000">
              <w:rPr>
                <w:color w:val="000000"/>
                <w:sz w:val="20"/>
                <w:szCs w:val="20"/>
                <w:rtl w:val="0"/>
              </w:rPr>
              <w:t xml:space="preserve">Se utilizará una arquitectura modular y simplificada.</w:t>
            </w:r>
            <w:r w:rsidDel="00000000" w:rsidR="00000000" w:rsidRPr="00000000">
              <w:rPr>
                <w:rtl w:val="0"/>
              </w:rPr>
            </w:r>
          </w:p>
        </w:tc>
      </w:tr>
      <w:tr>
        <w:trPr>
          <w:cantSplit w:val="0"/>
          <w:tblHeader w:val="0"/>
        </w:trPr>
        <w:tc>
          <w:tcPr/>
          <w:p w:rsidR="00000000" w:rsidDel="00000000" w:rsidP="00000000" w:rsidRDefault="00000000" w:rsidRPr="00000000" w14:paraId="000000DD">
            <w:pPr>
              <w:jc w:val="center"/>
              <w:rPr>
                <w:i w:val="1"/>
                <w:iCs w:val="1"/>
                <w:color w:val="000000"/>
                <w:sz w:val="16"/>
                <w:szCs w:val="16"/>
              </w:rPr>
            </w:pPr>
            <w:r w:rsidDel="00000000" w:rsidR="00000000" w:rsidRPr="00000000">
              <w:rPr>
                <w:color w:val="000000"/>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tc>
        <w:tc>
          <w:tcPr/>
          <w:p w:rsidR="00000000" w:rsidDel="00000000" w:rsidP="00000000" w:rsidRDefault="00000000" w:rsidRPr="00000000" w14:paraId="000000DE">
            <w:pPr>
              <w:jc w:val="center"/>
              <w:rPr>
                <w:i w:val="1"/>
                <w:iCs w:val="1"/>
                <w:color w:val="000000"/>
                <w:sz w:val="16"/>
                <w:szCs w:val="16"/>
              </w:rPr>
            </w:pPr>
            <w:r w:rsidDel="00000000" w:rsidR="00000000" w:rsidRPr="00000000">
              <w:rPr>
                <w:rtl w:val="0"/>
              </w:rPr>
            </w:r>
          </w:p>
          <w:p w:rsidR="00000000" w:rsidDel="00000000" w:rsidP="00000000" w:rsidRDefault="00000000" w:rsidRPr="00000000" w14:paraId="000000DF">
            <w:pPr>
              <w:tabs>
                <w:tab w:val="left" w:leader="none" w:pos="1155"/>
              </w:tabs>
              <w:jc w:val="center"/>
              <w:rPr>
                <w:color w:val="000000"/>
                <w:sz w:val="16"/>
                <w:szCs w:val="16"/>
              </w:rPr>
            </w:pPr>
            <w:r w:rsidDel="00000000" w:rsidR="00000000" w:rsidRPr="00000000">
              <w:rPr>
                <w:color w:val="000000"/>
                <w:sz w:val="20"/>
                <w:szCs w:val="20"/>
                <w:rtl w:val="0"/>
              </w:rPr>
              <w:t xml:space="preserve">Diseño e implementación de base de datos</w:t>
            </w:r>
            <w:r w:rsidDel="00000000" w:rsidR="00000000" w:rsidRPr="00000000">
              <w:rPr>
                <w:rtl w:val="0"/>
              </w:rPr>
            </w:r>
          </w:p>
        </w:tc>
        <w:tc>
          <w:tcPr/>
          <w:p w:rsidR="00000000" w:rsidDel="00000000" w:rsidP="00000000" w:rsidRDefault="00000000" w:rsidRPr="00000000" w14:paraId="000000E0">
            <w:pPr>
              <w:jc w:val="center"/>
              <w:rPr>
                <w:i w:val="1"/>
                <w:iCs w:val="1"/>
                <w:color w:val="000000"/>
                <w:sz w:val="16"/>
                <w:szCs w:val="16"/>
              </w:rPr>
            </w:pPr>
            <w:r w:rsidDel="00000000" w:rsidR="00000000" w:rsidRPr="00000000">
              <w:rPr>
                <w:color w:val="000000"/>
                <w:sz w:val="20"/>
                <w:szCs w:val="20"/>
                <w:rtl w:val="0"/>
              </w:rPr>
              <w:t xml:space="preserve">Diseñar e implementar el modelo de datos para pacientes, agenda, fichas clínicas y presupuestos.</w:t>
            </w:r>
            <w:r w:rsidDel="00000000" w:rsidR="00000000" w:rsidRPr="00000000">
              <w:rPr>
                <w:rtl w:val="0"/>
              </w:rPr>
            </w:r>
          </w:p>
        </w:tc>
        <w:tc>
          <w:tcPr/>
          <w:p w:rsidR="00000000" w:rsidDel="00000000" w:rsidP="00000000" w:rsidRDefault="00000000" w:rsidRPr="00000000" w14:paraId="000000E1">
            <w:pPr>
              <w:jc w:val="center"/>
              <w:rPr>
                <w:i w:val="1"/>
                <w:iCs w:val="1"/>
                <w:color w:val="000000"/>
                <w:sz w:val="16"/>
                <w:szCs w:val="16"/>
              </w:rPr>
            </w:pPr>
            <w:r w:rsidDel="00000000" w:rsidR="00000000" w:rsidRPr="00000000">
              <w:rPr>
                <w:rtl w:val="0"/>
              </w:rPr>
            </w:r>
          </w:p>
          <w:p w:rsidR="00000000" w:rsidDel="00000000" w:rsidP="00000000" w:rsidRDefault="00000000" w:rsidRPr="00000000" w14:paraId="000000E2">
            <w:pPr>
              <w:jc w:val="center"/>
              <w:rPr>
                <w:color w:val="000000"/>
                <w:sz w:val="16"/>
                <w:szCs w:val="16"/>
              </w:rPr>
            </w:pPr>
            <w:r w:rsidDel="00000000" w:rsidR="00000000" w:rsidRPr="00000000">
              <w:rPr>
                <w:rtl w:val="0"/>
              </w:rPr>
            </w:r>
          </w:p>
          <w:p w:rsidR="00000000" w:rsidDel="00000000" w:rsidP="00000000" w:rsidRDefault="00000000" w:rsidRPr="00000000" w14:paraId="000000E3">
            <w:pPr>
              <w:jc w:val="center"/>
              <w:rPr>
                <w:i w:val="1"/>
                <w:iCs w:val="1"/>
                <w:color w:val="000000"/>
                <w:sz w:val="16"/>
                <w:szCs w:val="16"/>
              </w:rPr>
            </w:pPr>
            <w:r w:rsidDel="00000000" w:rsidR="00000000" w:rsidRPr="00000000">
              <w:rPr>
                <w:color w:val="000000"/>
                <w:sz w:val="20"/>
                <w:szCs w:val="20"/>
                <w:rtl w:val="0"/>
              </w:rPr>
              <w:t xml:space="preserve">MySQL, MySQL Workbench</w:t>
            </w:r>
            <w:r w:rsidDel="00000000" w:rsidR="00000000" w:rsidRPr="00000000">
              <w:rPr>
                <w:rtl w:val="0"/>
              </w:rPr>
            </w:r>
          </w:p>
          <w:p w:rsidR="00000000" w:rsidDel="00000000" w:rsidP="00000000" w:rsidRDefault="00000000" w:rsidRPr="00000000" w14:paraId="000000E4">
            <w:pPr>
              <w:jc w:val="center"/>
              <w:rPr>
                <w:color w:val="000000"/>
                <w:sz w:val="16"/>
                <w:szCs w:val="16"/>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5">
            <w:pPr>
              <w:jc w:val="center"/>
              <w:rPr>
                <w:i w:val="1"/>
                <w:iCs w:val="1"/>
                <w:color w:val="000000"/>
                <w:sz w:val="16"/>
                <w:szCs w:val="16"/>
              </w:rPr>
            </w:pPr>
            <w:r w:rsidDel="00000000" w:rsidR="00000000" w:rsidRPr="00000000">
              <w:rPr>
                <w:color w:val="000000"/>
                <w:sz w:val="20"/>
                <w:szCs w:val="20"/>
                <w:rtl w:val="0"/>
              </w:rPr>
              <w:t xml:space="preserve">Semanas 3–7</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6">
            <w:pPr>
              <w:jc w:val="center"/>
              <w:rPr>
                <w:i w:val="1"/>
                <w:iCs w:val="1"/>
                <w:sz w:val="16"/>
                <w:szCs w:val="16"/>
              </w:rPr>
            </w:pPr>
            <w:r w:rsidDel="00000000" w:rsidR="00000000" w:rsidRPr="00000000">
              <w:rPr>
                <w:sz w:val="20"/>
                <w:szCs w:val="20"/>
                <w:rtl w:val="0"/>
              </w:rPr>
              <w:t xml:space="preserve">Johanna Martínez Sanhueza</w:t>
            </w:r>
            <w:r w:rsidDel="00000000" w:rsidR="00000000" w:rsidRPr="00000000">
              <w:rPr>
                <w:rtl w:val="0"/>
              </w:rPr>
            </w:r>
          </w:p>
        </w:tc>
        <w:tc>
          <w:tcPr/>
          <w:p w:rsidR="00000000" w:rsidDel="00000000" w:rsidP="00000000" w:rsidRDefault="00000000" w:rsidRPr="00000000" w14:paraId="000000E7">
            <w:pPr>
              <w:jc w:val="center"/>
              <w:rPr>
                <w:i w:val="1"/>
                <w:iCs w:val="1"/>
                <w:color w:val="000000"/>
                <w:sz w:val="16"/>
                <w:szCs w:val="16"/>
              </w:rPr>
            </w:pPr>
            <w:r w:rsidDel="00000000" w:rsidR="00000000" w:rsidRPr="00000000">
              <w:rPr>
                <w:color w:val="000000"/>
                <w:sz w:val="20"/>
                <w:szCs w:val="20"/>
                <w:rtl w:val="0"/>
              </w:rPr>
              <w:t xml:space="preserve">El modelo será desarrollado de acuerdo con los requerimientos del MVP.</w:t>
            </w:r>
            <w:r w:rsidDel="00000000" w:rsidR="00000000" w:rsidRPr="00000000">
              <w:rPr>
                <w:rtl w:val="0"/>
              </w:rPr>
            </w:r>
          </w:p>
        </w:tc>
      </w:tr>
      <w:tr>
        <w:trPr>
          <w:cantSplit w:val="0"/>
          <w:tblHeader w:val="0"/>
        </w:trPr>
        <w:tc>
          <w:tcPr/>
          <w:p w:rsidR="00000000" w:rsidDel="00000000" w:rsidP="00000000" w:rsidRDefault="00000000" w:rsidRPr="00000000" w14:paraId="000000E8">
            <w:pPr>
              <w:jc w:val="center"/>
              <w:rPr>
                <w:i w:val="1"/>
                <w:iCs w:val="1"/>
                <w:color w:val="000000"/>
                <w:sz w:val="16"/>
                <w:szCs w:val="16"/>
              </w:rPr>
            </w:pPr>
            <w:r w:rsidDel="00000000" w:rsidR="00000000" w:rsidRPr="00000000">
              <w:rPr>
                <w:color w:val="000000"/>
                <w:sz w:val="20"/>
                <w:szCs w:val="20"/>
                <w:rtl w:val="0"/>
              </w:rPr>
              <w:t xml:space="preserve">Construir programas y rutinas de variada complejidad para dar solución a requerimientos de la organización, acordes a tecnologías de mercado y utilizando buenas prácticas de codificación.</w:t>
            </w:r>
            <w:r w:rsidDel="00000000" w:rsidR="00000000" w:rsidRPr="00000000">
              <w:rPr>
                <w:rtl w:val="0"/>
              </w:rPr>
            </w:r>
          </w:p>
        </w:tc>
        <w:tc>
          <w:tcPr/>
          <w:p w:rsidR="00000000" w:rsidDel="00000000" w:rsidP="00000000" w:rsidRDefault="00000000" w:rsidRPr="00000000" w14:paraId="000000E9">
            <w:pPr>
              <w:jc w:val="center"/>
              <w:rPr>
                <w:i w:val="1"/>
                <w:iCs w:val="1"/>
                <w:color w:val="000000"/>
                <w:sz w:val="16"/>
                <w:szCs w:val="16"/>
              </w:rPr>
            </w:pPr>
            <w:r w:rsidDel="00000000" w:rsidR="00000000" w:rsidRPr="00000000">
              <w:rPr>
                <w:color w:val="000000"/>
                <w:sz w:val="20"/>
                <w:szCs w:val="20"/>
                <w:rtl w:val="0"/>
              </w:rPr>
              <w:t xml:space="preserve">Desarrollo del sistema</w:t>
            </w:r>
            <w:r w:rsidDel="00000000" w:rsidR="00000000" w:rsidRPr="00000000">
              <w:rPr>
                <w:rtl w:val="0"/>
              </w:rPr>
            </w:r>
          </w:p>
        </w:tc>
        <w:tc>
          <w:tcPr/>
          <w:p w:rsidR="00000000" w:rsidDel="00000000" w:rsidP="00000000" w:rsidRDefault="00000000" w:rsidRPr="00000000" w14:paraId="000000EA">
            <w:pPr>
              <w:jc w:val="center"/>
              <w:rPr>
                <w:i w:val="1"/>
                <w:iCs w:val="1"/>
                <w:color w:val="000000"/>
                <w:sz w:val="16"/>
                <w:szCs w:val="16"/>
              </w:rPr>
            </w:pPr>
            <w:r w:rsidDel="00000000" w:rsidR="00000000" w:rsidRPr="00000000">
              <w:rPr>
                <w:color w:val="000000"/>
                <w:sz w:val="20"/>
                <w:szCs w:val="20"/>
                <w:rtl w:val="0"/>
              </w:rPr>
              <w:t xml:space="preserve">Implementar progresivamente los módulos de pacientes, agenda, ficha clínica y presupuestos.</w:t>
            </w:r>
            <w:r w:rsidDel="00000000" w:rsidR="00000000" w:rsidRPr="00000000">
              <w:rPr>
                <w:rtl w:val="0"/>
              </w:rPr>
            </w:r>
          </w:p>
        </w:tc>
        <w:tc>
          <w:tcPr/>
          <w:p w:rsidR="00000000" w:rsidDel="00000000" w:rsidP="00000000" w:rsidRDefault="00000000" w:rsidRPr="00000000" w14:paraId="000000EB">
            <w:pPr>
              <w:jc w:val="center"/>
              <w:rPr>
                <w:i w:val="1"/>
                <w:iCs w:val="1"/>
                <w:color w:val="000000"/>
                <w:sz w:val="16"/>
                <w:szCs w:val="16"/>
              </w:rPr>
            </w:pPr>
            <w:r w:rsidDel="00000000" w:rsidR="00000000" w:rsidRPr="00000000">
              <w:rPr>
                <w:color w:val="000000"/>
                <w:sz w:val="20"/>
                <w:szCs w:val="20"/>
                <w:rtl w:val="0"/>
              </w:rPr>
              <w:t xml:space="preserve">React + Vite, Java 21, Spring Boot, 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EC">
            <w:pPr>
              <w:jc w:val="center"/>
              <w:rPr>
                <w:i w:val="1"/>
                <w:iCs w:val="1"/>
                <w:color w:val="000000"/>
                <w:sz w:val="16"/>
                <w:szCs w:val="16"/>
              </w:rPr>
            </w:pPr>
            <w:r w:rsidDel="00000000" w:rsidR="00000000" w:rsidRPr="00000000">
              <w:rPr>
                <w:color w:val="000000"/>
                <w:sz w:val="20"/>
                <w:szCs w:val="20"/>
                <w:rtl w:val="0"/>
              </w:rPr>
              <w:t xml:space="preserve">Semanas 5–13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D">
            <w:pPr>
              <w:jc w:val="center"/>
              <w:rPr>
                <w:i w:val="1"/>
                <w:iCs w:val="1"/>
                <w:sz w:val="16"/>
                <w:szCs w:val="16"/>
              </w:rPr>
            </w:pPr>
            <w:r w:rsidDel="00000000" w:rsidR="00000000" w:rsidRPr="00000000">
              <w:rPr>
                <w:sz w:val="20"/>
                <w:szCs w:val="20"/>
                <w:rtl w:val="0"/>
              </w:rPr>
              <w:t xml:space="preserve">Johanna Martínez Sanhueza</w:t>
            </w:r>
            <w:r w:rsidDel="00000000" w:rsidR="00000000" w:rsidRPr="00000000">
              <w:rPr>
                <w:rtl w:val="0"/>
              </w:rPr>
            </w:r>
          </w:p>
        </w:tc>
        <w:tc>
          <w:tcPr/>
          <w:p w:rsidR="00000000" w:rsidDel="00000000" w:rsidP="00000000" w:rsidRDefault="00000000" w:rsidRPr="00000000" w14:paraId="000000EE">
            <w:pPr>
              <w:jc w:val="center"/>
              <w:rPr>
                <w:i w:val="1"/>
                <w:iCs w:val="1"/>
                <w:color w:val="000000"/>
                <w:sz w:val="16"/>
                <w:szCs w:val="16"/>
              </w:rPr>
            </w:pPr>
            <w:r w:rsidDel="00000000" w:rsidR="00000000" w:rsidRPr="00000000">
              <w:rPr>
                <w:color w:val="000000"/>
                <w:sz w:val="20"/>
                <w:szCs w:val="20"/>
                <w:rtl w:val="0"/>
              </w:rPr>
              <w:t xml:space="preserve">Desarrollo organizado mediante Sprints.</w:t>
            </w:r>
            <w:r w:rsidDel="00000000" w:rsidR="00000000" w:rsidRPr="00000000">
              <w:rPr>
                <w:rtl w:val="0"/>
              </w:rPr>
            </w:r>
          </w:p>
        </w:tc>
      </w:tr>
      <w:tr>
        <w:trPr>
          <w:cantSplit w:val="0"/>
          <w:tblHeader w:val="0"/>
        </w:trPr>
        <w:tc>
          <w:tcPr/>
          <w:p w:rsidR="00000000" w:rsidDel="00000000" w:rsidP="00000000" w:rsidRDefault="00000000" w:rsidRPr="00000000" w14:paraId="000000EF">
            <w:pPr>
              <w:jc w:val="center"/>
              <w:rPr>
                <w:i w:val="1"/>
                <w:iCs w:val="1"/>
                <w:color w:val="000000"/>
                <w:sz w:val="16"/>
                <w:szCs w:val="16"/>
              </w:rPr>
            </w:pPr>
            <w:r w:rsidDel="00000000" w:rsidR="00000000" w:rsidRPr="00000000">
              <w:rPr>
                <w:color w:val="000000"/>
                <w:sz w:val="20"/>
                <w:szCs w:val="20"/>
                <w:rtl w:val="0"/>
              </w:rPr>
              <w:t xml:space="preserve">Implementar soluciones sistémicas integrales para automatizar u optimizar procesos de negocio de acuerdo con las necesidades de la organización.</w:t>
            </w:r>
            <w:r w:rsidDel="00000000" w:rsidR="00000000" w:rsidRPr="00000000">
              <w:rPr>
                <w:rtl w:val="0"/>
              </w:rPr>
            </w:r>
          </w:p>
        </w:tc>
        <w:tc>
          <w:tcPr/>
          <w:p w:rsidR="00000000" w:rsidDel="00000000" w:rsidP="00000000" w:rsidRDefault="00000000" w:rsidRPr="00000000" w14:paraId="000000F0">
            <w:pPr>
              <w:jc w:val="center"/>
              <w:rPr>
                <w:i w:val="1"/>
                <w:iCs w:val="1"/>
                <w:color w:val="000000"/>
                <w:sz w:val="16"/>
                <w:szCs w:val="16"/>
              </w:rPr>
            </w:pPr>
            <w:r w:rsidDel="00000000" w:rsidR="00000000" w:rsidRPr="00000000">
              <w:rPr>
                <w:color w:val="000000"/>
                <w:sz w:val="20"/>
                <w:szCs w:val="20"/>
                <w:rtl w:val="0"/>
              </w:rPr>
              <w:t xml:space="preserve">Portal del Paciente e integración</w:t>
            </w:r>
            <w:r w:rsidDel="00000000" w:rsidR="00000000" w:rsidRPr="00000000">
              <w:rPr>
                <w:rtl w:val="0"/>
              </w:rPr>
            </w:r>
          </w:p>
        </w:tc>
        <w:tc>
          <w:tcPr/>
          <w:p w:rsidR="00000000" w:rsidDel="00000000" w:rsidP="00000000" w:rsidRDefault="00000000" w:rsidRPr="00000000" w14:paraId="000000F1">
            <w:pPr>
              <w:jc w:val="center"/>
              <w:rPr>
                <w:i w:val="1"/>
                <w:iCs w:val="1"/>
                <w:color w:val="000000"/>
                <w:sz w:val="16"/>
                <w:szCs w:val="16"/>
              </w:rPr>
            </w:pPr>
            <w:r w:rsidDel="00000000" w:rsidR="00000000" w:rsidRPr="00000000">
              <w:rPr>
                <w:color w:val="000000"/>
                <w:sz w:val="20"/>
                <w:szCs w:val="20"/>
                <w:rtl w:val="0"/>
              </w:rPr>
              <w:t xml:space="preserve">Implementar el Portal del Paciente e integrar los módulos principales del MVP.</w:t>
            </w:r>
            <w:r w:rsidDel="00000000" w:rsidR="00000000" w:rsidRPr="00000000">
              <w:rPr>
                <w:rtl w:val="0"/>
              </w:rPr>
            </w:r>
          </w:p>
        </w:tc>
        <w:tc>
          <w:tcPr/>
          <w:p w:rsidR="00000000" w:rsidDel="00000000" w:rsidP="00000000" w:rsidRDefault="00000000" w:rsidRPr="00000000" w14:paraId="000000F2">
            <w:pPr>
              <w:jc w:val="center"/>
              <w:rPr>
                <w:i w:val="1"/>
                <w:iCs w:val="1"/>
                <w:color w:val="000000"/>
                <w:sz w:val="16"/>
                <w:szCs w:val="16"/>
              </w:rPr>
            </w:pPr>
            <w:r w:rsidDel="00000000" w:rsidR="00000000" w:rsidRPr="00000000">
              <w:rPr>
                <w:color w:val="000000"/>
                <w:sz w:val="20"/>
                <w:szCs w:val="20"/>
                <w:rtl w:val="0"/>
              </w:rPr>
              <w:t xml:space="preserve">React, Spring Boot, MySQL</w:t>
            </w:r>
            <w:r w:rsidDel="00000000" w:rsidR="00000000" w:rsidRPr="00000000">
              <w:rPr>
                <w:rtl w:val="0"/>
              </w:rPr>
            </w:r>
          </w:p>
        </w:tc>
        <w:tc>
          <w:tcPr>
            <w:tcBorders>
              <w:right w:color="ffffff" w:space="0" w:sz="4" w:val="single"/>
            </w:tcBorders>
          </w:tcPr>
          <w:p w:rsidR="00000000" w:rsidDel="00000000" w:rsidP="00000000" w:rsidRDefault="00000000" w:rsidRPr="00000000" w14:paraId="000000F3">
            <w:pPr>
              <w:jc w:val="center"/>
              <w:rPr>
                <w:i w:val="1"/>
                <w:iCs w:val="1"/>
                <w:color w:val="000000"/>
                <w:sz w:val="16"/>
                <w:szCs w:val="16"/>
              </w:rPr>
            </w:pPr>
            <w:r w:rsidDel="00000000" w:rsidR="00000000" w:rsidRPr="00000000">
              <w:rPr>
                <w:color w:val="000000"/>
                <w:sz w:val="20"/>
                <w:szCs w:val="20"/>
                <w:rtl w:val="0"/>
              </w:rPr>
              <w:t xml:space="preserve">Semanas 11–15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4">
            <w:pPr>
              <w:jc w:val="center"/>
              <w:rPr>
                <w:i w:val="1"/>
                <w:iCs w:val="1"/>
                <w:sz w:val="16"/>
                <w:szCs w:val="16"/>
              </w:rPr>
            </w:pPr>
            <w:r w:rsidDel="00000000" w:rsidR="00000000" w:rsidRPr="00000000">
              <w:rPr>
                <w:sz w:val="20"/>
                <w:szCs w:val="20"/>
                <w:rtl w:val="0"/>
              </w:rPr>
              <w:t xml:space="preserve">Johanna Martínez Sanhueza</w:t>
            </w:r>
            <w:r w:rsidDel="00000000" w:rsidR="00000000" w:rsidRPr="00000000">
              <w:rPr>
                <w:rtl w:val="0"/>
              </w:rPr>
            </w:r>
          </w:p>
        </w:tc>
        <w:tc>
          <w:tcPr/>
          <w:p w:rsidR="00000000" w:rsidDel="00000000" w:rsidP="00000000" w:rsidRDefault="00000000" w:rsidRPr="00000000" w14:paraId="000000F5">
            <w:pPr>
              <w:jc w:val="center"/>
              <w:rPr>
                <w:color w:val="000000"/>
                <w:sz w:val="20"/>
                <w:szCs w:val="20"/>
              </w:rPr>
            </w:pPr>
            <w:r w:rsidDel="00000000" w:rsidR="00000000" w:rsidRPr="00000000">
              <w:rPr>
                <w:color w:val="000000"/>
                <w:sz w:val="20"/>
                <w:szCs w:val="20"/>
                <w:rtl w:val="0"/>
              </w:rPr>
              <w:t xml:space="preserve">Se mantiene el alcance definido para el MVP.</w:t>
            </w:r>
          </w:p>
        </w:tc>
      </w:tr>
      <w:tr>
        <w:trPr>
          <w:cantSplit w:val="0"/>
          <w:tblHeader w:val="0"/>
        </w:trPr>
        <w:tc>
          <w:tcPr/>
          <w:p w:rsidR="00000000" w:rsidDel="00000000" w:rsidP="00000000" w:rsidRDefault="00000000" w:rsidRPr="00000000" w14:paraId="000000F6">
            <w:pPr>
              <w:jc w:val="center"/>
              <w:rPr>
                <w:i w:val="1"/>
                <w:iCs w:val="1"/>
                <w:color w:val="000000"/>
                <w:sz w:val="16"/>
                <w:szCs w:val="16"/>
              </w:rPr>
            </w:pPr>
            <w:r w:rsidDel="00000000" w:rsidR="00000000" w:rsidRPr="00000000">
              <w:rPr>
                <w:color w:val="000000"/>
                <w:sz w:val="20"/>
                <w:szCs w:val="20"/>
                <w:rtl w:val="0"/>
              </w:rPr>
              <w:t xml:space="preserve">Resolver las vulnerabilidades sistémicas para asegurar que el software construido cumple las normas de seguridad exigidas por la industria.</w:t>
            </w:r>
            <w:r w:rsidDel="00000000" w:rsidR="00000000" w:rsidRPr="00000000">
              <w:rPr>
                <w:rtl w:val="0"/>
              </w:rPr>
            </w:r>
          </w:p>
        </w:tc>
        <w:tc>
          <w:tcPr/>
          <w:p w:rsidR="00000000" w:rsidDel="00000000" w:rsidP="00000000" w:rsidRDefault="00000000" w:rsidRPr="00000000" w14:paraId="000000F7">
            <w:pPr>
              <w:jc w:val="center"/>
              <w:rPr>
                <w:i w:val="1"/>
                <w:iCs w:val="1"/>
                <w:color w:val="000000"/>
                <w:sz w:val="16"/>
                <w:szCs w:val="16"/>
              </w:rPr>
            </w:pPr>
            <w:r w:rsidDel="00000000" w:rsidR="00000000" w:rsidRPr="00000000">
              <w:rPr>
                <w:color w:val="000000"/>
                <w:sz w:val="20"/>
                <w:szCs w:val="20"/>
                <w:rtl w:val="0"/>
              </w:rPr>
              <w:t xml:space="preserve">Seguridad e integración de IA</w:t>
            </w:r>
            <w:r w:rsidDel="00000000" w:rsidR="00000000" w:rsidRPr="00000000">
              <w:rPr>
                <w:rtl w:val="0"/>
              </w:rPr>
            </w:r>
          </w:p>
        </w:tc>
        <w:tc>
          <w:tcPr/>
          <w:p w:rsidR="00000000" w:rsidDel="00000000" w:rsidP="00000000" w:rsidRDefault="00000000" w:rsidRPr="00000000" w14:paraId="000000F8">
            <w:pPr>
              <w:jc w:val="center"/>
              <w:rPr>
                <w:i w:val="1"/>
                <w:iCs w:val="1"/>
                <w:color w:val="000000"/>
                <w:sz w:val="16"/>
                <w:szCs w:val="16"/>
              </w:rPr>
            </w:pPr>
            <w:r w:rsidDel="00000000" w:rsidR="00000000" w:rsidRPr="00000000">
              <w:rPr>
                <w:color w:val="000000"/>
                <w:sz w:val="20"/>
                <w:szCs w:val="20"/>
                <w:rtl w:val="0"/>
              </w:rPr>
              <w:t xml:space="preserve">Implementar controles de acceso y medidas de protección de información sensible, además de integrar el asistente virtual con restricciones de seguridad.</w:t>
            </w:r>
            <w:r w:rsidDel="00000000" w:rsidR="00000000" w:rsidRPr="00000000">
              <w:rPr>
                <w:rtl w:val="0"/>
              </w:rPr>
            </w:r>
          </w:p>
        </w:tc>
        <w:tc>
          <w:tcPr/>
          <w:p w:rsidR="00000000" w:rsidDel="00000000" w:rsidP="00000000" w:rsidRDefault="00000000" w:rsidRPr="00000000" w14:paraId="000000F9">
            <w:pPr>
              <w:jc w:val="center"/>
              <w:rPr>
                <w:i w:val="1"/>
                <w:iCs w:val="1"/>
                <w:color w:val="000000"/>
                <w:sz w:val="16"/>
                <w:szCs w:val="16"/>
              </w:rPr>
            </w:pPr>
            <w:r w:rsidDel="00000000" w:rsidR="00000000" w:rsidRPr="00000000">
              <w:rPr>
                <w:color w:val="000000"/>
                <w:sz w:val="20"/>
                <w:szCs w:val="20"/>
                <w:rtl w:val="0"/>
              </w:rPr>
              <w:t xml:space="preserve">Spring Security, Google AI Studio (Gemini), Docker</w:t>
            </w:r>
            <w:r w:rsidDel="00000000" w:rsidR="00000000" w:rsidRPr="00000000">
              <w:rPr>
                <w:rtl w:val="0"/>
              </w:rPr>
            </w:r>
          </w:p>
        </w:tc>
        <w:tc>
          <w:tcPr>
            <w:tcBorders>
              <w:right w:color="ffffff" w:space="0" w:sz="4" w:val="single"/>
            </w:tcBorders>
          </w:tcPr>
          <w:p w:rsidR="00000000" w:rsidDel="00000000" w:rsidP="00000000" w:rsidRDefault="00000000" w:rsidRPr="00000000" w14:paraId="000000FA">
            <w:pPr>
              <w:jc w:val="center"/>
              <w:rPr>
                <w:i w:val="1"/>
                <w:iCs w:val="1"/>
                <w:color w:val="000000"/>
                <w:sz w:val="16"/>
                <w:szCs w:val="16"/>
              </w:rPr>
            </w:pPr>
            <w:r w:rsidDel="00000000" w:rsidR="00000000" w:rsidRPr="00000000">
              <w:rPr>
                <w:color w:val="000000"/>
                <w:sz w:val="20"/>
                <w:szCs w:val="20"/>
                <w:rtl w:val="0"/>
              </w:rPr>
              <w:t xml:space="preserve">Semanas 14–15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B">
            <w:pPr>
              <w:jc w:val="center"/>
              <w:rPr>
                <w:i w:val="1"/>
                <w:iCs w:val="1"/>
                <w:sz w:val="16"/>
                <w:szCs w:val="16"/>
              </w:rPr>
            </w:pPr>
            <w:r w:rsidDel="00000000" w:rsidR="00000000" w:rsidRPr="00000000">
              <w:rPr>
                <w:sz w:val="20"/>
                <w:szCs w:val="20"/>
                <w:rtl w:val="0"/>
              </w:rPr>
              <w:t xml:space="preserve">Johanna Martínez Sanhueza</w:t>
            </w:r>
            <w:r w:rsidDel="00000000" w:rsidR="00000000" w:rsidRPr="00000000">
              <w:rPr>
                <w:rtl w:val="0"/>
              </w:rPr>
            </w:r>
          </w:p>
        </w:tc>
        <w:tc>
          <w:tcPr/>
          <w:p w:rsidR="00000000" w:rsidDel="00000000" w:rsidP="00000000" w:rsidRDefault="00000000" w:rsidRPr="00000000" w14:paraId="000000FC">
            <w:pPr>
              <w:jc w:val="center"/>
              <w:rPr>
                <w:i w:val="1"/>
                <w:iCs w:val="1"/>
                <w:color w:val="000000"/>
                <w:sz w:val="16"/>
                <w:szCs w:val="16"/>
              </w:rPr>
            </w:pPr>
            <w:r w:rsidDel="00000000" w:rsidR="00000000" w:rsidRPr="00000000">
              <w:rPr>
                <w:color w:val="000000"/>
                <w:sz w:val="20"/>
                <w:szCs w:val="20"/>
                <w:rtl w:val="0"/>
              </w:rPr>
              <w:t xml:space="preserve">El asistente no realizará diagnósticos ni decisiones clínicas.</w:t>
            </w:r>
            <w:r w:rsidDel="00000000" w:rsidR="00000000" w:rsidRPr="00000000">
              <w:rPr>
                <w:rtl w:val="0"/>
              </w:rPr>
            </w:r>
          </w:p>
        </w:tc>
      </w:tr>
      <w:tr>
        <w:trPr>
          <w:cantSplit w:val="0"/>
          <w:tblHeader w:val="0"/>
        </w:trPr>
        <w:tc>
          <w:tcPr/>
          <w:p w:rsidR="00000000" w:rsidDel="00000000" w:rsidP="00000000" w:rsidRDefault="00000000" w:rsidRPr="00000000" w14:paraId="000000FD">
            <w:pPr>
              <w:jc w:val="center"/>
              <w:rPr>
                <w:i w:val="1"/>
                <w:iCs w:val="1"/>
                <w:color w:val="000000"/>
                <w:sz w:val="16"/>
                <w:szCs w:val="16"/>
              </w:rPr>
            </w:pPr>
            <w:r w:rsidDel="00000000" w:rsidR="00000000" w:rsidRPr="00000000">
              <w:rPr>
                <w:color w:val="000000"/>
                <w:sz w:val="20"/>
                <w:szCs w:val="20"/>
                <w:rtl w:val="0"/>
              </w:rPr>
              <w:t xml:space="preserve">Realizar pruebas de calidad tanto de los productos como de los procesos utilizando buenas prácticas definidas por la industria.</w:t>
            </w:r>
            <w:r w:rsidDel="00000000" w:rsidR="00000000" w:rsidRPr="00000000">
              <w:rPr>
                <w:rtl w:val="0"/>
              </w:rPr>
            </w:r>
          </w:p>
        </w:tc>
        <w:tc>
          <w:tcPr/>
          <w:p w:rsidR="00000000" w:rsidDel="00000000" w:rsidP="00000000" w:rsidRDefault="00000000" w:rsidRPr="00000000" w14:paraId="000000FE">
            <w:pPr>
              <w:jc w:val="center"/>
              <w:rPr>
                <w:i w:val="1"/>
                <w:iCs w:val="1"/>
                <w:color w:val="000000"/>
                <w:sz w:val="16"/>
                <w:szCs w:val="16"/>
              </w:rPr>
            </w:pPr>
            <w:r w:rsidDel="00000000" w:rsidR="00000000" w:rsidRPr="00000000">
              <w:rPr>
                <w:color w:val="000000"/>
                <w:sz w:val="20"/>
                <w:szCs w:val="20"/>
                <w:rtl w:val="0"/>
              </w:rPr>
              <w:t xml:space="preserve">Pruebas y validación</w:t>
            </w:r>
            <w:r w:rsidDel="00000000" w:rsidR="00000000" w:rsidRPr="00000000">
              <w:rPr>
                <w:rtl w:val="0"/>
              </w:rPr>
            </w:r>
          </w:p>
        </w:tc>
        <w:tc>
          <w:tcPr/>
          <w:p w:rsidR="00000000" w:rsidDel="00000000" w:rsidP="00000000" w:rsidRDefault="00000000" w:rsidRPr="00000000" w14:paraId="000000FF">
            <w:pPr>
              <w:jc w:val="center"/>
              <w:rPr>
                <w:i w:val="1"/>
                <w:iCs w:val="1"/>
                <w:color w:val="000000"/>
                <w:sz w:val="16"/>
                <w:szCs w:val="16"/>
              </w:rPr>
            </w:pPr>
            <w:r w:rsidDel="00000000" w:rsidR="00000000" w:rsidRPr="00000000">
              <w:rPr>
                <w:color w:val="000000"/>
                <w:sz w:val="20"/>
                <w:szCs w:val="20"/>
                <w:rtl w:val="0"/>
              </w:rPr>
              <w:t xml:space="preserve">Ejecutar pruebas funcionales, de integración, seguridad y rendimiento, registrando resultados y correcciones.</w:t>
            </w:r>
            <w:r w:rsidDel="00000000" w:rsidR="00000000" w:rsidRPr="00000000">
              <w:rPr>
                <w:rtl w:val="0"/>
              </w:rPr>
            </w:r>
          </w:p>
        </w:tc>
        <w:tc>
          <w:tcPr/>
          <w:p w:rsidR="00000000" w:rsidDel="00000000" w:rsidP="00000000" w:rsidRDefault="00000000" w:rsidRPr="00000000" w14:paraId="00000100">
            <w:pPr>
              <w:jc w:val="center"/>
              <w:rPr>
                <w:i w:val="1"/>
                <w:iCs w:val="1"/>
                <w:color w:val="000000"/>
                <w:sz w:val="16"/>
                <w:szCs w:val="16"/>
              </w:rPr>
            </w:pPr>
            <w:r w:rsidDel="00000000" w:rsidR="00000000" w:rsidRPr="00000000">
              <w:rPr>
                <w:color w:val="000000"/>
                <w:sz w:val="20"/>
                <w:szCs w:val="20"/>
                <w:rtl w:val="0"/>
              </w:rPr>
              <w:t xml:space="preserve">Herramientas de pruebas, GitHub,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101">
            <w:pPr>
              <w:jc w:val="center"/>
              <w:rPr>
                <w:i w:val="1"/>
                <w:iCs w:val="1"/>
                <w:color w:val="000000"/>
                <w:sz w:val="16"/>
                <w:szCs w:val="16"/>
              </w:rPr>
            </w:pPr>
            <w:r w:rsidDel="00000000" w:rsidR="00000000" w:rsidRPr="00000000">
              <w:rPr>
                <w:color w:val="000000"/>
                <w:sz w:val="20"/>
                <w:szCs w:val="20"/>
                <w:rtl w:val="0"/>
              </w:rPr>
              <w:t xml:space="preserve">Semanas 8–15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2">
            <w:pPr>
              <w:jc w:val="center"/>
              <w:rPr>
                <w:i w:val="1"/>
                <w:iCs w:val="1"/>
                <w:sz w:val="16"/>
                <w:szCs w:val="16"/>
              </w:rPr>
            </w:pPr>
            <w:r w:rsidDel="00000000" w:rsidR="00000000" w:rsidRPr="00000000">
              <w:rPr>
                <w:sz w:val="20"/>
                <w:szCs w:val="20"/>
                <w:rtl w:val="0"/>
              </w:rPr>
              <w:t xml:space="preserve">Johanna Martínez Sanhueza</w:t>
            </w:r>
            <w:r w:rsidDel="00000000" w:rsidR="00000000" w:rsidRPr="00000000">
              <w:rPr>
                <w:rtl w:val="0"/>
              </w:rPr>
            </w:r>
          </w:p>
        </w:tc>
        <w:tc>
          <w:tcPr/>
          <w:p w:rsidR="00000000" w:rsidDel="00000000" w:rsidP="00000000" w:rsidRDefault="00000000" w:rsidRPr="00000000" w14:paraId="00000103">
            <w:pPr>
              <w:jc w:val="center"/>
              <w:rPr>
                <w:i w:val="1"/>
                <w:iCs w:val="1"/>
                <w:color w:val="000000"/>
                <w:sz w:val="16"/>
                <w:szCs w:val="16"/>
              </w:rPr>
            </w:pPr>
            <w:r w:rsidDel="00000000" w:rsidR="00000000" w:rsidRPr="00000000">
              <w:rPr>
                <w:rtl w:val="0"/>
              </w:rPr>
            </w:r>
          </w:p>
          <w:p w:rsidR="00000000" w:rsidDel="00000000" w:rsidP="00000000" w:rsidRDefault="00000000" w:rsidRPr="00000000" w14:paraId="00000104">
            <w:pPr>
              <w:jc w:val="center"/>
              <w:rPr>
                <w:i w:val="1"/>
                <w:iCs w:val="1"/>
                <w:color w:val="000000"/>
                <w:sz w:val="16"/>
                <w:szCs w:val="16"/>
              </w:rPr>
            </w:pPr>
            <w:r w:rsidDel="00000000" w:rsidR="00000000" w:rsidRPr="00000000">
              <w:rPr>
                <w:color w:val="000000"/>
                <w:sz w:val="20"/>
                <w:szCs w:val="20"/>
                <w:rtl w:val="0"/>
              </w:rPr>
              <w:t xml:space="preserve">Las pruebas se realizarán progresivamente durante los Sprints.</w:t>
            </w:r>
            <w:r w:rsidDel="00000000" w:rsidR="00000000" w:rsidRPr="00000000">
              <w:rPr>
                <w:rtl w:val="0"/>
              </w:rPr>
            </w:r>
          </w:p>
        </w:tc>
      </w:tr>
      <w:tr>
        <w:trPr>
          <w:cantSplit w:val="0"/>
          <w:tblHeader w:val="0"/>
        </w:trPr>
        <w:tc>
          <w:tcPr/>
          <w:p w:rsidR="00000000" w:rsidDel="00000000" w:rsidP="00000000" w:rsidRDefault="00000000" w:rsidRPr="00000000" w14:paraId="00000105">
            <w:pPr>
              <w:jc w:val="center"/>
              <w:rPr>
                <w:i w:val="1"/>
                <w:iCs w:val="1"/>
                <w:color w:val="000000"/>
                <w:sz w:val="16"/>
                <w:szCs w:val="16"/>
              </w:rPr>
            </w:pPr>
            <w:r w:rsidDel="00000000" w:rsidR="00000000" w:rsidRPr="00000000">
              <w:rPr>
                <w:color w:val="000000"/>
                <w:sz w:val="20"/>
                <w:szCs w:val="20"/>
                <w:rtl w:val="0"/>
              </w:rPr>
              <w:t xml:space="preserve">Gestionar proyectos informáticos, ofreciendo alternativas para la toma de decisiones de acuerdo con los requerimientos de la organización.</w:t>
            </w:r>
            <w:r w:rsidDel="00000000" w:rsidR="00000000" w:rsidRPr="00000000">
              <w:rPr>
                <w:rtl w:val="0"/>
              </w:rPr>
            </w:r>
          </w:p>
        </w:tc>
        <w:tc>
          <w:tcPr/>
          <w:p w:rsidR="00000000" w:rsidDel="00000000" w:rsidP="00000000" w:rsidRDefault="00000000" w:rsidRPr="00000000" w14:paraId="00000106">
            <w:pPr>
              <w:jc w:val="center"/>
              <w:rPr>
                <w:i w:val="1"/>
                <w:iCs w:val="1"/>
                <w:color w:val="000000"/>
                <w:sz w:val="16"/>
                <w:szCs w:val="16"/>
              </w:rPr>
            </w:pPr>
            <w:r w:rsidDel="00000000" w:rsidR="00000000" w:rsidRPr="00000000">
              <w:rPr>
                <w:color w:val="000000"/>
                <w:sz w:val="20"/>
                <w:szCs w:val="20"/>
                <w:rtl w:val="0"/>
              </w:rPr>
              <w:t xml:space="preserve">Gestión, documentación y cierre</w:t>
            </w:r>
            <w:r w:rsidDel="00000000" w:rsidR="00000000" w:rsidRPr="00000000">
              <w:rPr>
                <w:rtl w:val="0"/>
              </w:rPr>
            </w:r>
          </w:p>
        </w:tc>
        <w:tc>
          <w:tcPr/>
          <w:p w:rsidR="00000000" w:rsidDel="00000000" w:rsidP="00000000" w:rsidRDefault="00000000" w:rsidRPr="00000000" w14:paraId="00000107">
            <w:pPr>
              <w:jc w:val="center"/>
              <w:rPr>
                <w:i w:val="1"/>
                <w:iCs w:val="1"/>
                <w:color w:val="000000"/>
                <w:sz w:val="16"/>
                <w:szCs w:val="16"/>
              </w:rPr>
            </w:pPr>
            <w:r w:rsidDel="00000000" w:rsidR="00000000" w:rsidRPr="00000000">
              <w:rPr>
                <w:color w:val="000000"/>
                <w:sz w:val="20"/>
                <w:szCs w:val="20"/>
                <w:rtl w:val="0"/>
              </w:rPr>
              <w:t xml:space="preserve">Gestionar tareas, avances, evidencias, documentación y cierre del proyecto.</w:t>
            </w:r>
            <w:r w:rsidDel="00000000" w:rsidR="00000000" w:rsidRPr="00000000">
              <w:rPr>
                <w:rtl w:val="0"/>
              </w:rPr>
            </w:r>
          </w:p>
        </w:tc>
        <w:tc>
          <w:tcPr/>
          <w:p w:rsidR="00000000" w:rsidDel="00000000" w:rsidP="00000000" w:rsidRDefault="00000000" w:rsidRPr="00000000" w14:paraId="00000108">
            <w:pPr>
              <w:jc w:val="center"/>
              <w:rPr>
                <w:i w:val="1"/>
                <w:iCs w:val="1"/>
                <w:color w:val="000000"/>
                <w:sz w:val="16"/>
                <w:szCs w:val="16"/>
              </w:rPr>
            </w:pPr>
            <w:r w:rsidDel="00000000" w:rsidR="00000000" w:rsidRPr="00000000">
              <w:rPr>
                <w:color w:val="000000"/>
                <w:sz w:val="20"/>
                <w:szCs w:val="20"/>
                <w:rtl w:val="0"/>
              </w:rPr>
              <w:t xml:space="preserve">Jira, GitHub, Word, Scrum</w:t>
            </w:r>
            <w:r w:rsidDel="00000000" w:rsidR="00000000" w:rsidRPr="00000000">
              <w:rPr>
                <w:rtl w:val="0"/>
              </w:rPr>
            </w:r>
          </w:p>
        </w:tc>
        <w:tc>
          <w:tcPr>
            <w:tcBorders>
              <w:right w:color="ffffff" w:space="0" w:sz="4" w:val="single"/>
            </w:tcBorders>
          </w:tcPr>
          <w:p w:rsidR="00000000" w:rsidDel="00000000" w:rsidP="00000000" w:rsidRDefault="00000000" w:rsidRPr="00000000" w14:paraId="00000109">
            <w:pPr>
              <w:jc w:val="center"/>
              <w:rPr>
                <w:i w:val="1"/>
                <w:iCs w:val="1"/>
                <w:color w:val="000000"/>
                <w:sz w:val="16"/>
                <w:szCs w:val="16"/>
              </w:rPr>
            </w:pPr>
            <w:r w:rsidDel="00000000" w:rsidR="00000000" w:rsidRPr="00000000">
              <w:rPr>
                <w:color w:val="000000"/>
                <w:sz w:val="20"/>
                <w:szCs w:val="20"/>
                <w:rtl w:val="0"/>
              </w:rPr>
              <w:t xml:space="preserve">Semanas 1–18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A">
            <w:pPr>
              <w:jc w:val="center"/>
              <w:rPr>
                <w:i w:val="1"/>
                <w:iCs w:val="1"/>
                <w:sz w:val="16"/>
                <w:szCs w:val="16"/>
              </w:rPr>
            </w:pPr>
            <w:r w:rsidDel="00000000" w:rsidR="00000000" w:rsidRPr="00000000">
              <w:rPr>
                <w:sz w:val="20"/>
                <w:szCs w:val="20"/>
                <w:rtl w:val="0"/>
              </w:rPr>
              <w:t xml:space="preserve">Johanna Martínez Sanhueza</w:t>
            </w:r>
            <w:r w:rsidDel="00000000" w:rsidR="00000000" w:rsidRPr="00000000">
              <w:rPr>
                <w:rtl w:val="0"/>
              </w:rPr>
            </w:r>
          </w:p>
        </w:tc>
        <w:tc>
          <w:tcPr/>
          <w:p w:rsidR="00000000" w:rsidDel="00000000" w:rsidP="00000000" w:rsidRDefault="00000000" w:rsidRPr="00000000" w14:paraId="0000010B">
            <w:pPr>
              <w:jc w:val="center"/>
              <w:rPr>
                <w:i w:val="1"/>
                <w:iCs w:val="1"/>
                <w:color w:val="000000"/>
                <w:sz w:val="16"/>
                <w:szCs w:val="16"/>
              </w:rPr>
            </w:pPr>
            <w:r w:rsidDel="00000000" w:rsidR="00000000" w:rsidRPr="00000000">
              <w:rPr>
                <w:color w:val="000000"/>
                <w:sz w:val="20"/>
                <w:szCs w:val="20"/>
                <w:rtl w:val="0"/>
              </w:rPr>
              <w:t xml:space="preserve">Se registrará la evolución del proyecto y sus evidencias.</w:t>
            </w:r>
            <w:r w:rsidDel="00000000" w:rsidR="00000000" w:rsidRPr="00000000">
              <w:rPr>
                <w:rtl w:val="0"/>
              </w:rPr>
            </w:r>
          </w:p>
        </w:tc>
      </w:tr>
    </w:tbl>
    <w:p w:rsidR="00000000" w:rsidDel="00000000" w:rsidP="00000000" w:rsidRDefault="00000000" w:rsidRPr="00000000" w14:paraId="0000010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7">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D">
      <w:pPr>
        <w:spacing w:after="0" w:line="360" w:lineRule="auto"/>
        <w:jc w:val="both"/>
        <w:rPr>
          <w:b w:val="1"/>
          <w:bCs w:val="1"/>
          <w:sz w:val="24"/>
          <w:szCs w:val="24"/>
        </w:rPr>
      </w:pPr>
      <w:r w:rsidDel="00000000" w:rsidR="00000000" w:rsidRPr="00000000">
        <w:rPr>
          <w:b w:val="1"/>
          <w:bCs w:val="1"/>
          <w:sz w:val="24"/>
          <w:szCs w:val="24"/>
        </w:rPr>
        <w:drawing>
          <wp:inline distB="0" distT="0" distL="0" distR="0">
            <wp:extent cx="5985223" cy="2935602"/>
            <wp:effectExtent b="0" l="0" r="0" t="0"/>
            <wp:docPr id="189957348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85223" cy="2935602"/>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89957348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D110EC"/>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D110EC"/>
    <w:pPr>
      <w:tabs>
        <w:tab w:val="center" w:pos="4419"/>
        <w:tab w:val="right" w:pos="8838"/>
      </w:tabs>
      <w:spacing w:after="0" w:line="240" w:lineRule="auto"/>
    </w:pPr>
  </w:style>
  <w:style w:type="character" w:styleId="FooterChar" w:customStyle="1">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val="1"/>
    <w:rsid w:val="00D110EC"/>
    <w:pPr>
      <w:ind w:left="720"/>
      <w:contextualSpacing w:val="1"/>
    </w:pPr>
  </w:style>
  <w:style w:type="character" w:styleId="ListParagraphChar" w:customStyle="1">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val="1"/>
    <w:unhideWhenUsed w:val="1"/>
    <w:rsid w:val="00D110EC"/>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D110EC"/>
    <w:rPr>
      <w:sz w:val="20"/>
      <w:szCs w:val="20"/>
      <w:lang w:val="es-ES"/>
    </w:rPr>
  </w:style>
  <w:style w:type="character" w:styleId="FootnoteReference">
    <w:name w:val="footnote reference"/>
    <w:basedOn w:val="DefaultParagraphFont"/>
    <w:unhideWhenUsed w:val="1"/>
    <w:rsid w:val="00D110EC"/>
    <w:rPr>
      <w:vertAlign w:val="superscript"/>
    </w:rPr>
  </w:style>
  <w:style w:type="paragraph" w:styleId="Header">
    <w:name w:val="header"/>
    <w:basedOn w:val="Normal"/>
    <w:link w:val="HeaderChar"/>
    <w:uiPriority w:val="99"/>
    <w:unhideWhenUsed w:val="1"/>
    <w:rsid w:val="00565AE6"/>
    <w:pPr>
      <w:tabs>
        <w:tab w:val="center" w:pos="4419"/>
        <w:tab w:val="right" w:pos="8838"/>
      </w:tabs>
      <w:spacing w:after="0" w:line="240" w:lineRule="auto"/>
    </w:pPr>
  </w:style>
  <w:style w:type="character" w:styleId="HeaderChar" w:customStyle="1">
    <w:name w:val="Header Char"/>
    <w:basedOn w:val="DefaultParagraphFont"/>
    <w:link w:val="Header"/>
    <w:uiPriority w:val="99"/>
    <w:rsid w:val="00565AE6"/>
    <w:rPr>
      <w:sz w:val="22"/>
      <w:szCs w:val="22"/>
    </w:rPr>
  </w:style>
  <w:style w:type="table" w:styleId="Tablaconcuadrcula1" w:customStyle="1">
    <w:name w:val="Tabla con cuadrícula1"/>
    <w:basedOn w:val="TableNormal"/>
    <w:next w:val="TableGrid"/>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E6520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65208"/>
    <w:rPr>
      <w:rFonts w:ascii="Segoe UI" w:cs="Segoe UI" w:hAnsi="Segoe UI"/>
      <w:sz w:val="18"/>
      <w:szCs w:val="18"/>
    </w:rPr>
  </w:style>
  <w:style w:type="character" w:styleId="CommentReference">
    <w:name w:val="annotation reference"/>
    <w:basedOn w:val="DefaultParagraphFont"/>
    <w:uiPriority w:val="99"/>
    <w:semiHidden w:val="1"/>
    <w:unhideWhenUsed w:val="1"/>
    <w:rsid w:val="008018E6"/>
    <w:rPr>
      <w:sz w:val="16"/>
      <w:szCs w:val="16"/>
    </w:rPr>
  </w:style>
  <w:style w:type="paragraph" w:styleId="CommentText">
    <w:name w:val="annotation text"/>
    <w:basedOn w:val="Normal"/>
    <w:link w:val="CommentTextChar"/>
    <w:uiPriority w:val="99"/>
    <w:unhideWhenUsed w:val="1"/>
    <w:rsid w:val="008018E6"/>
    <w:pPr>
      <w:spacing w:line="240" w:lineRule="auto"/>
    </w:pPr>
    <w:rPr>
      <w:sz w:val="20"/>
      <w:szCs w:val="20"/>
    </w:rPr>
  </w:style>
  <w:style w:type="character" w:styleId="CommentTextChar" w:customStyle="1">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val="1"/>
    <w:unhideWhenUsed w:val="1"/>
    <w:rsid w:val="008018E6"/>
    <w:rPr>
      <w:b w:val="1"/>
      <w:bCs w:val="1"/>
    </w:rPr>
  </w:style>
  <w:style w:type="character" w:styleId="CommentSubjectChar" w:customStyle="1">
    <w:name w:val="Comment Subject Char"/>
    <w:basedOn w:val="CommentTextChar"/>
    <w:link w:val="CommentSubject"/>
    <w:uiPriority w:val="99"/>
    <w:semiHidden w:val="1"/>
    <w:rsid w:val="008018E6"/>
    <w:rPr>
      <w:b w:val="1"/>
      <w:bCs w:val="1"/>
      <w:sz w:val="20"/>
      <w:szCs w:val="20"/>
    </w:rPr>
  </w:style>
  <w:style w:type="character" w:styleId="Strong">
    <w:name w:val="Strong"/>
    <w:basedOn w:val="DefaultParagraphFont"/>
    <w:uiPriority w:val="22"/>
    <w:qFormat w:val="1"/>
    <w:rsid w:val="00112B0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9545Ohf1kboIKqzTm2mivWRmKg==">CgMxLjA4AHIhMXRIclN3UVc1TTI0OEFINkpUd1d0bm5EOVlTY3ViaE1q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2026-08-15T19:22:00Z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