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Criterios de aceptación y estimación</w:t>
        <w:br w:type="textWrapping"/>
        <w:t xml:space="preserve">DentalSys — Proyecto APT / CAPSTONE 2026 — Duoc UC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Cristian Muñoz</w:t>
        <w:br w:type="textWrapping"/>
        <w:t xml:space="preserve">Johanna Martínez Sanhueza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Definir las Historias de Usuario de DentalSys a partir de las épicas establecidas, describiendo las necesidades de los principales actores del sistema y el valor esperado. Cada historia incorpora criterios de aceptación verificables y una estimación inicial del esfuerzo mediante Story Points.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Formato utilizado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Las historias se expresan utilizando el formato: Como [usuario], quiero [necesidad], para [beneficio]. Los criterios de aceptación se formulan de manera verificable y la estimación se expresa en Story Points.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3. Historias de Usuario del MVP</w:t>
      </w:r>
    </w:p>
    <w:tbl>
      <w:tblPr>
        <w:tblStyle w:val="Table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EP01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Usuario del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Como usuario del sistema, quiero iniciar sesión de forma segura, para acceder a las funcionalidades que me corresponden según mi rol.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Las credenciales válidas permiten el acceso; las credenciales inválidas impiden el acceso y muestran un mensaje; una sesión válida identifica al usuario y aplica los permisos correspondientes a su rol.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EP01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del sistema, quiero gestionar usuarios y roles, para controlar quién puede acceder a las distintas funcionalidades.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puede crear y modificar usuarios; puede asignar roles disponibles; un usuario sin permisos no puede acceder a funcionalidades restringidas.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EP01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Usuario del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Como usuario del sistema, quiero acceder solo a las funcionalidades autorizadas por mi rol, para proteger la información de la clínica.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Los permisos se validan en el backend; un usuario sin autorización recibe acceso denegado; las funcionalidades permitidas corresponden a su rol.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EP02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Como recepcionista, quiero registrar un paciente, para mantener su información centralizada en DentalSys.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El sistema permite ingresar los datos obligatorios; valida los campos requeridos; no permite registrar un paciente con datos identificatorios duplicados según las reglas definidas.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EP02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Como recepcionista, quiero consultar los datos de un paciente, para acceder rápidamente a su información.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Permite buscar pacientes; muestra los datos autorizados; un usuario sin permisos no puede consultar información restringida.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EP02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Como recepcionista, quiero actualizar los datos de un paciente, para mantener su información vigente.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Permite modificar datos autorizados; valida la información; los cambios quedan guardados correctamente.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EP02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Odontólogo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Como odontólogo, quiero consultar los pacientes que tengo autorizados, para acceder a la información necesaria para su atención.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La búsqueda permite localizar pacientes autorizados; se muestran solo los datos permitidos por el rol; no se expone información de otros pacientes sin autorización.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EP03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Como recepcionista, quiero visualizar la disponibilidad de horas por profesional y fecha, para gestionar la agenda de la clínica.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La agenda permite seleccionar un profesional y una fecha; muestra las horas disponibles; las horas ocupadas no aparecen como disponibles.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EP03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Como recepcionista, quiero reservar una hora para un paciente, para registrar su atención en la agenda.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La reserva requiere paciente, profesional, fecha y hora; no permite reservar un horario ocupado; la reserva queda registrada correctamente.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EP03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Como recepcionista, quiero cancelar o reprogramar una hora, para mantener actualizada la agenda.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Permite cancelar una reserva existente; permite seleccionar un nuevo horario disponible para reprogramar; la agenda se actualiza correctamente.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EP03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Paciente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Como paciente, quiero reservar una hora disponible, para gestionar mi atención sin depender de una llamada telefónica.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El paciente puede visualizar horas disponibles; puede seleccionar una hora válida; la reserva queda asociada a su cuenta y se confirma correctamente.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EP04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Odontólogo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Como odontólogo, quiero consultar la ficha clínica de un paciente, para revisar sus antecedentes registrados.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La ficha se muestra solo a usuarios autorizados; se identifica correctamente al paciente; la información se presenta de forma organizada.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EP04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Odontólogo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Como odontólogo, quiero actualizar la información clínica de la ficha de un paciente, para mantener sus antecedentes clínicos actualizados.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Permite registrar o actualizar antecedentes médicos, alergias y observaciones; valida los campos definidos por el sistema; la información queda asociada al paciente correcto.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HU-14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EP04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Odontólogo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Como odontólogo, quiero consultar el historial de atenciones de un paciente, para revisar sus registros anteriores.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El historial se muestra ordenado por fecha; solo usuarios autorizados pueden consultarlo; los registros permanecen asociados al paciente correcto.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HU-15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EP04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Odontólogo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Como odontólogo, quiero registrar la atención realizada al paciente, para dejar constancia de la prestación clínica efectuada.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Permite registrar diagnóstico, observaciones e indicaciones; la atención queda asociada a la cita, ficha clínica y odontólogo correspondiente; la información queda almacenada correctamente.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HU-16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EP05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Odontólogo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Como odontólogo, quiero crear un presupuesto para un paciente, para registrar los tratamientos y valores propuestos.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Permite seleccionar paciente; permite incorporar tratamientos y valores; calcula el total; el presupuesto queda asociado al paciente.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HU-17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EP05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Odontólogo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Como odontólogo, quiero consultar y actualizar un presupuesto, para mantener vigente la propuesta de tratamiento.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Permite consultar presupuestos autorizados; permite modificar información según las reglas definidas; los cambios quedan registrados correctamente.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HU-18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EP05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Paciente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Como paciente, quiero visualizar mis presupuestos, para conocer las propuestas de tratamiento registradas para mí.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El paciente solo puede visualizar sus propios presupuestos; se muestran los datos permitidos; no puede acceder a presupuestos de otros pacientes.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HU-19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EP06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Paciente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Como paciente, quiero cancelar una hora desde el portal, para gestionar mi reserva sin depender de la recepción.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El paciente puede visualizar sus próximas horas; puede cancelar una reserva que cumpla las reglas establecidas; la agenda actualiza la disponibilidad.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HU-20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EP06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Paciente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Como paciente, quiero consultar mis próximas y anteriores atenciones, para mantener un seguimiento de mis citas.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El portal muestra próximas atenciones; permite consultar atenciones anteriores; solo muestra información asociada al paciente autenticado.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HU-21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EP07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Usuario autorizado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Como usuario autorizado, quiero realizar consultas administrativas al asistente virtual, para obtener apoyo en tareas y consultas permitidas por el sistema.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El asistente responde solo consultas dentro del alcance definido; no entrega diagnósticos ni decisiones clínicas; no recibe directamente la base de datos; se aplican mecanismos de protección de información sensible antes de enviar datos a un servicio externo de IA.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8D">
      <w:pPr>
        <w:pStyle w:val="Heading1"/>
        <w:rPr/>
      </w:pPr>
      <w:r w:rsidDel="00000000" w:rsidR="00000000" w:rsidRPr="00000000">
        <w:rPr>
          <w:rtl w:val="0"/>
        </w:rPr>
        <w:t xml:space="preserve">4. Resumen de estimación</w:t>
      </w:r>
    </w:p>
    <w:tbl>
      <w:tblPr>
        <w:tblStyle w:val="Table2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 de HU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EP01 — Gestión de usuarios y seguridad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EP02 — Gestión de pacientes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EP03 — Agenda y gestión de horas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EP04 — Ficha clínica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EP05 — Presupuestos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EP06 — Portal del Paciente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EP07 — Asistente virtual IA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</w:tbl>
    <w:p w:rsidR="00000000" w:rsidDel="00000000" w:rsidP="00000000" w:rsidRDefault="00000000" w:rsidRPr="00000000" w14:paraId="000000A9">
      <w:pPr>
        <w:pStyle w:val="Heading1"/>
        <w:rPr/>
      </w:pPr>
      <w:r w:rsidDel="00000000" w:rsidR="00000000" w:rsidRPr="00000000">
        <w:rPr>
          <w:rtl w:val="0"/>
        </w:rPr>
        <w:t xml:space="preserve">5. Priorización y planificación inicial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Las historias se encuentran definidas para construir el Product Backlog. La asignación definitiva a cada Sprint se realizará al priorizar el backlog y considerando dependencias técnicas, capacidad de trabajo y la Carta Gantt.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Sprint 2 (S5–S7): configuración base y Gestión de Pacientes.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Sprint 3 (S8–S10): Ficha Clínica, Atención y Agenda.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Sprint 4 (S11–S13): Presupuestos y Portal del Paciente.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Sprint 5 (S14–S15): Asistente IA, integración, seguridad y pruebas.</w:t>
      </w:r>
    </w:p>
    <w:p w:rsidR="00000000" w:rsidDel="00000000" w:rsidP="00000000" w:rsidRDefault="00000000" w:rsidRPr="00000000" w14:paraId="000000AF">
      <w:pPr>
        <w:pStyle w:val="Heading1"/>
        <w:rPr/>
      </w:pPr>
      <w:r w:rsidDel="00000000" w:rsidR="00000000" w:rsidRPr="00000000">
        <w:rPr>
          <w:rtl w:val="0"/>
        </w:rPr>
        <w:t xml:space="preserve">6. Criterios generales de calidad de las historias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Cada historia tiene un actor, una necesidad y un beneficio claramente identificables.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Cada historia es comprensible y puede ser validada mediante sus criterios de aceptación.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historias permanecen dentro del alcance del MVP definido para DentalSys.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estimación es inicial y podrá revisarse durante la planificación de cada Sprint.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historias de funcionalidades fuera de alcance no se incorporan al Product Backlog del MVP.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historias no incorporan funcionalidades de sucursal, ya que este concepto no forma parte del alcance ni del modelo de datos definido para el MVP.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registro de pagos básicos puede existir en el modelo de datos, pero no constituye una épica independiente; los pagos avanzados permanecen fuera de alcance.</w:t>
      </w:r>
    </w:p>
    <w:p w:rsidR="00000000" w:rsidDel="00000000" w:rsidP="00000000" w:rsidRDefault="00000000" w:rsidRPr="00000000" w14:paraId="000000B7">
      <w:pPr>
        <w:pStyle w:val="Heading1"/>
        <w:rPr/>
      </w:pPr>
      <w:r w:rsidDel="00000000" w:rsidR="00000000" w:rsidRPr="00000000">
        <w:rPr>
          <w:rtl w:val="0"/>
        </w:rPr>
        <w:t xml:space="preserve">7. Próximo paso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Con estas Historias de Usuario se procederá a construir y priorizar el Product Backlog de DentalSys. Posteriormente, las historias se registrarán en Jira como actividades de tipo Historia y se asociarán a sus respectivas épicas.</w:t>
      </w:r>
    </w:p>
    <w:sectPr>
      <w:headerReference r:id="rId7" w:type="default"/>
      <w:footerReference r:id="rId8" w:type="default"/>
      <w:pgSz w:h="15840" w:w="12240" w:orient="portrait"/>
      <w:pgMar w:bottom="936" w:top="936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DentalSys — Historias de Usuario | CAPSTONE 2026 — Duoc UC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/>
      <w:drawing>
        <wp:inline distB="114300" distT="114300" distL="114300" distR="114300">
          <wp:extent cx="1752600" cy="5524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52600" cy="552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Zi7zJ95cbr/91f8YaN/P3zhwqQ==">CgMxLjA4AHIhMWNVZXFyVkt1NG1JeDZEbzNsZ2p5Y3c4QzAyQ1MwM01f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