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FEBBF2" w14:textId="77777777"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color w:val="000000"/>
          <w:sz w:val="24"/>
          <w:szCs w:val="24"/>
          <w:lang w:eastAsia="es-CO"/>
        </w:rPr>
        <w:t>20 resúmenes</w:t>
      </w:r>
    </w:p>
    <w:p w14:paraId="62614B9D" w14:textId="77777777"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69141BC1" w14:textId="77777777"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2F47CD48" w14:textId="77777777"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077DEDCA" w14:textId="77777777"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08522C83" w14:textId="77777777"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472DE4B6" w14:textId="77777777"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50727061" w14:textId="77777777"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3B333875" w14:textId="77777777"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07E5FA2F" w14:textId="77777777"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4E824B8A" w14:textId="77777777"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color w:val="000000"/>
          <w:sz w:val="24"/>
          <w:szCs w:val="24"/>
          <w:lang w:eastAsia="es-CO"/>
        </w:rPr>
        <w:t>Nombre:</w:t>
      </w:r>
    </w:p>
    <w:p w14:paraId="1D1E8969" w14:textId="471A1F3C"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color w:val="000000"/>
          <w:sz w:val="24"/>
          <w:szCs w:val="24"/>
          <w:lang w:eastAsia="es-CO"/>
        </w:rPr>
        <w:t xml:space="preserve">Johan Calderón Perdomo  </w:t>
      </w:r>
    </w:p>
    <w:p w14:paraId="502D2B7E" w14:textId="6FEA73C9"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1068DF42" w14:textId="2249968F"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7C21AC89" w14:textId="32E4F3A3"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14639566" w14:textId="31908197"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color w:val="000000"/>
          <w:sz w:val="24"/>
          <w:szCs w:val="24"/>
          <w:lang w:eastAsia="es-CO"/>
        </w:rPr>
        <w:t>Instructor:</w:t>
      </w:r>
    </w:p>
    <w:p w14:paraId="721865D5" w14:textId="77777777"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color w:val="000000"/>
          <w:sz w:val="24"/>
          <w:szCs w:val="24"/>
          <w:lang w:eastAsia="es-CO"/>
        </w:rPr>
        <w:t>Jesús Ariel González</w:t>
      </w:r>
    </w:p>
    <w:p w14:paraId="15403236" w14:textId="77777777"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6A36C9B5" w14:textId="77777777"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396ED7B5" w14:textId="77777777"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3A27E202" w14:textId="77777777"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1AAF5840" w14:textId="77777777"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5023F3C7" w14:textId="77777777"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0FC83EE6" w14:textId="709B033B"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color w:val="000000"/>
          <w:sz w:val="24"/>
          <w:szCs w:val="24"/>
          <w:lang w:eastAsia="es-CO"/>
        </w:rPr>
        <w:t xml:space="preserve">Servicio Nacional de Aprendizaje SENA Sede Industria </w:t>
      </w:r>
    </w:p>
    <w:p w14:paraId="05D7ECD7" w14:textId="47A5B811"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3B93345A" w14:textId="194C21D0"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18B9D61F" w14:textId="2E60AB20"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color w:val="000000"/>
          <w:sz w:val="24"/>
          <w:szCs w:val="24"/>
          <w:lang w:eastAsia="es-CO"/>
        </w:rPr>
        <w:t>Neiva – Huila</w:t>
      </w:r>
    </w:p>
    <w:p w14:paraId="79BB4238" w14:textId="4D91B734"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6A2E11CA" w14:textId="046D72AA"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p>
    <w:p w14:paraId="75D49608" w14:textId="4C048C0C" w:rsidR="003653EE" w:rsidRDefault="003653EE" w:rsidP="003653EE">
      <w:pPr>
        <w:spacing w:after="0" w:line="305" w:lineRule="auto"/>
        <w:ind w:left="709" w:hanging="709"/>
        <w:jc w:val="center"/>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color w:val="000000"/>
          <w:sz w:val="24"/>
          <w:szCs w:val="24"/>
          <w:lang w:eastAsia="es-CO"/>
        </w:rPr>
        <w:t>14-09-2024</w:t>
      </w:r>
    </w:p>
    <w:p w14:paraId="4EFCE7CF" w14:textId="77777777" w:rsidR="003653EE" w:rsidRDefault="003653EE">
      <w:pPr>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color w:val="000000"/>
          <w:sz w:val="24"/>
          <w:szCs w:val="24"/>
          <w:lang w:eastAsia="es-CO"/>
        </w:rPr>
        <w:br w:type="page"/>
      </w:r>
    </w:p>
    <w:p w14:paraId="7F1628EA" w14:textId="378A481A" w:rsidR="00AB14D6" w:rsidRPr="00017D91" w:rsidRDefault="00AB14D6"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AB14D6">
        <w:rPr>
          <w:rFonts w:ascii="Times New Roman" w:eastAsia="Times New Roman" w:hAnsi="Times New Roman" w:cs="Times New Roman"/>
          <w:b/>
          <w:bCs/>
          <w:color w:val="000000"/>
          <w:sz w:val="24"/>
          <w:szCs w:val="24"/>
          <w:lang w:eastAsia="es-CO"/>
        </w:rPr>
        <w:lastRenderedPageBreak/>
        <w:t>Revisión de elementos conceptuales para la representación de las</w:t>
      </w:r>
      <w:r w:rsidR="00017D91">
        <w:rPr>
          <w:rFonts w:ascii="Times New Roman" w:eastAsia="Times New Roman" w:hAnsi="Times New Roman" w:cs="Times New Roman"/>
          <w:b/>
          <w:bCs/>
          <w:color w:val="000000"/>
          <w:sz w:val="24"/>
          <w:szCs w:val="24"/>
          <w:lang w:eastAsia="es-CO"/>
        </w:rPr>
        <w:t xml:space="preserve"> </w:t>
      </w:r>
      <w:r w:rsidRPr="00AB14D6">
        <w:rPr>
          <w:rFonts w:ascii="Times New Roman" w:eastAsia="Times New Roman" w:hAnsi="Times New Roman" w:cs="Times New Roman"/>
          <w:b/>
          <w:bCs/>
          <w:color w:val="000000"/>
          <w:sz w:val="24"/>
          <w:szCs w:val="24"/>
          <w:lang w:eastAsia="es-CO"/>
        </w:rPr>
        <w:t>arquitecturas de referencias de software</w:t>
      </w:r>
    </w:p>
    <w:p w14:paraId="31D23A29" w14:textId="4753AB97" w:rsidR="00CB4F7E" w:rsidRPr="00017D91" w:rsidRDefault="00AB14D6" w:rsidP="00017D91">
      <w:pPr>
        <w:spacing w:after="0" w:line="305" w:lineRule="auto"/>
        <w:ind w:left="709" w:hanging="709"/>
        <w:rPr>
          <w:rFonts w:ascii="Times New Roman" w:hAnsi="Times New Roman" w:cs="Times New Roman"/>
          <w:sz w:val="24"/>
          <w:szCs w:val="24"/>
        </w:rPr>
      </w:pPr>
      <w:r w:rsidRPr="00017D91">
        <w:rPr>
          <w:rFonts w:ascii="Times New Roman" w:hAnsi="Times New Roman" w:cs="Times New Roman"/>
          <w:sz w:val="24"/>
          <w:szCs w:val="24"/>
        </w:rPr>
        <w:t>La Arquitectura de Software organiza un sistema a nivel alto, definiendo elementos y sus relaciones. Facilita el desarrollo al reutilizar componentes mediante arquitecturas de referencia. Ha evolucionado a través de enfoques estructurales, patrones y escenarios, guiando el diseño y la comprensión de sistemas complejos.</w:t>
      </w:r>
    </w:p>
    <w:p w14:paraId="6FEAA887" w14:textId="43CC9E05" w:rsidR="00AB14D6" w:rsidRPr="00017D91" w:rsidRDefault="008C48C8" w:rsidP="00017D91">
      <w:pPr>
        <w:spacing w:after="0" w:line="305" w:lineRule="auto"/>
        <w:ind w:left="709" w:hanging="709"/>
        <w:rPr>
          <w:rFonts w:ascii="Times New Roman" w:hAnsi="Times New Roman" w:cs="Times New Roman"/>
          <w:sz w:val="24"/>
          <w:szCs w:val="24"/>
        </w:rPr>
      </w:pPr>
      <w:r>
        <w:rPr>
          <w:noProof/>
        </w:rPr>
        <w:drawing>
          <wp:inline distT="0" distB="0" distL="0" distR="0" wp14:anchorId="1C0BD144" wp14:editId="3DA2D295">
            <wp:extent cx="3133089" cy="3936036"/>
            <wp:effectExtent l="0" t="1587" r="9207" b="9208"/>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16200000">
                      <a:off x="0" y="0"/>
                      <a:ext cx="3149070" cy="3956113"/>
                    </a:xfrm>
                    <a:prstGeom prst="rect">
                      <a:avLst/>
                    </a:prstGeom>
                    <a:noFill/>
                    <a:ln>
                      <a:noFill/>
                    </a:ln>
                  </pic:spPr>
                </pic:pic>
              </a:graphicData>
            </a:graphic>
          </wp:inline>
        </w:drawing>
      </w:r>
    </w:p>
    <w:p w14:paraId="5B3A8F06" w14:textId="77777777" w:rsidR="00AB14D6" w:rsidRPr="00017D91" w:rsidRDefault="00AB14D6"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AB14D6">
        <w:rPr>
          <w:rFonts w:ascii="Times New Roman" w:eastAsia="Times New Roman" w:hAnsi="Times New Roman" w:cs="Times New Roman"/>
          <w:b/>
          <w:bCs/>
          <w:color w:val="000000"/>
          <w:sz w:val="24"/>
          <w:szCs w:val="24"/>
          <w:lang w:eastAsia="es-CO"/>
        </w:rPr>
        <w:t>Análisis comparativo de Patrones de Diseño de Software</w:t>
      </w:r>
    </w:p>
    <w:p w14:paraId="58C389FB" w14:textId="5C39C034" w:rsidR="00AB14D6" w:rsidRDefault="00AB14D6" w:rsidP="00017D91">
      <w:pPr>
        <w:spacing w:after="0" w:line="305" w:lineRule="auto"/>
        <w:ind w:left="709" w:hanging="709"/>
        <w:rPr>
          <w:rFonts w:ascii="Times New Roman" w:hAnsi="Times New Roman" w:cs="Times New Roman"/>
          <w:sz w:val="24"/>
          <w:szCs w:val="24"/>
        </w:rPr>
      </w:pPr>
      <w:r w:rsidRPr="00017D91">
        <w:rPr>
          <w:rFonts w:ascii="Times New Roman" w:hAnsi="Times New Roman" w:cs="Times New Roman"/>
          <w:sz w:val="24"/>
          <w:szCs w:val="24"/>
        </w:rPr>
        <w:t xml:space="preserve">Los patrones de diseño evitan duplicación de código y mejoran la calidad del software. El artículo compara varios patrones, concluyendo que no hay uno superior, ya que cada uno tiene un propósito específico, facilitando el mantenimiento y </w:t>
      </w:r>
      <w:r w:rsidR="001E1F0B" w:rsidRPr="00017D91">
        <w:rPr>
          <w:rFonts w:ascii="Times New Roman" w:hAnsi="Times New Roman" w:cs="Times New Roman"/>
          <w:sz w:val="24"/>
          <w:szCs w:val="24"/>
        </w:rPr>
        <w:t>el modularidad</w:t>
      </w:r>
      <w:r w:rsidRPr="00017D91">
        <w:rPr>
          <w:rFonts w:ascii="Times New Roman" w:hAnsi="Times New Roman" w:cs="Times New Roman"/>
          <w:sz w:val="24"/>
          <w:szCs w:val="24"/>
        </w:rPr>
        <w:t xml:space="preserve"> del sistema.</w:t>
      </w:r>
    </w:p>
    <w:p w14:paraId="2E8F6FD2" w14:textId="52ED99B7" w:rsidR="00F46B83" w:rsidRPr="00017D91" w:rsidRDefault="00F46B83" w:rsidP="00017D91">
      <w:pPr>
        <w:spacing w:after="0" w:line="305" w:lineRule="auto"/>
        <w:ind w:left="709" w:hanging="709"/>
        <w:rPr>
          <w:rFonts w:ascii="Times New Roman" w:hAnsi="Times New Roman" w:cs="Times New Roman"/>
          <w:sz w:val="24"/>
          <w:szCs w:val="24"/>
        </w:rPr>
      </w:pPr>
      <w:r w:rsidRPr="00F46B83">
        <w:rPr>
          <w:rFonts w:ascii="Times New Roman" w:hAnsi="Times New Roman" w:cs="Times New Roman"/>
          <w:sz w:val="24"/>
          <w:szCs w:val="24"/>
        </w:rPr>
        <w:lastRenderedPageBreak/>
        <w:drawing>
          <wp:inline distT="0" distB="0" distL="0" distR="0" wp14:anchorId="002ED46E" wp14:editId="046DDBDE">
            <wp:extent cx="5612130" cy="386969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869690"/>
                    </a:xfrm>
                    <a:prstGeom prst="rect">
                      <a:avLst/>
                    </a:prstGeom>
                  </pic:spPr>
                </pic:pic>
              </a:graphicData>
            </a:graphic>
          </wp:inline>
        </w:drawing>
      </w:r>
    </w:p>
    <w:p w14:paraId="68EC328E" w14:textId="485C55C4" w:rsidR="00AB14D6" w:rsidRPr="00017D91" w:rsidRDefault="00AB14D6" w:rsidP="00017D91">
      <w:pPr>
        <w:spacing w:after="0" w:line="305" w:lineRule="auto"/>
        <w:ind w:left="709" w:hanging="709"/>
        <w:rPr>
          <w:rFonts w:ascii="Times New Roman" w:hAnsi="Times New Roman" w:cs="Times New Roman"/>
          <w:sz w:val="24"/>
          <w:szCs w:val="24"/>
        </w:rPr>
      </w:pPr>
    </w:p>
    <w:p w14:paraId="1DB91185" w14:textId="064AE576" w:rsidR="00AB14D6" w:rsidRPr="00017D91" w:rsidRDefault="00AB14D6"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AB14D6">
        <w:rPr>
          <w:rFonts w:ascii="Times New Roman" w:eastAsia="Times New Roman" w:hAnsi="Times New Roman" w:cs="Times New Roman"/>
          <w:b/>
          <w:bCs/>
          <w:color w:val="000000"/>
          <w:sz w:val="24"/>
          <w:szCs w:val="24"/>
          <w:lang w:eastAsia="es-CO"/>
        </w:rPr>
        <w:t>Análisis de secuencia discretas para la detección de Patrones de Diseño de Software</w:t>
      </w:r>
    </w:p>
    <w:p w14:paraId="1953146D" w14:textId="69BD481F" w:rsidR="00AB14D6" w:rsidRPr="00017D91" w:rsidRDefault="001C5640" w:rsidP="00017D91">
      <w:pPr>
        <w:spacing w:after="0" w:line="305" w:lineRule="auto"/>
        <w:ind w:left="709" w:hanging="709"/>
        <w:rPr>
          <w:rFonts w:ascii="Times New Roman" w:hAnsi="Times New Roman" w:cs="Times New Roman"/>
          <w:sz w:val="24"/>
          <w:szCs w:val="24"/>
        </w:rPr>
      </w:pPr>
      <w:r w:rsidRPr="00017D91">
        <w:rPr>
          <w:rFonts w:ascii="Times New Roman" w:hAnsi="Times New Roman" w:cs="Times New Roman"/>
          <w:sz w:val="24"/>
          <w:szCs w:val="24"/>
        </w:rPr>
        <w:t>Los Agentes de Interfaz ofrecen asistencia personalizada en software. Este trabajo propone usar Modelos de M</w:t>
      </w:r>
      <w:r w:rsidR="006B540D">
        <w:rPr>
          <w:rFonts w:ascii="Times New Roman" w:hAnsi="Times New Roman" w:cs="Times New Roman"/>
          <w:sz w:val="24"/>
          <w:szCs w:val="24"/>
        </w:rPr>
        <w:t>á</w:t>
      </w:r>
      <w:r w:rsidRPr="00017D91">
        <w:rPr>
          <w:rFonts w:ascii="Times New Roman" w:hAnsi="Times New Roman" w:cs="Times New Roman"/>
          <w:sz w:val="24"/>
          <w:szCs w:val="24"/>
        </w:rPr>
        <w:t>rkov para detectar patrones de diseño en herramientas CASE, mejorando la precisión y tiempos de respuesta, y generando recomendaciones basadas en las acciones del usuario.</w:t>
      </w:r>
    </w:p>
    <w:p w14:paraId="36204094" w14:textId="25A7AAA0" w:rsidR="001C5640" w:rsidRDefault="008C48C8" w:rsidP="00017D91">
      <w:pPr>
        <w:spacing w:after="0" w:line="305" w:lineRule="auto"/>
        <w:ind w:left="709" w:hanging="709"/>
        <w:rPr>
          <w:rFonts w:ascii="Times New Roman" w:hAnsi="Times New Roman" w:cs="Times New Roman"/>
          <w:sz w:val="24"/>
          <w:szCs w:val="24"/>
        </w:rPr>
      </w:pPr>
      <w:r>
        <w:rPr>
          <w:noProof/>
        </w:rPr>
        <w:drawing>
          <wp:inline distT="0" distB="0" distL="0" distR="0" wp14:anchorId="3AC96FF7" wp14:editId="68C9ED76">
            <wp:extent cx="2405383" cy="3555451"/>
            <wp:effectExtent l="0" t="3493"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2408821" cy="3560533"/>
                    </a:xfrm>
                    <a:prstGeom prst="rect">
                      <a:avLst/>
                    </a:prstGeom>
                    <a:noFill/>
                    <a:ln>
                      <a:noFill/>
                    </a:ln>
                  </pic:spPr>
                </pic:pic>
              </a:graphicData>
            </a:graphic>
          </wp:inline>
        </w:drawing>
      </w:r>
    </w:p>
    <w:p w14:paraId="2C497F0A" w14:textId="1A9B5DFB" w:rsidR="008C48C8" w:rsidRDefault="008C48C8" w:rsidP="00017D91">
      <w:pPr>
        <w:spacing w:after="0" w:line="305" w:lineRule="auto"/>
        <w:ind w:left="709" w:hanging="709"/>
        <w:rPr>
          <w:rFonts w:ascii="Times New Roman" w:hAnsi="Times New Roman" w:cs="Times New Roman"/>
          <w:sz w:val="24"/>
          <w:szCs w:val="24"/>
        </w:rPr>
      </w:pPr>
    </w:p>
    <w:p w14:paraId="55711443" w14:textId="77777777" w:rsidR="008C48C8" w:rsidRPr="00017D91" w:rsidRDefault="008C48C8" w:rsidP="00017D91">
      <w:pPr>
        <w:spacing w:after="0" w:line="305" w:lineRule="auto"/>
        <w:ind w:left="709" w:hanging="709"/>
        <w:rPr>
          <w:rFonts w:ascii="Times New Roman" w:hAnsi="Times New Roman" w:cs="Times New Roman"/>
          <w:sz w:val="24"/>
          <w:szCs w:val="24"/>
        </w:rPr>
      </w:pPr>
    </w:p>
    <w:p w14:paraId="77482F2D" w14:textId="77777777" w:rsidR="001C5640" w:rsidRPr="00017D91" w:rsidRDefault="001C5640"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1C5640">
        <w:rPr>
          <w:rFonts w:ascii="Times New Roman" w:eastAsia="Times New Roman" w:hAnsi="Times New Roman" w:cs="Times New Roman"/>
          <w:b/>
          <w:bCs/>
          <w:color w:val="000000"/>
          <w:sz w:val="24"/>
          <w:szCs w:val="24"/>
          <w:lang w:eastAsia="es-CO"/>
        </w:rPr>
        <w:lastRenderedPageBreak/>
        <w:t>Patrones de Diseño</w:t>
      </w:r>
    </w:p>
    <w:p w14:paraId="34A88E6B" w14:textId="1ACFC840" w:rsidR="001C5640" w:rsidRDefault="001C5640" w:rsidP="00017D91">
      <w:pPr>
        <w:spacing w:after="0" w:line="305" w:lineRule="auto"/>
        <w:ind w:left="709" w:hanging="709"/>
        <w:rPr>
          <w:rFonts w:ascii="Times New Roman" w:hAnsi="Times New Roman" w:cs="Times New Roman"/>
          <w:sz w:val="24"/>
          <w:szCs w:val="24"/>
        </w:rPr>
      </w:pPr>
      <w:r w:rsidRPr="00017D91">
        <w:rPr>
          <w:rFonts w:ascii="Times New Roman" w:hAnsi="Times New Roman" w:cs="Times New Roman"/>
          <w:sz w:val="24"/>
          <w:szCs w:val="24"/>
        </w:rPr>
        <w:t xml:space="preserve">Los patrones de diseño, popularizados por el libro </w:t>
      </w:r>
      <w:proofErr w:type="spellStart"/>
      <w:r w:rsidRPr="00017D91">
        <w:rPr>
          <w:rStyle w:val="nfasis"/>
          <w:rFonts w:ascii="Times New Roman" w:hAnsi="Times New Roman" w:cs="Times New Roman"/>
          <w:sz w:val="24"/>
          <w:szCs w:val="24"/>
        </w:rPr>
        <w:t>Design</w:t>
      </w:r>
      <w:proofErr w:type="spellEnd"/>
      <w:r w:rsidRPr="00017D91">
        <w:rPr>
          <w:rStyle w:val="nfasis"/>
          <w:rFonts w:ascii="Times New Roman" w:hAnsi="Times New Roman" w:cs="Times New Roman"/>
          <w:sz w:val="24"/>
          <w:szCs w:val="24"/>
        </w:rPr>
        <w:t xml:space="preserve"> </w:t>
      </w:r>
      <w:proofErr w:type="spellStart"/>
      <w:r w:rsidRPr="00017D91">
        <w:rPr>
          <w:rStyle w:val="nfasis"/>
          <w:rFonts w:ascii="Times New Roman" w:hAnsi="Times New Roman" w:cs="Times New Roman"/>
          <w:sz w:val="24"/>
          <w:szCs w:val="24"/>
        </w:rPr>
        <w:t>Patterns</w:t>
      </w:r>
      <w:proofErr w:type="spellEnd"/>
      <w:r w:rsidRPr="00017D91">
        <w:rPr>
          <w:rFonts w:ascii="Times New Roman" w:hAnsi="Times New Roman" w:cs="Times New Roman"/>
          <w:sz w:val="24"/>
          <w:szCs w:val="24"/>
        </w:rPr>
        <w:t xml:space="preserve"> en 1994, proporcionan soluciones reutilizables para crear software escalable y flexible. Este documento aborda dos tipos de patrones: los de diseño para la implementación en código, explicando seis patrones usados en .NET, y los de diseño de interfaz de usuario, enfocados en mejorar la experiencia del usuario en sitios web, con ejemplos y </w:t>
      </w:r>
      <w:proofErr w:type="spellStart"/>
      <w:r w:rsidRPr="00017D91">
        <w:rPr>
          <w:rFonts w:ascii="Times New Roman" w:hAnsi="Times New Roman" w:cs="Times New Roman"/>
          <w:sz w:val="24"/>
          <w:szCs w:val="24"/>
        </w:rPr>
        <w:t>frameworks</w:t>
      </w:r>
      <w:proofErr w:type="spellEnd"/>
      <w:r w:rsidRPr="00017D91">
        <w:rPr>
          <w:rFonts w:ascii="Times New Roman" w:hAnsi="Times New Roman" w:cs="Times New Roman"/>
          <w:sz w:val="24"/>
          <w:szCs w:val="24"/>
        </w:rPr>
        <w:t xml:space="preserve"> recomendados para facilitar el desarrollo.</w:t>
      </w:r>
    </w:p>
    <w:p w14:paraId="30420DA0" w14:textId="16765860" w:rsidR="003653EE" w:rsidRPr="00017D91" w:rsidRDefault="003653EE" w:rsidP="00017D91">
      <w:pPr>
        <w:spacing w:after="0" w:line="305" w:lineRule="auto"/>
        <w:ind w:left="709" w:hanging="709"/>
        <w:rPr>
          <w:rFonts w:ascii="Times New Roman" w:hAnsi="Times New Roman" w:cs="Times New Roman"/>
          <w:sz w:val="24"/>
          <w:szCs w:val="24"/>
        </w:rPr>
      </w:pPr>
      <w:r w:rsidRPr="003653EE">
        <w:rPr>
          <w:rFonts w:ascii="Times New Roman" w:hAnsi="Times New Roman" w:cs="Times New Roman"/>
          <w:sz w:val="24"/>
          <w:szCs w:val="24"/>
        </w:rPr>
        <w:drawing>
          <wp:inline distT="0" distB="0" distL="0" distR="0" wp14:anchorId="55290FD9" wp14:editId="18700F8F">
            <wp:extent cx="5612130" cy="379158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791585"/>
                    </a:xfrm>
                    <a:prstGeom prst="rect">
                      <a:avLst/>
                    </a:prstGeom>
                  </pic:spPr>
                </pic:pic>
              </a:graphicData>
            </a:graphic>
          </wp:inline>
        </w:drawing>
      </w:r>
    </w:p>
    <w:p w14:paraId="16A10430" w14:textId="3A2A564B" w:rsidR="001C5640" w:rsidRPr="00017D91" w:rsidRDefault="001C5640" w:rsidP="00017D91">
      <w:pPr>
        <w:spacing w:after="0" w:line="305" w:lineRule="auto"/>
        <w:ind w:left="709" w:hanging="709"/>
        <w:rPr>
          <w:rFonts w:ascii="Times New Roman" w:hAnsi="Times New Roman" w:cs="Times New Roman"/>
          <w:sz w:val="24"/>
          <w:szCs w:val="24"/>
        </w:rPr>
      </w:pPr>
    </w:p>
    <w:p w14:paraId="56F1B5FC" w14:textId="12F7A7F8" w:rsidR="001C5640" w:rsidRPr="00017D91" w:rsidRDefault="001C5640"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1C5640">
        <w:rPr>
          <w:rFonts w:ascii="Times New Roman" w:eastAsia="Times New Roman" w:hAnsi="Times New Roman" w:cs="Times New Roman"/>
          <w:b/>
          <w:bCs/>
          <w:color w:val="000000"/>
          <w:sz w:val="24"/>
          <w:szCs w:val="24"/>
          <w:lang w:eastAsia="es-CO"/>
        </w:rPr>
        <w:t xml:space="preserve">Patrones de Diseño: Mejores Experiencias y Productos </w:t>
      </w:r>
      <w:r w:rsidR="005D6D49" w:rsidRPr="001C5640">
        <w:rPr>
          <w:rFonts w:ascii="Times New Roman" w:eastAsia="Times New Roman" w:hAnsi="Times New Roman" w:cs="Times New Roman"/>
          <w:b/>
          <w:bCs/>
          <w:color w:val="000000"/>
          <w:sz w:val="24"/>
          <w:szCs w:val="24"/>
          <w:lang w:eastAsia="es-CO"/>
        </w:rPr>
        <w:t>Fácilmente</w:t>
      </w:r>
      <w:r w:rsidRPr="001C5640">
        <w:rPr>
          <w:rFonts w:ascii="Times New Roman" w:eastAsia="Times New Roman" w:hAnsi="Times New Roman" w:cs="Times New Roman"/>
          <w:b/>
          <w:bCs/>
          <w:color w:val="000000"/>
          <w:sz w:val="24"/>
          <w:szCs w:val="24"/>
          <w:lang w:eastAsia="es-CO"/>
        </w:rPr>
        <w:t xml:space="preserve"> Escalables</w:t>
      </w:r>
    </w:p>
    <w:p w14:paraId="31BF460C" w14:textId="1EC6AC82" w:rsidR="001C5640" w:rsidRDefault="001C5640" w:rsidP="00017D91">
      <w:pPr>
        <w:spacing w:after="0" w:line="305" w:lineRule="auto"/>
        <w:ind w:left="709" w:hanging="709"/>
        <w:rPr>
          <w:rFonts w:ascii="Times New Roman" w:hAnsi="Times New Roman" w:cs="Times New Roman"/>
          <w:sz w:val="24"/>
          <w:szCs w:val="24"/>
        </w:rPr>
      </w:pPr>
      <w:r w:rsidRPr="00017D91">
        <w:rPr>
          <w:rFonts w:ascii="Times New Roman" w:hAnsi="Times New Roman" w:cs="Times New Roman"/>
          <w:sz w:val="24"/>
          <w:szCs w:val="24"/>
        </w:rPr>
        <w:t>Los patrones de diseño en experiencias digitales facilitan el uso para los usuarios, quienes ya están familiarizados con ciertos estándares. Siguiendo estos patrones, se mejora la usabilidad y se evita una curva de aprendizaje empinada, lo que ayuda a que los usuarios se concentren en el contenido del sitio en lugar de en cómo usarlo. Esto también aumenta la eficiencia del equipo de desarrollo.</w:t>
      </w:r>
    </w:p>
    <w:p w14:paraId="46D4B797" w14:textId="00005A3B" w:rsidR="003653EE" w:rsidRDefault="003653EE" w:rsidP="00017D91">
      <w:pPr>
        <w:spacing w:after="0" w:line="305" w:lineRule="auto"/>
        <w:ind w:left="709" w:hanging="709"/>
        <w:rPr>
          <w:rFonts w:ascii="Times New Roman" w:hAnsi="Times New Roman" w:cs="Times New Roman"/>
          <w:sz w:val="24"/>
          <w:szCs w:val="24"/>
        </w:rPr>
      </w:pPr>
      <w:r w:rsidRPr="003653EE">
        <w:rPr>
          <w:rFonts w:ascii="Times New Roman" w:hAnsi="Times New Roman" w:cs="Times New Roman"/>
          <w:sz w:val="24"/>
          <w:szCs w:val="24"/>
        </w:rPr>
        <w:lastRenderedPageBreak/>
        <w:drawing>
          <wp:inline distT="0" distB="0" distL="0" distR="0" wp14:anchorId="28924800" wp14:editId="1772666B">
            <wp:extent cx="5612130" cy="26365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636520"/>
                    </a:xfrm>
                    <a:prstGeom prst="rect">
                      <a:avLst/>
                    </a:prstGeom>
                  </pic:spPr>
                </pic:pic>
              </a:graphicData>
            </a:graphic>
          </wp:inline>
        </w:drawing>
      </w:r>
    </w:p>
    <w:p w14:paraId="479B87B8" w14:textId="3B1C269A" w:rsidR="002A1ABC" w:rsidRDefault="002A1ABC" w:rsidP="00017D91">
      <w:pPr>
        <w:spacing w:after="0" w:line="305" w:lineRule="auto"/>
        <w:ind w:left="709" w:hanging="709"/>
        <w:rPr>
          <w:rFonts w:ascii="Times New Roman" w:hAnsi="Times New Roman" w:cs="Times New Roman"/>
          <w:sz w:val="24"/>
          <w:szCs w:val="24"/>
        </w:rPr>
      </w:pPr>
    </w:p>
    <w:p w14:paraId="4201B99D" w14:textId="33B00CF8" w:rsidR="002A1ABC" w:rsidRDefault="002A1ABC" w:rsidP="00017D91">
      <w:pPr>
        <w:spacing w:after="0" w:line="305" w:lineRule="auto"/>
        <w:ind w:left="709" w:hanging="709"/>
        <w:rPr>
          <w:rFonts w:ascii="Times New Roman" w:hAnsi="Times New Roman" w:cs="Times New Roman"/>
          <w:sz w:val="24"/>
          <w:szCs w:val="24"/>
        </w:rPr>
      </w:pPr>
    </w:p>
    <w:p w14:paraId="03EE5F56" w14:textId="6ACC2687" w:rsidR="002A1ABC" w:rsidRDefault="002A1ABC" w:rsidP="00017D91">
      <w:pPr>
        <w:spacing w:after="0" w:line="305" w:lineRule="auto"/>
        <w:ind w:left="709" w:hanging="709"/>
        <w:rPr>
          <w:rFonts w:ascii="Times New Roman" w:hAnsi="Times New Roman" w:cs="Times New Roman"/>
          <w:sz w:val="24"/>
          <w:szCs w:val="24"/>
        </w:rPr>
      </w:pPr>
    </w:p>
    <w:p w14:paraId="34EF0367" w14:textId="506251B8" w:rsidR="002A1ABC" w:rsidRDefault="002A1ABC" w:rsidP="00017D91">
      <w:pPr>
        <w:spacing w:after="0" w:line="305" w:lineRule="auto"/>
        <w:ind w:left="709" w:hanging="709"/>
        <w:rPr>
          <w:rFonts w:ascii="Times New Roman" w:hAnsi="Times New Roman" w:cs="Times New Roman"/>
          <w:sz w:val="24"/>
          <w:szCs w:val="24"/>
        </w:rPr>
      </w:pPr>
    </w:p>
    <w:p w14:paraId="1167184E" w14:textId="344CAE00" w:rsidR="002A1ABC" w:rsidRPr="002A1ABC" w:rsidRDefault="002A1ABC" w:rsidP="002A1ABC">
      <w:pPr>
        <w:spacing w:after="0" w:line="305" w:lineRule="auto"/>
        <w:ind w:left="709" w:hanging="709"/>
        <w:rPr>
          <w:rFonts w:ascii="Times New Roman" w:hAnsi="Times New Roman" w:cs="Times New Roman"/>
          <w:b/>
          <w:bCs/>
          <w:sz w:val="24"/>
          <w:szCs w:val="24"/>
        </w:rPr>
      </w:pPr>
      <w:r w:rsidRPr="002A1ABC">
        <w:rPr>
          <w:rFonts w:ascii="Times New Roman" w:hAnsi="Times New Roman" w:cs="Times New Roman"/>
          <w:b/>
          <w:bCs/>
          <w:sz w:val="24"/>
          <w:szCs w:val="24"/>
        </w:rPr>
        <w:t xml:space="preserve">Software </w:t>
      </w:r>
      <w:proofErr w:type="spellStart"/>
      <w:r w:rsidRPr="002A1ABC">
        <w:rPr>
          <w:rFonts w:ascii="Times New Roman" w:hAnsi="Times New Roman" w:cs="Times New Roman"/>
          <w:b/>
          <w:bCs/>
          <w:sz w:val="24"/>
          <w:szCs w:val="24"/>
        </w:rPr>
        <w:t>Architecture</w:t>
      </w:r>
      <w:proofErr w:type="spellEnd"/>
      <w:r w:rsidRPr="002A1ABC">
        <w:rPr>
          <w:rFonts w:ascii="Times New Roman" w:hAnsi="Times New Roman" w:cs="Times New Roman"/>
          <w:b/>
          <w:bCs/>
          <w:sz w:val="24"/>
          <w:szCs w:val="24"/>
        </w:rPr>
        <w:t xml:space="preserve"> </w:t>
      </w:r>
    </w:p>
    <w:p w14:paraId="3FC58DCE" w14:textId="657D8FE9" w:rsidR="002A1ABC" w:rsidRDefault="002A1ABC" w:rsidP="00017D91">
      <w:pPr>
        <w:spacing w:after="0" w:line="305" w:lineRule="auto"/>
        <w:ind w:left="709" w:hanging="709"/>
        <w:rPr>
          <w:rFonts w:ascii="Times New Roman" w:eastAsia="Times New Roman" w:hAnsi="Times New Roman" w:cs="Times New Roman"/>
          <w:color w:val="000000"/>
          <w:sz w:val="24"/>
          <w:szCs w:val="24"/>
          <w:lang w:eastAsia="es-CO"/>
        </w:rPr>
      </w:pPr>
      <w:r w:rsidRPr="002A1ABC">
        <w:rPr>
          <w:rFonts w:ascii="Times New Roman" w:eastAsia="Times New Roman" w:hAnsi="Times New Roman" w:cs="Times New Roman"/>
          <w:color w:val="000000"/>
          <w:sz w:val="24"/>
          <w:szCs w:val="24"/>
          <w:lang w:eastAsia="es-CO"/>
        </w:rPr>
        <w:t>El diseño arquitectónico en software es crucial para manejar la creciente complejidad de los sistemas. Una buena arquitectura garantiza requisitos clave como rendimiento, escalabilidad y confiabilidad. En la última década, ha ganado importancia con la creación de libros, herramientas, cursos y estándares formales que ayudan a reutilizar y mejorar los diseños arquitectónicos.</w:t>
      </w:r>
    </w:p>
    <w:p w14:paraId="1D06B889" w14:textId="55279F17" w:rsidR="003653EE" w:rsidRDefault="003653EE" w:rsidP="00017D91">
      <w:pPr>
        <w:spacing w:after="0" w:line="305" w:lineRule="auto"/>
        <w:ind w:left="709" w:hanging="709"/>
        <w:rPr>
          <w:rFonts w:ascii="Times New Roman" w:eastAsia="Times New Roman" w:hAnsi="Times New Roman" w:cs="Times New Roman"/>
          <w:color w:val="000000"/>
          <w:sz w:val="24"/>
          <w:szCs w:val="24"/>
          <w:lang w:eastAsia="es-CO"/>
        </w:rPr>
      </w:pPr>
      <w:r w:rsidRPr="003653EE">
        <w:rPr>
          <w:rFonts w:ascii="Times New Roman" w:eastAsia="Times New Roman" w:hAnsi="Times New Roman" w:cs="Times New Roman"/>
          <w:color w:val="000000"/>
          <w:sz w:val="24"/>
          <w:szCs w:val="24"/>
          <w:lang w:eastAsia="es-CO"/>
        </w:rPr>
        <w:drawing>
          <wp:inline distT="0" distB="0" distL="0" distR="0" wp14:anchorId="6C0F18A2" wp14:editId="5A26D503">
            <wp:extent cx="5612130" cy="2990215"/>
            <wp:effectExtent l="0" t="0" r="762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90215"/>
                    </a:xfrm>
                    <a:prstGeom prst="rect">
                      <a:avLst/>
                    </a:prstGeom>
                  </pic:spPr>
                </pic:pic>
              </a:graphicData>
            </a:graphic>
          </wp:inline>
        </w:drawing>
      </w:r>
    </w:p>
    <w:p w14:paraId="54EF45D4" w14:textId="77777777" w:rsidR="002A1ABC" w:rsidRPr="00017D91" w:rsidRDefault="002A1ABC" w:rsidP="00017D91">
      <w:pPr>
        <w:spacing w:after="0" w:line="305" w:lineRule="auto"/>
        <w:ind w:left="709" w:hanging="709"/>
        <w:rPr>
          <w:rFonts w:ascii="Times New Roman" w:eastAsia="Times New Roman" w:hAnsi="Times New Roman" w:cs="Times New Roman"/>
          <w:color w:val="000000"/>
          <w:sz w:val="24"/>
          <w:szCs w:val="24"/>
          <w:lang w:eastAsia="es-CO"/>
        </w:rPr>
      </w:pPr>
    </w:p>
    <w:p w14:paraId="053D3F36" w14:textId="6B247FFF" w:rsidR="001C5640" w:rsidRPr="00017D91" w:rsidRDefault="001C5640"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1C5640">
        <w:rPr>
          <w:rFonts w:ascii="Times New Roman" w:eastAsia="Times New Roman" w:hAnsi="Times New Roman" w:cs="Times New Roman"/>
          <w:b/>
          <w:bCs/>
          <w:color w:val="000000"/>
          <w:sz w:val="24"/>
          <w:szCs w:val="24"/>
          <w:lang w:eastAsia="es-CO"/>
        </w:rPr>
        <w:lastRenderedPageBreak/>
        <w:t xml:space="preserve">A </w:t>
      </w:r>
      <w:proofErr w:type="spellStart"/>
      <w:r w:rsidRPr="001C5640">
        <w:rPr>
          <w:rFonts w:ascii="Times New Roman" w:eastAsia="Times New Roman" w:hAnsi="Times New Roman" w:cs="Times New Roman"/>
          <w:b/>
          <w:bCs/>
          <w:color w:val="000000"/>
          <w:sz w:val="24"/>
          <w:szCs w:val="24"/>
          <w:lang w:eastAsia="es-CO"/>
        </w:rPr>
        <w:t>Systematic</w:t>
      </w:r>
      <w:proofErr w:type="spellEnd"/>
      <w:r w:rsidRPr="001C5640">
        <w:rPr>
          <w:rFonts w:ascii="Times New Roman" w:eastAsia="Times New Roman" w:hAnsi="Times New Roman" w:cs="Times New Roman"/>
          <w:b/>
          <w:bCs/>
          <w:color w:val="000000"/>
          <w:sz w:val="24"/>
          <w:szCs w:val="24"/>
          <w:lang w:eastAsia="es-CO"/>
        </w:rPr>
        <w:t xml:space="preserve"> </w:t>
      </w:r>
      <w:proofErr w:type="spellStart"/>
      <w:r w:rsidRPr="001C5640">
        <w:rPr>
          <w:rFonts w:ascii="Times New Roman" w:eastAsia="Times New Roman" w:hAnsi="Times New Roman" w:cs="Times New Roman"/>
          <w:b/>
          <w:bCs/>
          <w:color w:val="000000"/>
          <w:sz w:val="24"/>
          <w:szCs w:val="24"/>
          <w:lang w:eastAsia="es-CO"/>
        </w:rPr>
        <w:t>Review</w:t>
      </w:r>
      <w:proofErr w:type="spellEnd"/>
      <w:r w:rsidRPr="001C5640">
        <w:rPr>
          <w:rFonts w:ascii="Times New Roman" w:eastAsia="Times New Roman" w:hAnsi="Times New Roman" w:cs="Times New Roman"/>
          <w:b/>
          <w:bCs/>
          <w:color w:val="000000"/>
          <w:sz w:val="24"/>
          <w:szCs w:val="24"/>
          <w:lang w:eastAsia="es-CO"/>
        </w:rPr>
        <w:t xml:space="preserve"> </w:t>
      </w:r>
      <w:proofErr w:type="spellStart"/>
      <w:r w:rsidRPr="001C5640">
        <w:rPr>
          <w:rFonts w:ascii="Times New Roman" w:eastAsia="Times New Roman" w:hAnsi="Times New Roman" w:cs="Times New Roman"/>
          <w:b/>
          <w:bCs/>
          <w:color w:val="000000"/>
          <w:sz w:val="24"/>
          <w:szCs w:val="24"/>
          <w:lang w:eastAsia="es-CO"/>
        </w:rPr>
        <w:t>on</w:t>
      </w:r>
      <w:proofErr w:type="spellEnd"/>
      <w:r w:rsidRPr="001C5640">
        <w:rPr>
          <w:rFonts w:ascii="Times New Roman" w:eastAsia="Times New Roman" w:hAnsi="Times New Roman" w:cs="Times New Roman"/>
          <w:b/>
          <w:bCs/>
          <w:color w:val="000000"/>
          <w:sz w:val="24"/>
          <w:szCs w:val="24"/>
          <w:lang w:eastAsia="es-CO"/>
        </w:rPr>
        <w:t xml:space="preserve"> Software </w:t>
      </w:r>
      <w:proofErr w:type="spellStart"/>
      <w:r w:rsidRPr="001C5640">
        <w:rPr>
          <w:rFonts w:ascii="Times New Roman" w:eastAsia="Times New Roman" w:hAnsi="Times New Roman" w:cs="Times New Roman"/>
          <w:b/>
          <w:bCs/>
          <w:color w:val="000000"/>
          <w:sz w:val="24"/>
          <w:szCs w:val="24"/>
          <w:lang w:eastAsia="es-CO"/>
        </w:rPr>
        <w:t>Architectures</w:t>
      </w:r>
      <w:proofErr w:type="spellEnd"/>
      <w:r w:rsidRPr="001C5640">
        <w:rPr>
          <w:rFonts w:ascii="Times New Roman" w:eastAsia="Times New Roman" w:hAnsi="Times New Roman" w:cs="Times New Roman"/>
          <w:b/>
          <w:bCs/>
          <w:color w:val="000000"/>
          <w:sz w:val="24"/>
          <w:szCs w:val="24"/>
          <w:lang w:eastAsia="es-CO"/>
        </w:rPr>
        <w:t xml:space="preserve"> </w:t>
      </w:r>
      <w:proofErr w:type="spellStart"/>
      <w:r w:rsidRPr="001C5640">
        <w:rPr>
          <w:rFonts w:ascii="Times New Roman" w:eastAsia="Times New Roman" w:hAnsi="Times New Roman" w:cs="Times New Roman"/>
          <w:b/>
          <w:bCs/>
          <w:color w:val="000000"/>
          <w:sz w:val="24"/>
          <w:szCs w:val="24"/>
          <w:lang w:eastAsia="es-CO"/>
        </w:rPr>
        <w:t>for</w:t>
      </w:r>
      <w:proofErr w:type="spellEnd"/>
      <w:r w:rsidRPr="001C5640">
        <w:rPr>
          <w:rFonts w:ascii="Times New Roman" w:eastAsia="Times New Roman" w:hAnsi="Times New Roman" w:cs="Times New Roman"/>
          <w:b/>
          <w:bCs/>
          <w:color w:val="000000"/>
          <w:sz w:val="24"/>
          <w:szCs w:val="24"/>
          <w:lang w:eastAsia="es-CO"/>
        </w:rPr>
        <w:t xml:space="preserve"> </w:t>
      </w:r>
      <w:proofErr w:type="spellStart"/>
      <w:r w:rsidR="00A05CB4" w:rsidRPr="001C5640">
        <w:rPr>
          <w:rFonts w:ascii="Times New Roman" w:eastAsia="Times New Roman" w:hAnsi="Times New Roman" w:cs="Times New Roman"/>
          <w:b/>
          <w:bCs/>
          <w:color w:val="000000"/>
          <w:sz w:val="24"/>
          <w:szCs w:val="24"/>
          <w:lang w:eastAsia="es-CO"/>
        </w:rPr>
        <w:t>IoT</w:t>
      </w:r>
      <w:proofErr w:type="spellEnd"/>
      <w:r w:rsidR="00A05CB4" w:rsidRPr="001C5640">
        <w:rPr>
          <w:rFonts w:ascii="Times New Roman" w:eastAsia="Times New Roman" w:hAnsi="Times New Roman" w:cs="Times New Roman"/>
          <w:b/>
          <w:bCs/>
          <w:color w:val="000000"/>
          <w:sz w:val="24"/>
          <w:szCs w:val="24"/>
          <w:lang w:eastAsia="es-CO"/>
        </w:rPr>
        <w:t xml:space="preserve"> </w:t>
      </w:r>
      <w:proofErr w:type="spellStart"/>
      <w:r w:rsidR="00A05CB4" w:rsidRPr="001C5640">
        <w:rPr>
          <w:rFonts w:ascii="Times New Roman" w:eastAsia="Times New Roman" w:hAnsi="Times New Roman" w:cs="Times New Roman"/>
          <w:b/>
          <w:bCs/>
          <w:color w:val="000000"/>
          <w:sz w:val="24"/>
          <w:szCs w:val="24"/>
          <w:lang w:eastAsia="es-CO"/>
        </w:rPr>
        <w:t>Systems</w:t>
      </w:r>
      <w:proofErr w:type="spellEnd"/>
      <w:r w:rsidR="00A05CB4" w:rsidRPr="001C5640">
        <w:rPr>
          <w:rFonts w:ascii="Times New Roman" w:eastAsia="Times New Roman" w:hAnsi="Times New Roman" w:cs="Times New Roman"/>
          <w:b/>
          <w:bCs/>
          <w:color w:val="000000"/>
          <w:sz w:val="24"/>
          <w:szCs w:val="24"/>
          <w:lang w:eastAsia="es-CO"/>
        </w:rPr>
        <w:t xml:space="preserve"> </w:t>
      </w:r>
      <w:r w:rsidRPr="001C5640">
        <w:rPr>
          <w:rFonts w:ascii="Times New Roman" w:eastAsia="Times New Roman" w:hAnsi="Times New Roman" w:cs="Times New Roman"/>
          <w:b/>
          <w:bCs/>
          <w:color w:val="000000"/>
          <w:sz w:val="24"/>
          <w:szCs w:val="24"/>
          <w:lang w:eastAsia="es-CO"/>
        </w:rPr>
        <w:t xml:space="preserve">and Future </w:t>
      </w:r>
      <w:proofErr w:type="spellStart"/>
      <w:r w:rsidRPr="001C5640">
        <w:rPr>
          <w:rFonts w:ascii="Times New Roman" w:eastAsia="Times New Roman" w:hAnsi="Times New Roman" w:cs="Times New Roman"/>
          <w:b/>
          <w:bCs/>
          <w:color w:val="000000"/>
          <w:sz w:val="24"/>
          <w:szCs w:val="24"/>
          <w:lang w:eastAsia="es-CO"/>
        </w:rPr>
        <w:t>Direction</w:t>
      </w:r>
      <w:proofErr w:type="spellEnd"/>
      <w:r w:rsidR="00017D91">
        <w:rPr>
          <w:rFonts w:ascii="Times New Roman" w:eastAsia="Times New Roman" w:hAnsi="Times New Roman" w:cs="Times New Roman"/>
          <w:b/>
          <w:bCs/>
          <w:color w:val="000000"/>
          <w:sz w:val="24"/>
          <w:szCs w:val="24"/>
          <w:lang w:eastAsia="es-CO"/>
        </w:rPr>
        <w:t xml:space="preserve"> </w:t>
      </w:r>
      <w:proofErr w:type="spellStart"/>
      <w:r w:rsidRPr="001C5640">
        <w:rPr>
          <w:rFonts w:ascii="Times New Roman" w:eastAsia="Times New Roman" w:hAnsi="Times New Roman" w:cs="Times New Roman"/>
          <w:b/>
          <w:bCs/>
          <w:color w:val="000000"/>
          <w:sz w:val="24"/>
          <w:szCs w:val="24"/>
          <w:lang w:eastAsia="es-CO"/>
        </w:rPr>
        <w:t>to</w:t>
      </w:r>
      <w:proofErr w:type="spellEnd"/>
      <w:r w:rsidRPr="001C5640">
        <w:rPr>
          <w:rFonts w:ascii="Times New Roman" w:eastAsia="Times New Roman" w:hAnsi="Times New Roman" w:cs="Times New Roman"/>
          <w:b/>
          <w:bCs/>
          <w:color w:val="000000"/>
          <w:sz w:val="24"/>
          <w:szCs w:val="24"/>
          <w:lang w:eastAsia="es-CO"/>
        </w:rPr>
        <w:t xml:space="preserve"> </w:t>
      </w:r>
      <w:proofErr w:type="spellStart"/>
      <w:r w:rsidRPr="001C5640">
        <w:rPr>
          <w:rFonts w:ascii="Times New Roman" w:eastAsia="Times New Roman" w:hAnsi="Times New Roman" w:cs="Times New Roman"/>
          <w:b/>
          <w:bCs/>
          <w:color w:val="000000"/>
          <w:sz w:val="24"/>
          <w:szCs w:val="24"/>
          <w:lang w:eastAsia="es-CO"/>
        </w:rPr>
        <w:t>the</w:t>
      </w:r>
      <w:proofErr w:type="spellEnd"/>
      <w:r w:rsidRPr="001C5640">
        <w:rPr>
          <w:rFonts w:ascii="Times New Roman" w:eastAsia="Times New Roman" w:hAnsi="Times New Roman" w:cs="Times New Roman"/>
          <w:b/>
          <w:bCs/>
          <w:color w:val="000000"/>
          <w:sz w:val="24"/>
          <w:szCs w:val="24"/>
          <w:lang w:eastAsia="es-CO"/>
        </w:rPr>
        <w:t xml:space="preserve"> </w:t>
      </w:r>
      <w:proofErr w:type="spellStart"/>
      <w:r w:rsidRPr="001C5640">
        <w:rPr>
          <w:rFonts w:ascii="Times New Roman" w:eastAsia="Times New Roman" w:hAnsi="Times New Roman" w:cs="Times New Roman"/>
          <w:b/>
          <w:bCs/>
          <w:color w:val="000000"/>
          <w:sz w:val="24"/>
          <w:szCs w:val="24"/>
          <w:lang w:eastAsia="es-CO"/>
        </w:rPr>
        <w:t>Adoption</w:t>
      </w:r>
      <w:proofErr w:type="spellEnd"/>
      <w:r w:rsidRPr="001C5640">
        <w:rPr>
          <w:rFonts w:ascii="Times New Roman" w:eastAsia="Times New Roman" w:hAnsi="Times New Roman" w:cs="Times New Roman"/>
          <w:b/>
          <w:bCs/>
          <w:color w:val="000000"/>
          <w:sz w:val="24"/>
          <w:szCs w:val="24"/>
          <w:lang w:eastAsia="es-CO"/>
        </w:rPr>
        <w:t xml:space="preserve"> </w:t>
      </w:r>
      <w:proofErr w:type="spellStart"/>
      <w:r w:rsidRPr="001C5640">
        <w:rPr>
          <w:rFonts w:ascii="Times New Roman" w:eastAsia="Times New Roman" w:hAnsi="Times New Roman" w:cs="Times New Roman"/>
          <w:b/>
          <w:bCs/>
          <w:color w:val="000000"/>
          <w:sz w:val="24"/>
          <w:szCs w:val="24"/>
          <w:lang w:eastAsia="es-CO"/>
        </w:rPr>
        <w:t>of</w:t>
      </w:r>
      <w:proofErr w:type="spellEnd"/>
      <w:r w:rsidRPr="001C5640">
        <w:rPr>
          <w:rFonts w:ascii="Times New Roman" w:eastAsia="Times New Roman" w:hAnsi="Times New Roman" w:cs="Times New Roman"/>
          <w:b/>
          <w:bCs/>
          <w:color w:val="000000"/>
          <w:sz w:val="24"/>
          <w:szCs w:val="24"/>
          <w:lang w:eastAsia="es-CO"/>
        </w:rPr>
        <w:t xml:space="preserve"> </w:t>
      </w:r>
      <w:proofErr w:type="spellStart"/>
      <w:r w:rsidRPr="001C5640">
        <w:rPr>
          <w:rFonts w:ascii="Times New Roman" w:eastAsia="Times New Roman" w:hAnsi="Times New Roman" w:cs="Times New Roman"/>
          <w:b/>
          <w:bCs/>
          <w:color w:val="000000"/>
          <w:sz w:val="24"/>
          <w:szCs w:val="24"/>
          <w:lang w:eastAsia="es-CO"/>
        </w:rPr>
        <w:t>Microservices</w:t>
      </w:r>
      <w:proofErr w:type="spellEnd"/>
      <w:r w:rsidRPr="001C5640">
        <w:rPr>
          <w:rFonts w:ascii="Times New Roman" w:eastAsia="Times New Roman" w:hAnsi="Times New Roman" w:cs="Times New Roman"/>
          <w:b/>
          <w:bCs/>
          <w:color w:val="000000"/>
          <w:sz w:val="24"/>
          <w:szCs w:val="24"/>
          <w:lang w:eastAsia="es-CO"/>
        </w:rPr>
        <w:t xml:space="preserve"> </w:t>
      </w:r>
      <w:proofErr w:type="spellStart"/>
      <w:r w:rsidRPr="001C5640">
        <w:rPr>
          <w:rFonts w:ascii="Times New Roman" w:eastAsia="Times New Roman" w:hAnsi="Times New Roman" w:cs="Times New Roman"/>
          <w:b/>
          <w:bCs/>
          <w:color w:val="000000"/>
          <w:sz w:val="24"/>
          <w:szCs w:val="24"/>
          <w:lang w:eastAsia="es-CO"/>
        </w:rPr>
        <w:t>Architecture</w:t>
      </w:r>
      <w:proofErr w:type="spellEnd"/>
    </w:p>
    <w:p w14:paraId="2EA4D217" w14:textId="3D3CD7CB" w:rsidR="001C5640" w:rsidRPr="00017D91" w:rsidRDefault="001C5640" w:rsidP="00017D91">
      <w:pPr>
        <w:spacing w:after="0" w:line="305" w:lineRule="auto"/>
        <w:ind w:left="709" w:hanging="709"/>
        <w:rPr>
          <w:rFonts w:ascii="Times New Roman" w:hAnsi="Times New Roman" w:cs="Times New Roman"/>
          <w:sz w:val="24"/>
          <w:szCs w:val="24"/>
        </w:rPr>
      </w:pPr>
      <w:r w:rsidRPr="00017D91">
        <w:rPr>
          <w:rFonts w:ascii="Times New Roman" w:hAnsi="Times New Roman" w:cs="Times New Roman"/>
          <w:sz w:val="24"/>
          <w:szCs w:val="24"/>
        </w:rPr>
        <w:t>Este estudio revisa la investigación sobre la adopción de la Arquitectura de Microservicios (</w:t>
      </w:r>
      <w:proofErr w:type="spellStart"/>
      <w:r w:rsidRPr="00017D91">
        <w:rPr>
          <w:rFonts w:ascii="Times New Roman" w:hAnsi="Times New Roman" w:cs="Times New Roman"/>
          <w:sz w:val="24"/>
          <w:szCs w:val="24"/>
        </w:rPr>
        <w:t>MSA</w:t>
      </w:r>
      <w:proofErr w:type="spellEnd"/>
      <w:r w:rsidRPr="00017D91">
        <w:rPr>
          <w:rFonts w:ascii="Times New Roman" w:hAnsi="Times New Roman" w:cs="Times New Roman"/>
          <w:sz w:val="24"/>
          <w:szCs w:val="24"/>
        </w:rPr>
        <w:t>) en sistemas de Internet de las Cosas (</w:t>
      </w:r>
      <w:proofErr w:type="spellStart"/>
      <w:r w:rsidRPr="00017D91">
        <w:rPr>
          <w:rFonts w:ascii="Times New Roman" w:hAnsi="Times New Roman" w:cs="Times New Roman"/>
          <w:sz w:val="24"/>
          <w:szCs w:val="24"/>
        </w:rPr>
        <w:t>IoT</w:t>
      </w:r>
      <w:proofErr w:type="spellEnd"/>
      <w:r w:rsidRPr="00017D91">
        <w:rPr>
          <w:rFonts w:ascii="Times New Roman" w:hAnsi="Times New Roman" w:cs="Times New Roman"/>
          <w:sz w:val="24"/>
          <w:szCs w:val="24"/>
        </w:rPr>
        <w:t xml:space="preserve">). Analiza 140 artículos para identificar patrones arquitectónicos, desafíos y soluciones en </w:t>
      </w:r>
      <w:proofErr w:type="spellStart"/>
      <w:r w:rsidRPr="00017D91">
        <w:rPr>
          <w:rFonts w:ascii="Times New Roman" w:hAnsi="Times New Roman" w:cs="Times New Roman"/>
          <w:sz w:val="24"/>
          <w:szCs w:val="24"/>
        </w:rPr>
        <w:t>IoT</w:t>
      </w:r>
      <w:proofErr w:type="spellEnd"/>
      <w:r w:rsidRPr="00017D91">
        <w:rPr>
          <w:rFonts w:ascii="Times New Roman" w:hAnsi="Times New Roman" w:cs="Times New Roman"/>
          <w:sz w:val="24"/>
          <w:szCs w:val="24"/>
        </w:rPr>
        <w:t xml:space="preserve">. Destaca trece patrones de </w:t>
      </w:r>
      <w:proofErr w:type="spellStart"/>
      <w:r w:rsidRPr="00017D91">
        <w:rPr>
          <w:rFonts w:ascii="Times New Roman" w:hAnsi="Times New Roman" w:cs="Times New Roman"/>
          <w:sz w:val="24"/>
          <w:szCs w:val="24"/>
        </w:rPr>
        <w:t>MSA</w:t>
      </w:r>
      <w:proofErr w:type="spellEnd"/>
      <w:r w:rsidRPr="00017D91">
        <w:rPr>
          <w:rFonts w:ascii="Times New Roman" w:hAnsi="Times New Roman" w:cs="Times New Roman"/>
          <w:sz w:val="24"/>
          <w:szCs w:val="24"/>
        </w:rPr>
        <w:t xml:space="preserve">, clasifica arquitecturas en nueve categorías, y aborda veintitrés desafíos principales. Los hallazgos ofrecen recomendaciones para mejorar la arquitectura y el desarrollo de software de </w:t>
      </w:r>
      <w:proofErr w:type="spellStart"/>
      <w:r w:rsidRPr="00017D91">
        <w:rPr>
          <w:rFonts w:ascii="Times New Roman" w:hAnsi="Times New Roman" w:cs="Times New Roman"/>
          <w:sz w:val="24"/>
          <w:szCs w:val="24"/>
        </w:rPr>
        <w:t>IoT</w:t>
      </w:r>
      <w:proofErr w:type="spellEnd"/>
      <w:r w:rsidRPr="00017D91">
        <w:rPr>
          <w:rFonts w:ascii="Times New Roman" w:hAnsi="Times New Roman" w:cs="Times New Roman"/>
          <w:sz w:val="24"/>
          <w:szCs w:val="24"/>
        </w:rPr>
        <w:t>, beneficiando a la industria y a la comunidad académica.</w:t>
      </w:r>
    </w:p>
    <w:p w14:paraId="622F5D23" w14:textId="4E14F21D" w:rsidR="001C5640" w:rsidRPr="00017D91" w:rsidRDefault="001C5640" w:rsidP="00017D91">
      <w:pPr>
        <w:spacing w:after="0" w:line="305" w:lineRule="auto"/>
        <w:ind w:left="709" w:hanging="709"/>
        <w:rPr>
          <w:rFonts w:ascii="Times New Roman" w:hAnsi="Times New Roman" w:cs="Times New Roman"/>
          <w:sz w:val="24"/>
          <w:szCs w:val="24"/>
        </w:rPr>
      </w:pPr>
    </w:p>
    <w:p w14:paraId="026CDC5F" w14:textId="77777777" w:rsidR="001C5640" w:rsidRPr="00017D91" w:rsidRDefault="001C5640"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1C5640">
        <w:rPr>
          <w:rFonts w:ascii="Times New Roman" w:eastAsia="Times New Roman" w:hAnsi="Times New Roman" w:cs="Times New Roman"/>
          <w:b/>
          <w:bCs/>
          <w:color w:val="000000"/>
          <w:sz w:val="24"/>
          <w:szCs w:val="24"/>
          <w:lang w:eastAsia="es-CO"/>
        </w:rPr>
        <w:t xml:space="preserve">Software </w:t>
      </w:r>
      <w:proofErr w:type="spellStart"/>
      <w:r w:rsidRPr="001C5640">
        <w:rPr>
          <w:rFonts w:ascii="Times New Roman" w:eastAsia="Times New Roman" w:hAnsi="Times New Roman" w:cs="Times New Roman"/>
          <w:b/>
          <w:bCs/>
          <w:color w:val="000000"/>
          <w:sz w:val="24"/>
          <w:szCs w:val="24"/>
          <w:lang w:eastAsia="es-CO"/>
        </w:rPr>
        <w:t>Architectures</w:t>
      </w:r>
      <w:proofErr w:type="spellEnd"/>
      <w:r w:rsidRPr="001C5640">
        <w:rPr>
          <w:rFonts w:ascii="Times New Roman" w:eastAsia="Times New Roman" w:hAnsi="Times New Roman" w:cs="Times New Roman"/>
          <w:b/>
          <w:bCs/>
          <w:color w:val="000000"/>
          <w:sz w:val="24"/>
          <w:szCs w:val="24"/>
          <w:lang w:eastAsia="es-CO"/>
        </w:rPr>
        <w:t xml:space="preserve"> - </w:t>
      </w:r>
      <w:proofErr w:type="spellStart"/>
      <w:r w:rsidRPr="001C5640">
        <w:rPr>
          <w:rFonts w:ascii="Times New Roman" w:eastAsia="Times New Roman" w:hAnsi="Times New Roman" w:cs="Times New Roman"/>
          <w:b/>
          <w:bCs/>
          <w:color w:val="000000"/>
          <w:sz w:val="24"/>
          <w:szCs w:val="24"/>
          <w:lang w:eastAsia="es-CO"/>
        </w:rPr>
        <w:t>Present</w:t>
      </w:r>
      <w:proofErr w:type="spellEnd"/>
      <w:r w:rsidRPr="001C5640">
        <w:rPr>
          <w:rFonts w:ascii="Times New Roman" w:eastAsia="Times New Roman" w:hAnsi="Times New Roman" w:cs="Times New Roman"/>
          <w:b/>
          <w:bCs/>
          <w:color w:val="000000"/>
          <w:sz w:val="24"/>
          <w:szCs w:val="24"/>
          <w:lang w:eastAsia="es-CO"/>
        </w:rPr>
        <w:t xml:space="preserve"> and </w:t>
      </w:r>
      <w:proofErr w:type="spellStart"/>
      <w:r w:rsidRPr="001C5640">
        <w:rPr>
          <w:rFonts w:ascii="Times New Roman" w:eastAsia="Times New Roman" w:hAnsi="Times New Roman" w:cs="Times New Roman"/>
          <w:b/>
          <w:bCs/>
          <w:color w:val="000000"/>
          <w:sz w:val="24"/>
          <w:szCs w:val="24"/>
          <w:lang w:eastAsia="es-CO"/>
        </w:rPr>
        <w:t>Visions</w:t>
      </w:r>
      <w:proofErr w:type="spellEnd"/>
    </w:p>
    <w:p w14:paraId="5AB1093C" w14:textId="149F2253" w:rsidR="001C5640" w:rsidRDefault="009E2953" w:rsidP="00017D91">
      <w:pPr>
        <w:spacing w:after="0" w:line="305" w:lineRule="auto"/>
        <w:ind w:left="709" w:hanging="709"/>
        <w:rPr>
          <w:rFonts w:ascii="Times New Roman" w:hAnsi="Times New Roman" w:cs="Times New Roman"/>
          <w:sz w:val="24"/>
          <w:szCs w:val="24"/>
        </w:rPr>
      </w:pPr>
      <w:r w:rsidRPr="00017D91">
        <w:rPr>
          <w:rFonts w:ascii="Times New Roman" w:hAnsi="Times New Roman" w:cs="Times New Roman"/>
          <w:sz w:val="24"/>
          <w:szCs w:val="24"/>
        </w:rPr>
        <w:t xml:space="preserve">El artículo analiza diferentes tipos de arquitecturas de sistemas de software, como monolíticas, </w:t>
      </w:r>
      <w:proofErr w:type="spellStart"/>
      <w:r w:rsidRPr="00017D91">
        <w:rPr>
          <w:rFonts w:ascii="Times New Roman" w:hAnsi="Times New Roman" w:cs="Times New Roman"/>
          <w:sz w:val="24"/>
          <w:szCs w:val="24"/>
        </w:rPr>
        <w:t>SOA</w:t>
      </w:r>
      <w:proofErr w:type="spellEnd"/>
      <w:r w:rsidRPr="00017D91">
        <w:rPr>
          <w:rFonts w:ascii="Times New Roman" w:hAnsi="Times New Roman" w:cs="Times New Roman"/>
          <w:sz w:val="24"/>
          <w:szCs w:val="24"/>
        </w:rPr>
        <w:t xml:space="preserve"> y microservicios, y evalúa cuál es más adecuada para sistemas universitarios. Examina desafíos específicos, factores de éxito y causas de fracaso, y ofrece una recomendación objetiva para la implementación en el ámbito académico.</w:t>
      </w:r>
    </w:p>
    <w:p w14:paraId="37F4826D" w14:textId="6BDA9400" w:rsidR="00DD065F" w:rsidRPr="00017D91" w:rsidRDefault="00DD065F" w:rsidP="00017D91">
      <w:pPr>
        <w:spacing w:after="0" w:line="305" w:lineRule="auto"/>
        <w:ind w:left="709" w:hanging="709"/>
        <w:rPr>
          <w:rFonts w:ascii="Times New Roman" w:hAnsi="Times New Roman" w:cs="Times New Roman"/>
          <w:sz w:val="24"/>
          <w:szCs w:val="24"/>
        </w:rPr>
      </w:pPr>
      <w:r w:rsidRPr="00DD065F">
        <w:rPr>
          <w:rFonts w:ascii="Times New Roman" w:hAnsi="Times New Roman" w:cs="Times New Roman"/>
          <w:noProof/>
          <w:sz w:val="24"/>
          <w:szCs w:val="24"/>
        </w:rPr>
        <w:drawing>
          <wp:inline distT="0" distB="0" distL="0" distR="0" wp14:anchorId="3B6CB8BD" wp14:editId="78095219">
            <wp:extent cx="5612130" cy="35642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564255"/>
                    </a:xfrm>
                    <a:prstGeom prst="rect">
                      <a:avLst/>
                    </a:prstGeom>
                  </pic:spPr>
                </pic:pic>
              </a:graphicData>
            </a:graphic>
          </wp:inline>
        </w:drawing>
      </w:r>
    </w:p>
    <w:p w14:paraId="55BEBBCD" w14:textId="113783A3" w:rsidR="009E2953" w:rsidRPr="00017D91" w:rsidRDefault="009E2953" w:rsidP="00017D91">
      <w:pPr>
        <w:spacing w:after="0" w:line="305" w:lineRule="auto"/>
        <w:ind w:left="709" w:hanging="709"/>
        <w:rPr>
          <w:rFonts w:ascii="Times New Roman" w:hAnsi="Times New Roman" w:cs="Times New Roman"/>
          <w:sz w:val="24"/>
          <w:szCs w:val="24"/>
        </w:rPr>
      </w:pPr>
    </w:p>
    <w:p w14:paraId="1B72DB8B" w14:textId="77777777" w:rsidR="009E2953" w:rsidRPr="00017D91" w:rsidRDefault="009E2953"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9E2953">
        <w:rPr>
          <w:rFonts w:ascii="Times New Roman" w:eastAsia="Times New Roman" w:hAnsi="Times New Roman" w:cs="Times New Roman"/>
          <w:b/>
          <w:bCs/>
          <w:color w:val="000000"/>
          <w:sz w:val="24"/>
          <w:szCs w:val="24"/>
          <w:lang w:eastAsia="es-CO"/>
        </w:rPr>
        <w:t xml:space="preserve">A </w:t>
      </w:r>
      <w:proofErr w:type="spellStart"/>
      <w:r w:rsidRPr="009E2953">
        <w:rPr>
          <w:rFonts w:ascii="Times New Roman" w:eastAsia="Times New Roman" w:hAnsi="Times New Roman" w:cs="Times New Roman"/>
          <w:b/>
          <w:bCs/>
          <w:color w:val="000000"/>
          <w:sz w:val="24"/>
          <w:szCs w:val="24"/>
          <w:lang w:eastAsia="es-CO"/>
        </w:rPr>
        <w:t>scalable</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architecture</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for</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automated</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monitoring</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of</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microservices</w:t>
      </w:r>
      <w:proofErr w:type="spellEnd"/>
    </w:p>
    <w:p w14:paraId="19C1C7BA" w14:textId="189F7B33" w:rsidR="009E2953" w:rsidRDefault="009E2953" w:rsidP="00017D91">
      <w:pPr>
        <w:spacing w:after="0" w:line="305" w:lineRule="auto"/>
        <w:ind w:left="709" w:hanging="709"/>
        <w:rPr>
          <w:rFonts w:ascii="Times New Roman" w:hAnsi="Times New Roman" w:cs="Times New Roman"/>
          <w:sz w:val="24"/>
          <w:szCs w:val="24"/>
        </w:rPr>
      </w:pPr>
      <w:r w:rsidRPr="00017D91">
        <w:rPr>
          <w:rFonts w:ascii="Times New Roman" w:hAnsi="Times New Roman" w:cs="Times New Roman"/>
          <w:sz w:val="24"/>
          <w:szCs w:val="24"/>
        </w:rPr>
        <w:t xml:space="preserve">El artículo propone una arquitectura para monitorear microservicios, registrando métricas clave de rendimiento y utilizando algoritmos avanzados para clasificar eventos y automatizar decisiones. Emplea </w:t>
      </w:r>
      <w:proofErr w:type="spellStart"/>
      <w:r w:rsidRPr="00017D91">
        <w:rPr>
          <w:rFonts w:ascii="Times New Roman" w:hAnsi="Times New Roman" w:cs="Times New Roman"/>
          <w:sz w:val="24"/>
          <w:szCs w:val="24"/>
        </w:rPr>
        <w:t>Prometheus</w:t>
      </w:r>
      <w:proofErr w:type="spellEnd"/>
      <w:r w:rsidRPr="00017D91">
        <w:rPr>
          <w:rFonts w:ascii="Times New Roman" w:hAnsi="Times New Roman" w:cs="Times New Roman"/>
          <w:sz w:val="24"/>
          <w:szCs w:val="24"/>
        </w:rPr>
        <w:t xml:space="preserve"> para métricas a corto plazo, </w:t>
      </w:r>
      <w:proofErr w:type="spellStart"/>
      <w:r w:rsidRPr="00017D91">
        <w:rPr>
          <w:rFonts w:ascii="Times New Roman" w:hAnsi="Times New Roman" w:cs="Times New Roman"/>
          <w:sz w:val="24"/>
          <w:szCs w:val="24"/>
        </w:rPr>
        <w:lastRenderedPageBreak/>
        <w:t>OpenTSDB</w:t>
      </w:r>
      <w:proofErr w:type="spellEnd"/>
      <w:r w:rsidRPr="00017D91">
        <w:rPr>
          <w:rFonts w:ascii="Times New Roman" w:hAnsi="Times New Roman" w:cs="Times New Roman"/>
          <w:sz w:val="24"/>
          <w:szCs w:val="24"/>
        </w:rPr>
        <w:t xml:space="preserve"> para almacenamiento a largo plazo y </w:t>
      </w:r>
      <w:proofErr w:type="spellStart"/>
      <w:r w:rsidRPr="00017D91">
        <w:rPr>
          <w:rFonts w:ascii="Times New Roman" w:hAnsi="Times New Roman" w:cs="Times New Roman"/>
          <w:sz w:val="24"/>
          <w:szCs w:val="24"/>
        </w:rPr>
        <w:t>RabbitMQ</w:t>
      </w:r>
      <w:proofErr w:type="spellEnd"/>
      <w:r w:rsidRPr="00017D91">
        <w:rPr>
          <w:rFonts w:ascii="Times New Roman" w:hAnsi="Times New Roman" w:cs="Times New Roman"/>
          <w:sz w:val="24"/>
          <w:szCs w:val="24"/>
        </w:rPr>
        <w:t xml:space="preserve"> para la transmisión de mensajes.</w:t>
      </w:r>
    </w:p>
    <w:p w14:paraId="39461F95" w14:textId="3B91F336" w:rsidR="00DD065F" w:rsidRPr="00017D91" w:rsidRDefault="00887F23" w:rsidP="00017D91">
      <w:pPr>
        <w:spacing w:after="0" w:line="305" w:lineRule="auto"/>
        <w:ind w:left="709" w:hanging="709"/>
        <w:rPr>
          <w:rFonts w:ascii="Times New Roman" w:hAnsi="Times New Roman" w:cs="Times New Roman"/>
          <w:sz w:val="24"/>
          <w:szCs w:val="24"/>
        </w:rPr>
      </w:pPr>
      <w:r w:rsidRPr="00887F23">
        <w:rPr>
          <w:rFonts w:ascii="Times New Roman" w:hAnsi="Times New Roman" w:cs="Times New Roman"/>
          <w:noProof/>
          <w:sz w:val="24"/>
          <w:szCs w:val="24"/>
        </w:rPr>
        <w:drawing>
          <wp:inline distT="0" distB="0" distL="0" distR="0" wp14:anchorId="692C45A4" wp14:editId="17D98A2A">
            <wp:extent cx="5612130" cy="2870200"/>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870200"/>
                    </a:xfrm>
                    <a:prstGeom prst="rect">
                      <a:avLst/>
                    </a:prstGeom>
                  </pic:spPr>
                </pic:pic>
              </a:graphicData>
            </a:graphic>
          </wp:inline>
        </w:drawing>
      </w:r>
    </w:p>
    <w:p w14:paraId="7BD4688D" w14:textId="1EBBE5D5" w:rsidR="009E2953" w:rsidRPr="00017D91" w:rsidRDefault="009E2953" w:rsidP="00017D91">
      <w:pPr>
        <w:spacing w:after="0" w:line="305" w:lineRule="auto"/>
        <w:ind w:left="709" w:hanging="709"/>
        <w:rPr>
          <w:rFonts w:ascii="Times New Roman" w:hAnsi="Times New Roman" w:cs="Times New Roman"/>
          <w:sz w:val="24"/>
          <w:szCs w:val="24"/>
        </w:rPr>
      </w:pPr>
    </w:p>
    <w:p w14:paraId="63EA75F4" w14:textId="77777777" w:rsidR="009E2953" w:rsidRPr="00017D91" w:rsidRDefault="009E2953" w:rsidP="00017D91">
      <w:pPr>
        <w:spacing w:after="0" w:line="305" w:lineRule="auto"/>
        <w:ind w:left="709" w:hanging="709"/>
        <w:rPr>
          <w:rFonts w:ascii="Times New Roman" w:eastAsia="Times New Roman" w:hAnsi="Times New Roman" w:cs="Times New Roman"/>
          <w:b/>
          <w:bCs/>
          <w:color w:val="000000"/>
          <w:sz w:val="24"/>
          <w:szCs w:val="24"/>
          <w:lang w:eastAsia="es-CO"/>
        </w:rPr>
      </w:pPr>
      <w:proofErr w:type="spellStart"/>
      <w:r w:rsidRPr="009E2953">
        <w:rPr>
          <w:rFonts w:ascii="Times New Roman" w:eastAsia="Times New Roman" w:hAnsi="Times New Roman" w:cs="Times New Roman"/>
          <w:b/>
          <w:bCs/>
          <w:color w:val="000000"/>
          <w:sz w:val="24"/>
          <w:szCs w:val="24"/>
          <w:lang w:eastAsia="es-CO"/>
        </w:rPr>
        <w:t>Implementation</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of</w:t>
      </w:r>
      <w:proofErr w:type="spellEnd"/>
      <w:r w:rsidRPr="009E2953">
        <w:rPr>
          <w:rFonts w:ascii="Times New Roman" w:eastAsia="Times New Roman" w:hAnsi="Times New Roman" w:cs="Times New Roman"/>
          <w:b/>
          <w:bCs/>
          <w:color w:val="000000"/>
          <w:sz w:val="24"/>
          <w:szCs w:val="24"/>
          <w:lang w:eastAsia="es-CO"/>
        </w:rPr>
        <w:t xml:space="preserve"> a Universal Framework </w:t>
      </w:r>
      <w:proofErr w:type="spellStart"/>
      <w:r w:rsidRPr="009E2953">
        <w:rPr>
          <w:rFonts w:ascii="Times New Roman" w:eastAsia="Times New Roman" w:hAnsi="Times New Roman" w:cs="Times New Roman"/>
          <w:b/>
          <w:bCs/>
          <w:color w:val="000000"/>
          <w:sz w:val="24"/>
          <w:szCs w:val="24"/>
          <w:lang w:eastAsia="es-CO"/>
        </w:rPr>
        <w:t>Using</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Design</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Patterns</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for</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Application</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Development</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on</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Microcontrollers</w:t>
      </w:r>
      <w:proofErr w:type="spellEnd"/>
    </w:p>
    <w:p w14:paraId="0C080B84" w14:textId="0F9624DC" w:rsidR="00017D91" w:rsidRDefault="009E2953" w:rsidP="00017D91">
      <w:pPr>
        <w:spacing w:after="0" w:line="305" w:lineRule="auto"/>
        <w:ind w:left="709" w:hanging="709"/>
        <w:rPr>
          <w:rFonts w:ascii="Times New Roman" w:hAnsi="Times New Roman" w:cs="Times New Roman"/>
          <w:sz w:val="24"/>
          <w:szCs w:val="24"/>
        </w:rPr>
      </w:pPr>
      <w:r w:rsidRPr="00017D91">
        <w:rPr>
          <w:rFonts w:ascii="Times New Roman" w:hAnsi="Times New Roman" w:cs="Times New Roman"/>
          <w:sz w:val="24"/>
          <w:szCs w:val="24"/>
        </w:rPr>
        <w:t xml:space="preserve">El artículo presenta un marco modular para microcontroladores que aplica principios modernos y patrones de diseño para mejorar la calidad del software en sistemas integrados e </w:t>
      </w:r>
      <w:proofErr w:type="spellStart"/>
      <w:r w:rsidRPr="00017D91">
        <w:rPr>
          <w:rFonts w:ascii="Times New Roman" w:hAnsi="Times New Roman" w:cs="Times New Roman"/>
          <w:sz w:val="24"/>
          <w:szCs w:val="24"/>
        </w:rPr>
        <w:t>IoT</w:t>
      </w:r>
      <w:proofErr w:type="spellEnd"/>
      <w:r w:rsidRPr="00017D91">
        <w:rPr>
          <w:rFonts w:ascii="Times New Roman" w:hAnsi="Times New Roman" w:cs="Times New Roman"/>
          <w:sz w:val="24"/>
          <w:szCs w:val="24"/>
        </w:rPr>
        <w:t>. Este enfoque permite la comunicación independiente entre módulos, integración flexible de hardware y adaptabilidad a diferentes entornos de desarrollo, mejorando la sostenibilidad y escalabilidad a largo plazo.</w:t>
      </w:r>
      <w:r w:rsidRPr="00017D91">
        <w:rPr>
          <w:rFonts w:ascii="Times New Roman" w:hAnsi="Times New Roman" w:cs="Times New Roman"/>
          <w:sz w:val="24"/>
          <w:szCs w:val="24"/>
        </w:rPr>
        <w:br/>
      </w:r>
    </w:p>
    <w:p w14:paraId="0E10B6DC" w14:textId="01071ADD" w:rsidR="00887F23" w:rsidRDefault="00887F23" w:rsidP="00017D91">
      <w:pPr>
        <w:spacing w:after="0" w:line="305" w:lineRule="auto"/>
        <w:ind w:left="709" w:hanging="709"/>
        <w:rPr>
          <w:rFonts w:ascii="Times New Roman" w:hAnsi="Times New Roman" w:cs="Times New Roman"/>
          <w:sz w:val="24"/>
          <w:szCs w:val="24"/>
        </w:rPr>
      </w:pPr>
      <w:r w:rsidRPr="00887F23">
        <w:rPr>
          <w:rFonts w:ascii="Times New Roman" w:hAnsi="Times New Roman" w:cs="Times New Roman"/>
          <w:noProof/>
          <w:sz w:val="24"/>
          <w:szCs w:val="24"/>
        </w:rPr>
        <w:lastRenderedPageBreak/>
        <w:drawing>
          <wp:inline distT="0" distB="0" distL="0" distR="0" wp14:anchorId="089E3561" wp14:editId="09A51AFF">
            <wp:extent cx="5612130" cy="29279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27985"/>
                    </a:xfrm>
                    <a:prstGeom prst="rect">
                      <a:avLst/>
                    </a:prstGeom>
                  </pic:spPr>
                </pic:pic>
              </a:graphicData>
            </a:graphic>
          </wp:inline>
        </w:drawing>
      </w:r>
    </w:p>
    <w:p w14:paraId="2584374E" w14:textId="2FDEBB93" w:rsidR="009E2953" w:rsidRPr="00017D91" w:rsidRDefault="009E2953" w:rsidP="00017D91">
      <w:pPr>
        <w:spacing w:after="0" w:line="305" w:lineRule="auto"/>
        <w:ind w:left="709" w:hanging="709"/>
        <w:rPr>
          <w:rFonts w:ascii="Times New Roman" w:eastAsia="Times New Roman" w:hAnsi="Times New Roman" w:cs="Times New Roman"/>
          <w:color w:val="000000"/>
          <w:sz w:val="24"/>
          <w:szCs w:val="24"/>
          <w:lang w:eastAsia="es-CO"/>
        </w:rPr>
      </w:pPr>
      <w:r w:rsidRPr="00017D91">
        <w:rPr>
          <w:rFonts w:ascii="Times New Roman" w:eastAsia="Times New Roman" w:hAnsi="Times New Roman" w:cs="Times New Roman"/>
          <w:b/>
          <w:bCs/>
          <w:color w:val="000000"/>
          <w:sz w:val="24"/>
          <w:szCs w:val="24"/>
          <w:lang w:eastAsia="es-CO"/>
        </w:rPr>
        <w:t xml:space="preserve">Modelado y </w:t>
      </w:r>
      <w:r w:rsidR="00847C30" w:rsidRPr="00017D91">
        <w:rPr>
          <w:rFonts w:ascii="Times New Roman" w:eastAsia="Times New Roman" w:hAnsi="Times New Roman" w:cs="Times New Roman"/>
          <w:b/>
          <w:bCs/>
          <w:color w:val="000000"/>
          <w:sz w:val="24"/>
          <w:szCs w:val="24"/>
          <w:lang w:eastAsia="es-CO"/>
        </w:rPr>
        <w:t>Verificación</w:t>
      </w:r>
      <w:r w:rsidRPr="00017D91">
        <w:rPr>
          <w:rFonts w:ascii="Times New Roman" w:eastAsia="Times New Roman" w:hAnsi="Times New Roman" w:cs="Times New Roman"/>
          <w:b/>
          <w:bCs/>
          <w:color w:val="000000"/>
          <w:sz w:val="24"/>
          <w:szCs w:val="24"/>
          <w:lang w:eastAsia="es-CO"/>
        </w:rPr>
        <w:t xml:space="preserve"> de Patrones de Diseño de Arquitectura de Software para Entornos de </w:t>
      </w:r>
      <w:r w:rsidR="00847C30" w:rsidRPr="00017D91">
        <w:rPr>
          <w:rFonts w:ascii="Times New Roman" w:eastAsia="Times New Roman" w:hAnsi="Times New Roman" w:cs="Times New Roman"/>
          <w:b/>
          <w:bCs/>
          <w:color w:val="000000"/>
          <w:sz w:val="24"/>
          <w:szCs w:val="24"/>
          <w:lang w:eastAsia="es-CO"/>
        </w:rPr>
        <w:t>Computación</w:t>
      </w:r>
      <w:r w:rsidRPr="00017D91">
        <w:rPr>
          <w:rFonts w:ascii="Times New Roman" w:eastAsia="Times New Roman" w:hAnsi="Times New Roman" w:cs="Times New Roman"/>
          <w:b/>
          <w:bCs/>
          <w:color w:val="000000"/>
          <w:sz w:val="24"/>
          <w:szCs w:val="24"/>
          <w:lang w:eastAsia="es-CO"/>
        </w:rPr>
        <w:t xml:space="preserve"> en la Nube</w:t>
      </w:r>
    </w:p>
    <w:p w14:paraId="296CD28E" w14:textId="0ECECA66" w:rsidR="009E2953" w:rsidRDefault="00847C30" w:rsidP="00017D91">
      <w:pPr>
        <w:spacing w:after="0" w:line="305" w:lineRule="auto"/>
        <w:ind w:left="709" w:hanging="709"/>
        <w:rPr>
          <w:rFonts w:ascii="Times New Roman" w:hAnsi="Times New Roman" w:cs="Times New Roman"/>
          <w:sz w:val="24"/>
          <w:szCs w:val="24"/>
        </w:rPr>
      </w:pPr>
      <w:r>
        <w:rPr>
          <w:rFonts w:ascii="Times New Roman" w:hAnsi="Times New Roman" w:cs="Times New Roman"/>
          <w:sz w:val="24"/>
          <w:szCs w:val="24"/>
        </w:rPr>
        <w:t>E</w:t>
      </w:r>
      <w:r w:rsidR="009E2953" w:rsidRPr="00017D91">
        <w:rPr>
          <w:rFonts w:ascii="Times New Roman" w:hAnsi="Times New Roman" w:cs="Times New Roman"/>
          <w:sz w:val="24"/>
          <w:szCs w:val="24"/>
        </w:rPr>
        <w:t>l trabajo presenta una herramienta gráfica para diseñar arquitecturas de software en aplicaciones web, basada en patrones de diseño. Se enfoca en cómo las funcionalidades del software se relacionan con los atributos de calidad y utiliza el paradigma de computación en la nube para ofrecer acceso a recursos configurables de manera eficiente.</w:t>
      </w:r>
    </w:p>
    <w:p w14:paraId="61592B96" w14:textId="76297369" w:rsidR="00017D91" w:rsidRDefault="00191737" w:rsidP="00017D91">
      <w:pPr>
        <w:spacing w:after="0" w:line="305" w:lineRule="auto"/>
        <w:ind w:left="709" w:hanging="709"/>
        <w:rPr>
          <w:rFonts w:ascii="Times New Roman" w:hAnsi="Times New Roman" w:cs="Times New Roman"/>
          <w:sz w:val="24"/>
          <w:szCs w:val="24"/>
        </w:rPr>
      </w:pPr>
      <w:r w:rsidRPr="00191737">
        <w:rPr>
          <w:rFonts w:ascii="Times New Roman" w:hAnsi="Times New Roman" w:cs="Times New Roman"/>
          <w:noProof/>
          <w:sz w:val="24"/>
          <w:szCs w:val="24"/>
        </w:rPr>
        <w:drawing>
          <wp:inline distT="0" distB="0" distL="0" distR="0" wp14:anchorId="2F3D6B12" wp14:editId="00C11603">
            <wp:extent cx="5612130" cy="353441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34410"/>
                    </a:xfrm>
                    <a:prstGeom prst="rect">
                      <a:avLst/>
                    </a:prstGeom>
                  </pic:spPr>
                </pic:pic>
              </a:graphicData>
            </a:graphic>
          </wp:inline>
        </w:drawing>
      </w:r>
    </w:p>
    <w:p w14:paraId="101A1F2E" w14:textId="77777777" w:rsidR="00017D91" w:rsidRPr="00017D91" w:rsidRDefault="00017D91" w:rsidP="00017D91">
      <w:pPr>
        <w:spacing w:after="0" w:line="305" w:lineRule="auto"/>
        <w:ind w:left="709" w:hanging="709"/>
        <w:rPr>
          <w:rFonts w:ascii="Times New Roman" w:hAnsi="Times New Roman" w:cs="Times New Roman"/>
          <w:sz w:val="24"/>
          <w:szCs w:val="24"/>
        </w:rPr>
      </w:pPr>
    </w:p>
    <w:p w14:paraId="73B96CBD" w14:textId="2B8D7AB5" w:rsidR="009E2953" w:rsidRPr="00017D91" w:rsidRDefault="009E2953" w:rsidP="00017D91">
      <w:pPr>
        <w:spacing w:after="0" w:line="305" w:lineRule="auto"/>
        <w:ind w:left="709" w:hanging="709"/>
        <w:rPr>
          <w:rFonts w:ascii="Times New Roman" w:hAnsi="Times New Roman" w:cs="Times New Roman"/>
          <w:sz w:val="24"/>
          <w:szCs w:val="24"/>
        </w:rPr>
      </w:pPr>
    </w:p>
    <w:p w14:paraId="0D3379D1" w14:textId="1163B47E" w:rsidR="009E2953" w:rsidRPr="00017D91" w:rsidRDefault="009E2953"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9E2953">
        <w:rPr>
          <w:rFonts w:ascii="Times New Roman" w:eastAsia="Times New Roman" w:hAnsi="Times New Roman" w:cs="Times New Roman"/>
          <w:b/>
          <w:bCs/>
          <w:color w:val="000000"/>
          <w:sz w:val="24"/>
          <w:szCs w:val="24"/>
          <w:lang w:eastAsia="es-CO"/>
        </w:rPr>
        <w:t xml:space="preserve">Incidencia de los Patrones de Diseño de Software en la Seguridad de </w:t>
      </w:r>
      <w:r w:rsidR="00C05EB2" w:rsidRPr="009E2953">
        <w:rPr>
          <w:rFonts w:ascii="Times New Roman" w:eastAsia="Times New Roman" w:hAnsi="Times New Roman" w:cs="Times New Roman"/>
          <w:b/>
          <w:bCs/>
          <w:color w:val="000000"/>
          <w:sz w:val="24"/>
          <w:szCs w:val="24"/>
          <w:lang w:eastAsia="es-CO"/>
        </w:rPr>
        <w:t>Aplicaciones</w:t>
      </w:r>
      <w:r w:rsidRPr="009E2953">
        <w:rPr>
          <w:rFonts w:ascii="Times New Roman" w:eastAsia="Times New Roman" w:hAnsi="Times New Roman" w:cs="Times New Roman"/>
          <w:b/>
          <w:bCs/>
          <w:color w:val="000000"/>
          <w:sz w:val="24"/>
          <w:szCs w:val="24"/>
          <w:lang w:eastAsia="es-CO"/>
        </w:rPr>
        <w:t xml:space="preserve"> Web</w:t>
      </w:r>
    </w:p>
    <w:p w14:paraId="6DA948E5" w14:textId="6453E971" w:rsidR="009E2953" w:rsidRDefault="009E2953" w:rsidP="00017D91">
      <w:pPr>
        <w:spacing w:after="0" w:line="305" w:lineRule="auto"/>
        <w:ind w:left="709" w:hanging="709"/>
        <w:rPr>
          <w:rFonts w:ascii="Times New Roman" w:hAnsi="Times New Roman" w:cs="Times New Roman"/>
          <w:sz w:val="24"/>
          <w:szCs w:val="24"/>
        </w:rPr>
      </w:pPr>
      <w:r w:rsidRPr="00017D91">
        <w:rPr>
          <w:rFonts w:ascii="Times New Roman" w:hAnsi="Times New Roman" w:cs="Times New Roman"/>
          <w:sz w:val="24"/>
          <w:szCs w:val="24"/>
        </w:rPr>
        <w:t>Los patrones de diseño ayudan a estructurar y organizar el código de manera eficiente, y pueden mejorar la seguridad de aplicaciones web al abordar problemas como validación de datos y autenticación. La investigación busca determinar cómo estos patrones ayudan a mitigar vulnerabilidades, reduciendo costos y mejorando la mantenibilidad del software.</w:t>
      </w:r>
    </w:p>
    <w:p w14:paraId="022F929C" w14:textId="016E5BA0" w:rsidR="001564F5" w:rsidRPr="00017D91" w:rsidRDefault="001564F5" w:rsidP="00017D91">
      <w:pPr>
        <w:spacing w:after="0" w:line="305" w:lineRule="auto"/>
        <w:ind w:left="709" w:hanging="709"/>
        <w:rPr>
          <w:rFonts w:ascii="Times New Roman" w:hAnsi="Times New Roman" w:cs="Times New Roman"/>
          <w:sz w:val="24"/>
          <w:szCs w:val="24"/>
        </w:rPr>
      </w:pPr>
      <w:r w:rsidRPr="001564F5">
        <w:rPr>
          <w:rFonts w:ascii="Times New Roman" w:hAnsi="Times New Roman" w:cs="Times New Roman"/>
          <w:noProof/>
          <w:sz w:val="24"/>
          <w:szCs w:val="24"/>
        </w:rPr>
        <w:drawing>
          <wp:inline distT="0" distB="0" distL="0" distR="0" wp14:anchorId="01BDCC0A" wp14:editId="2492024B">
            <wp:extent cx="5612130" cy="351663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16630"/>
                    </a:xfrm>
                    <a:prstGeom prst="rect">
                      <a:avLst/>
                    </a:prstGeom>
                  </pic:spPr>
                </pic:pic>
              </a:graphicData>
            </a:graphic>
          </wp:inline>
        </w:drawing>
      </w:r>
    </w:p>
    <w:p w14:paraId="65E0B7A1" w14:textId="78F192C5" w:rsidR="009E2953" w:rsidRPr="00017D91" w:rsidRDefault="009E2953" w:rsidP="00017D91">
      <w:pPr>
        <w:spacing w:after="0" w:line="305" w:lineRule="auto"/>
        <w:ind w:left="709" w:hanging="709"/>
        <w:rPr>
          <w:rFonts w:ascii="Times New Roman" w:hAnsi="Times New Roman" w:cs="Times New Roman"/>
          <w:sz w:val="24"/>
          <w:szCs w:val="24"/>
        </w:rPr>
      </w:pPr>
    </w:p>
    <w:p w14:paraId="677981EC" w14:textId="77777777" w:rsidR="009E2953" w:rsidRPr="00017D91" w:rsidRDefault="009E2953"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9E2953">
        <w:rPr>
          <w:rFonts w:ascii="Times New Roman" w:eastAsia="Times New Roman" w:hAnsi="Times New Roman" w:cs="Times New Roman"/>
          <w:b/>
          <w:bCs/>
          <w:color w:val="000000"/>
          <w:sz w:val="24"/>
          <w:szCs w:val="24"/>
          <w:lang w:eastAsia="es-CO"/>
        </w:rPr>
        <w:t>Integración de patrones de seguridad y patrones de diseño J2EE</w:t>
      </w:r>
    </w:p>
    <w:p w14:paraId="6698965C" w14:textId="1EF5B5EA" w:rsidR="009E2953" w:rsidRPr="00017D91" w:rsidRDefault="009E2953" w:rsidP="00017D91">
      <w:pPr>
        <w:spacing w:after="0" w:line="305" w:lineRule="auto"/>
        <w:ind w:left="709" w:hanging="709"/>
        <w:rPr>
          <w:rFonts w:ascii="Times New Roman" w:hAnsi="Times New Roman" w:cs="Times New Roman"/>
          <w:sz w:val="24"/>
          <w:szCs w:val="24"/>
        </w:rPr>
      </w:pPr>
      <w:r w:rsidRPr="00017D91">
        <w:rPr>
          <w:rFonts w:ascii="Times New Roman" w:hAnsi="Times New Roman" w:cs="Times New Roman"/>
          <w:sz w:val="24"/>
          <w:szCs w:val="24"/>
        </w:rPr>
        <w:t xml:space="preserve">El trabajo analiza dos catálogos populares de patrones de diseño de software de </w:t>
      </w:r>
      <w:proofErr w:type="spellStart"/>
      <w:r w:rsidRPr="00017D91">
        <w:rPr>
          <w:rFonts w:ascii="Times New Roman" w:hAnsi="Times New Roman" w:cs="Times New Roman"/>
          <w:sz w:val="24"/>
          <w:szCs w:val="24"/>
        </w:rPr>
        <w:t>Sun</w:t>
      </w:r>
      <w:proofErr w:type="spellEnd"/>
      <w:r w:rsidRPr="00017D91">
        <w:rPr>
          <w:rFonts w:ascii="Times New Roman" w:hAnsi="Times New Roman" w:cs="Times New Roman"/>
          <w:sz w:val="24"/>
          <w:szCs w:val="24"/>
        </w:rPr>
        <w:t xml:space="preserve"> Microsystems (Oracle), define sus relaciones para un uso coherente y presenta casos prácticos de aplicaciones que integran patrones de ambos catálogos.</w:t>
      </w:r>
    </w:p>
    <w:p w14:paraId="53509D03" w14:textId="5BB747D8" w:rsidR="009E2953" w:rsidRPr="00017D91" w:rsidRDefault="00984E9E" w:rsidP="00017D91">
      <w:pPr>
        <w:spacing w:after="0" w:line="305" w:lineRule="auto"/>
        <w:ind w:left="709" w:hanging="709"/>
        <w:rPr>
          <w:rFonts w:ascii="Times New Roman" w:hAnsi="Times New Roman" w:cs="Times New Roman"/>
          <w:sz w:val="24"/>
          <w:szCs w:val="24"/>
        </w:rPr>
      </w:pPr>
      <w:r w:rsidRPr="00984E9E">
        <w:rPr>
          <w:rFonts w:ascii="Times New Roman" w:hAnsi="Times New Roman" w:cs="Times New Roman"/>
          <w:noProof/>
          <w:sz w:val="24"/>
          <w:szCs w:val="24"/>
        </w:rPr>
        <w:lastRenderedPageBreak/>
        <w:drawing>
          <wp:inline distT="0" distB="0" distL="0" distR="0" wp14:anchorId="214C1E36" wp14:editId="29A5DF0D">
            <wp:extent cx="5612130" cy="382206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822065"/>
                    </a:xfrm>
                    <a:prstGeom prst="rect">
                      <a:avLst/>
                    </a:prstGeom>
                  </pic:spPr>
                </pic:pic>
              </a:graphicData>
            </a:graphic>
          </wp:inline>
        </w:drawing>
      </w:r>
    </w:p>
    <w:p w14:paraId="14C9D889" w14:textId="77777777" w:rsidR="009E2953" w:rsidRPr="00017D91" w:rsidRDefault="009E2953"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9E2953">
        <w:rPr>
          <w:rFonts w:ascii="Times New Roman" w:eastAsia="Times New Roman" w:hAnsi="Times New Roman" w:cs="Times New Roman"/>
          <w:b/>
          <w:bCs/>
          <w:color w:val="000000"/>
          <w:sz w:val="24"/>
          <w:szCs w:val="24"/>
          <w:lang w:eastAsia="es-CO"/>
        </w:rPr>
        <w:t>Modelado y Verificación de Patrones de Diseño de Arquitectura de Software para Entornos de Computación en la Nube</w:t>
      </w:r>
    </w:p>
    <w:p w14:paraId="787BC8E6" w14:textId="126CCB51" w:rsidR="009E2953" w:rsidRPr="00017D91" w:rsidRDefault="009E2953" w:rsidP="00017D91">
      <w:pPr>
        <w:spacing w:after="0" w:line="305" w:lineRule="auto"/>
        <w:ind w:left="709" w:hanging="709"/>
        <w:rPr>
          <w:rFonts w:ascii="Times New Roman" w:hAnsi="Times New Roman" w:cs="Times New Roman"/>
          <w:sz w:val="24"/>
          <w:szCs w:val="24"/>
        </w:rPr>
      </w:pPr>
      <w:r w:rsidRPr="00017D91">
        <w:rPr>
          <w:rFonts w:ascii="Times New Roman" w:hAnsi="Times New Roman" w:cs="Times New Roman"/>
          <w:sz w:val="24"/>
          <w:szCs w:val="24"/>
        </w:rPr>
        <w:t>El trabajo presenta una herramienta gráfica para diseñar arquitecturas de software en aplicaciones web, utilizando un modelo de soporte. Destaca que las funcionalidades del software se separan de los atributos de calidad y que la computación en la nube facilita el acceso a recursos configurables de manera eficiente.</w:t>
      </w:r>
    </w:p>
    <w:p w14:paraId="72C0978C" w14:textId="285C7941" w:rsidR="009E2953" w:rsidRPr="00017D91" w:rsidRDefault="00984E9E" w:rsidP="00017D91">
      <w:pPr>
        <w:spacing w:after="0" w:line="305" w:lineRule="auto"/>
        <w:ind w:left="709" w:hanging="709"/>
        <w:rPr>
          <w:rFonts w:ascii="Times New Roman" w:hAnsi="Times New Roman" w:cs="Times New Roman"/>
          <w:sz w:val="24"/>
          <w:szCs w:val="24"/>
        </w:rPr>
      </w:pPr>
      <w:r w:rsidRPr="00984E9E">
        <w:rPr>
          <w:rFonts w:ascii="Times New Roman" w:hAnsi="Times New Roman" w:cs="Times New Roman"/>
          <w:noProof/>
          <w:sz w:val="24"/>
          <w:szCs w:val="24"/>
        </w:rPr>
        <w:lastRenderedPageBreak/>
        <w:drawing>
          <wp:inline distT="0" distB="0" distL="0" distR="0" wp14:anchorId="7EA47DFD" wp14:editId="50B1B113">
            <wp:extent cx="5612130" cy="337439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374390"/>
                    </a:xfrm>
                    <a:prstGeom prst="rect">
                      <a:avLst/>
                    </a:prstGeom>
                  </pic:spPr>
                </pic:pic>
              </a:graphicData>
            </a:graphic>
          </wp:inline>
        </w:drawing>
      </w:r>
    </w:p>
    <w:p w14:paraId="70DF5BF3" w14:textId="77777777" w:rsidR="009E2953" w:rsidRPr="00017D91" w:rsidRDefault="009E2953" w:rsidP="00017D91">
      <w:pPr>
        <w:spacing w:after="0" w:line="305" w:lineRule="auto"/>
        <w:ind w:left="709" w:hanging="709"/>
        <w:rPr>
          <w:rFonts w:ascii="Times New Roman" w:eastAsia="Times New Roman" w:hAnsi="Times New Roman" w:cs="Times New Roman"/>
          <w:b/>
          <w:bCs/>
          <w:color w:val="000000"/>
          <w:sz w:val="24"/>
          <w:szCs w:val="24"/>
          <w:lang w:eastAsia="es-CO"/>
        </w:rPr>
      </w:pPr>
      <w:proofErr w:type="spellStart"/>
      <w:r w:rsidRPr="009E2953">
        <w:rPr>
          <w:rFonts w:ascii="Times New Roman" w:eastAsia="Times New Roman" w:hAnsi="Times New Roman" w:cs="Times New Roman"/>
          <w:b/>
          <w:bCs/>
          <w:color w:val="000000"/>
          <w:sz w:val="24"/>
          <w:szCs w:val="24"/>
          <w:lang w:eastAsia="es-CO"/>
        </w:rPr>
        <w:t>Application</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of</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Design</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Patterns</w:t>
      </w:r>
      <w:proofErr w:type="spellEnd"/>
      <w:r w:rsidRPr="009E2953">
        <w:rPr>
          <w:rFonts w:ascii="Times New Roman" w:eastAsia="Times New Roman" w:hAnsi="Times New Roman" w:cs="Times New Roman"/>
          <w:b/>
          <w:bCs/>
          <w:color w:val="000000"/>
          <w:sz w:val="24"/>
          <w:szCs w:val="24"/>
          <w:lang w:eastAsia="es-CO"/>
        </w:rPr>
        <w:t xml:space="preserve"> in </w:t>
      </w:r>
      <w:proofErr w:type="spellStart"/>
      <w:r w:rsidRPr="009E2953">
        <w:rPr>
          <w:rFonts w:ascii="Times New Roman" w:eastAsia="Times New Roman" w:hAnsi="Times New Roman" w:cs="Times New Roman"/>
          <w:b/>
          <w:bCs/>
          <w:color w:val="000000"/>
          <w:sz w:val="24"/>
          <w:szCs w:val="24"/>
          <w:lang w:eastAsia="es-CO"/>
        </w:rPr>
        <w:t>Service</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Oriented</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Architecture</w:t>
      </w:r>
      <w:proofErr w:type="spellEnd"/>
    </w:p>
    <w:p w14:paraId="721BE3D6" w14:textId="2E324E7D" w:rsidR="009E2953" w:rsidRDefault="009E2953" w:rsidP="00017D91">
      <w:pPr>
        <w:spacing w:after="0" w:line="305" w:lineRule="auto"/>
        <w:ind w:left="709" w:hanging="709"/>
        <w:rPr>
          <w:rFonts w:ascii="Times New Roman" w:hAnsi="Times New Roman" w:cs="Times New Roman"/>
          <w:sz w:val="24"/>
          <w:szCs w:val="24"/>
        </w:rPr>
      </w:pPr>
      <w:r w:rsidRPr="00017D91">
        <w:rPr>
          <w:rFonts w:ascii="Times New Roman" w:hAnsi="Times New Roman" w:cs="Times New Roman"/>
          <w:sz w:val="24"/>
          <w:szCs w:val="24"/>
        </w:rPr>
        <w:t>El artículo investiga cómo los patrones de diseño informales de Arquitectura Orientada a Servicios (</w:t>
      </w:r>
      <w:proofErr w:type="spellStart"/>
      <w:r w:rsidRPr="00017D91">
        <w:rPr>
          <w:rFonts w:ascii="Times New Roman" w:hAnsi="Times New Roman" w:cs="Times New Roman"/>
          <w:sz w:val="24"/>
          <w:szCs w:val="24"/>
        </w:rPr>
        <w:t>SOA</w:t>
      </w:r>
      <w:proofErr w:type="spellEnd"/>
      <w:r w:rsidRPr="00017D91">
        <w:rPr>
          <w:rFonts w:ascii="Times New Roman" w:hAnsi="Times New Roman" w:cs="Times New Roman"/>
          <w:sz w:val="24"/>
          <w:szCs w:val="24"/>
        </w:rPr>
        <w:t>) pueden resolver problemas en el desarrollo de software basado en modelos. Utiliza análisis orientado a objetos y teorías de categorías para formalizar estos patrones, mejorando su aplicación en el modelado de sistemas.</w:t>
      </w:r>
    </w:p>
    <w:p w14:paraId="5AF9CE07" w14:textId="4F1FE6E7" w:rsidR="005C6767" w:rsidRDefault="005C6767" w:rsidP="00017D91">
      <w:pPr>
        <w:spacing w:after="0" w:line="305" w:lineRule="auto"/>
        <w:ind w:left="709" w:hanging="709"/>
        <w:rPr>
          <w:rFonts w:ascii="Times New Roman" w:hAnsi="Times New Roman" w:cs="Times New Roman"/>
          <w:sz w:val="24"/>
          <w:szCs w:val="24"/>
        </w:rPr>
      </w:pPr>
      <w:r w:rsidRPr="005C6767">
        <w:rPr>
          <w:rFonts w:ascii="Times New Roman" w:hAnsi="Times New Roman" w:cs="Times New Roman"/>
          <w:noProof/>
          <w:sz w:val="24"/>
          <w:szCs w:val="24"/>
        </w:rPr>
        <w:drawing>
          <wp:inline distT="0" distB="0" distL="0" distR="0" wp14:anchorId="208AFFB6" wp14:editId="5CCA11F6">
            <wp:extent cx="5612130" cy="30289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28950"/>
                    </a:xfrm>
                    <a:prstGeom prst="rect">
                      <a:avLst/>
                    </a:prstGeom>
                  </pic:spPr>
                </pic:pic>
              </a:graphicData>
            </a:graphic>
          </wp:inline>
        </w:drawing>
      </w:r>
    </w:p>
    <w:p w14:paraId="15EA1246" w14:textId="48E08EB4" w:rsidR="005C6767" w:rsidRDefault="005C6767" w:rsidP="00017D91">
      <w:pPr>
        <w:spacing w:after="0" w:line="305" w:lineRule="auto"/>
        <w:ind w:left="709" w:hanging="709"/>
        <w:rPr>
          <w:rFonts w:ascii="Times New Roman" w:hAnsi="Times New Roman" w:cs="Times New Roman"/>
          <w:sz w:val="24"/>
          <w:szCs w:val="24"/>
        </w:rPr>
      </w:pPr>
    </w:p>
    <w:p w14:paraId="69CF66FB" w14:textId="77777777" w:rsidR="005C6767" w:rsidRPr="005C6767" w:rsidRDefault="005C6767" w:rsidP="00017D91">
      <w:pPr>
        <w:spacing w:after="0" w:line="305" w:lineRule="auto"/>
        <w:ind w:left="709" w:hanging="709"/>
        <w:rPr>
          <w:rFonts w:ascii="Times New Roman" w:hAnsi="Times New Roman" w:cs="Times New Roman"/>
          <w:sz w:val="24"/>
          <w:szCs w:val="24"/>
          <w:lang w:val="es-PA"/>
        </w:rPr>
      </w:pPr>
    </w:p>
    <w:p w14:paraId="034F84AD" w14:textId="1CA18BEF" w:rsidR="009E2953" w:rsidRPr="00017D91" w:rsidRDefault="009E2953" w:rsidP="00017D91">
      <w:pPr>
        <w:spacing w:after="0" w:line="305" w:lineRule="auto"/>
        <w:ind w:left="709" w:hanging="709"/>
        <w:rPr>
          <w:rFonts w:ascii="Times New Roman" w:hAnsi="Times New Roman" w:cs="Times New Roman"/>
          <w:sz w:val="24"/>
          <w:szCs w:val="24"/>
        </w:rPr>
      </w:pPr>
    </w:p>
    <w:p w14:paraId="6FE6A937" w14:textId="77777777" w:rsidR="009E2953" w:rsidRPr="00017D91" w:rsidRDefault="009E2953" w:rsidP="00017D91">
      <w:pPr>
        <w:spacing w:after="0" w:line="305" w:lineRule="auto"/>
        <w:ind w:left="709" w:hanging="709"/>
        <w:rPr>
          <w:rFonts w:ascii="Times New Roman" w:eastAsia="Times New Roman" w:hAnsi="Times New Roman" w:cs="Times New Roman"/>
          <w:b/>
          <w:bCs/>
          <w:color w:val="000000"/>
          <w:sz w:val="24"/>
          <w:szCs w:val="24"/>
          <w:lang w:eastAsia="es-CO"/>
        </w:rPr>
      </w:pPr>
      <w:proofErr w:type="spellStart"/>
      <w:r w:rsidRPr="009E2953">
        <w:rPr>
          <w:rFonts w:ascii="Times New Roman" w:eastAsia="Times New Roman" w:hAnsi="Times New Roman" w:cs="Times New Roman"/>
          <w:b/>
          <w:bCs/>
          <w:color w:val="000000"/>
          <w:sz w:val="24"/>
          <w:szCs w:val="24"/>
          <w:lang w:eastAsia="es-CO"/>
        </w:rPr>
        <w:lastRenderedPageBreak/>
        <w:t>Design</w:t>
      </w:r>
      <w:proofErr w:type="spellEnd"/>
      <w:r w:rsidRPr="009E2953">
        <w:rPr>
          <w:rFonts w:ascii="Times New Roman" w:eastAsia="Times New Roman" w:hAnsi="Times New Roman" w:cs="Times New Roman"/>
          <w:b/>
          <w:bCs/>
          <w:color w:val="000000"/>
          <w:sz w:val="24"/>
          <w:szCs w:val="24"/>
          <w:lang w:eastAsia="es-CO"/>
        </w:rPr>
        <w:t xml:space="preserve"> and </w:t>
      </w:r>
      <w:proofErr w:type="spellStart"/>
      <w:r w:rsidRPr="009E2953">
        <w:rPr>
          <w:rFonts w:ascii="Times New Roman" w:eastAsia="Times New Roman" w:hAnsi="Times New Roman" w:cs="Times New Roman"/>
          <w:b/>
          <w:bCs/>
          <w:color w:val="000000"/>
          <w:sz w:val="24"/>
          <w:szCs w:val="24"/>
          <w:lang w:eastAsia="es-CO"/>
        </w:rPr>
        <w:t>Implementation</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of</w:t>
      </w:r>
      <w:proofErr w:type="spellEnd"/>
      <w:r w:rsidRPr="009E2953">
        <w:rPr>
          <w:rFonts w:ascii="Times New Roman" w:eastAsia="Times New Roman" w:hAnsi="Times New Roman" w:cs="Times New Roman"/>
          <w:b/>
          <w:bCs/>
          <w:color w:val="000000"/>
          <w:sz w:val="24"/>
          <w:szCs w:val="24"/>
          <w:lang w:eastAsia="es-CO"/>
        </w:rPr>
        <w:t xml:space="preserve"> a Java-</w:t>
      </w:r>
      <w:proofErr w:type="spellStart"/>
      <w:r w:rsidRPr="009E2953">
        <w:rPr>
          <w:rFonts w:ascii="Times New Roman" w:eastAsia="Times New Roman" w:hAnsi="Times New Roman" w:cs="Times New Roman"/>
          <w:b/>
          <w:bCs/>
          <w:color w:val="000000"/>
          <w:sz w:val="24"/>
          <w:szCs w:val="24"/>
          <w:lang w:eastAsia="es-CO"/>
        </w:rPr>
        <w:t>Based</w:t>
      </w:r>
      <w:proofErr w:type="spellEnd"/>
      <w:r w:rsidRPr="009E2953">
        <w:rPr>
          <w:rFonts w:ascii="Times New Roman" w:eastAsia="Times New Roman" w:hAnsi="Times New Roman" w:cs="Times New Roman"/>
          <w:b/>
          <w:bCs/>
          <w:color w:val="000000"/>
          <w:sz w:val="24"/>
          <w:szCs w:val="24"/>
          <w:lang w:eastAsia="es-CO"/>
        </w:rPr>
        <w:t xml:space="preserve"> Client-Server </w:t>
      </w:r>
      <w:proofErr w:type="spellStart"/>
      <w:r w:rsidRPr="009E2953">
        <w:rPr>
          <w:rFonts w:ascii="Times New Roman" w:eastAsia="Times New Roman" w:hAnsi="Times New Roman" w:cs="Times New Roman"/>
          <w:b/>
          <w:bCs/>
          <w:color w:val="000000"/>
          <w:sz w:val="24"/>
          <w:szCs w:val="24"/>
          <w:lang w:eastAsia="es-CO"/>
        </w:rPr>
        <w:t>Application</w:t>
      </w:r>
      <w:proofErr w:type="spellEnd"/>
    </w:p>
    <w:p w14:paraId="7C82144F" w14:textId="54AE91FC" w:rsidR="009E2953" w:rsidRDefault="009E2953" w:rsidP="00017D91">
      <w:pPr>
        <w:spacing w:after="0" w:line="305" w:lineRule="auto"/>
        <w:ind w:left="709" w:hanging="709"/>
        <w:rPr>
          <w:rFonts w:ascii="Times New Roman" w:hAnsi="Times New Roman" w:cs="Times New Roman"/>
          <w:sz w:val="24"/>
          <w:szCs w:val="24"/>
        </w:rPr>
      </w:pPr>
      <w:r w:rsidRPr="00017D91">
        <w:rPr>
          <w:rFonts w:ascii="Times New Roman" w:hAnsi="Times New Roman" w:cs="Times New Roman"/>
          <w:sz w:val="24"/>
          <w:szCs w:val="24"/>
        </w:rPr>
        <w:t>El informe describe el desarrollo del Sistema de Comunicación Grupal (</w:t>
      </w:r>
      <w:proofErr w:type="spellStart"/>
      <w:r w:rsidRPr="00017D91">
        <w:rPr>
          <w:rFonts w:ascii="Times New Roman" w:hAnsi="Times New Roman" w:cs="Times New Roman"/>
          <w:sz w:val="24"/>
          <w:szCs w:val="24"/>
        </w:rPr>
        <w:t>GCS</w:t>
      </w:r>
      <w:proofErr w:type="spellEnd"/>
      <w:r w:rsidRPr="00017D91">
        <w:rPr>
          <w:rFonts w:ascii="Times New Roman" w:hAnsi="Times New Roman" w:cs="Times New Roman"/>
          <w:sz w:val="24"/>
          <w:szCs w:val="24"/>
        </w:rPr>
        <w:t>) en Java, que utiliza sockets y protocolos de comunicación para gestionar grupos a través de una interfaz de línea de comandos. Destaca la tolerancia a errores, patrones de diseño y uso de control de versiones, proporcionando una visión completa de su arquitectura e implementación.</w:t>
      </w:r>
    </w:p>
    <w:p w14:paraId="4823527A" w14:textId="03BFB25D" w:rsidR="005C6767" w:rsidRPr="00017D91" w:rsidRDefault="005C6767" w:rsidP="00017D91">
      <w:pPr>
        <w:spacing w:after="0" w:line="305" w:lineRule="auto"/>
        <w:ind w:left="709" w:hanging="709"/>
        <w:rPr>
          <w:rFonts w:ascii="Times New Roman" w:hAnsi="Times New Roman" w:cs="Times New Roman"/>
          <w:sz w:val="24"/>
          <w:szCs w:val="24"/>
        </w:rPr>
      </w:pPr>
      <w:r w:rsidRPr="005C6767">
        <w:rPr>
          <w:rFonts w:ascii="Times New Roman" w:hAnsi="Times New Roman" w:cs="Times New Roman"/>
          <w:noProof/>
          <w:sz w:val="24"/>
          <w:szCs w:val="24"/>
        </w:rPr>
        <w:drawing>
          <wp:inline distT="0" distB="0" distL="0" distR="0" wp14:anchorId="6C2A531A" wp14:editId="0AD4F62F">
            <wp:extent cx="5612130" cy="286194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61945"/>
                    </a:xfrm>
                    <a:prstGeom prst="rect">
                      <a:avLst/>
                    </a:prstGeom>
                  </pic:spPr>
                </pic:pic>
              </a:graphicData>
            </a:graphic>
          </wp:inline>
        </w:drawing>
      </w:r>
    </w:p>
    <w:p w14:paraId="51AC2117" w14:textId="537E606C" w:rsidR="009E2953" w:rsidRPr="00017D91" w:rsidRDefault="009E2953" w:rsidP="00017D91">
      <w:pPr>
        <w:spacing w:after="0" w:line="305" w:lineRule="auto"/>
        <w:ind w:left="709" w:hanging="709"/>
        <w:rPr>
          <w:rFonts w:ascii="Times New Roman" w:hAnsi="Times New Roman" w:cs="Times New Roman"/>
          <w:sz w:val="24"/>
          <w:szCs w:val="24"/>
        </w:rPr>
      </w:pPr>
    </w:p>
    <w:p w14:paraId="1EF2A155" w14:textId="77777777" w:rsidR="009E2953" w:rsidRPr="00017D91" w:rsidRDefault="009E2953" w:rsidP="00017D91">
      <w:pPr>
        <w:spacing w:after="0" w:line="305" w:lineRule="auto"/>
        <w:ind w:left="709" w:hanging="709"/>
        <w:rPr>
          <w:rFonts w:ascii="Times New Roman" w:eastAsia="Times New Roman" w:hAnsi="Times New Roman" w:cs="Times New Roman"/>
          <w:b/>
          <w:bCs/>
          <w:color w:val="000000"/>
          <w:sz w:val="24"/>
          <w:szCs w:val="24"/>
          <w:lang w:eastAsia="es-CO"/>
        </w:rPr>
      </w:pPr>
      <w:proofErr w:type="spellStart"/>
      <w:r w:rsidRPr="009E2953">
        <w:rPr>
          <w:rFonts w:ascii="Times New Roman" w:eastAsia="Times New Roman" w:hAnsi="Times New Roman" w:cs="Times New Roman"/>
          <w:b/>
          <w:bCs/>
          <w:color w:val="000000"/>
          <w:sz w:val="24"/>
          <w:szCs w:val="24"/>
          <w:lang w:eastAsia="es-CO"/>
        </w:rPr>
        <w:t>Modeling</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Design</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Patterns</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for</w:t>
      </w:r>
      <w:proofErr w:type="spellEnd"/>
      <w:r w:rsidRPr="009E2953">
        <w:rPr>
          <w:rFonts w:ascii="Times New Roman" w:eastAsia="Times New Roman" w:hAnsi="Times New Roman" w:cs="Times New Roman"/>
          <w:b/>
          <w:bCs/>
          <w:color w:val="000000"/>
          <w:sz w:val="24"/>
          <w:szCs w:val="24"/>
          <w:lang w:eastAsia="es-CO"/>
        </w:rPr>
        <w:t xml:space="preserve"> Semi-</w:t>
      </w:r>
      <w:proofErr w:type="spellStart"/>
      <w:r w:rsidRPr="009E2953">
        <w:rPr>
          <w:rFonts w:ascii="Times New Roman" w:eastAsia="Times New Roman" w:hAnsi="Times New Roman" w:cs="Times New Roman"/>
          <w:b/>
          <w:bCs/>
          <w:color w:val="000000"/>
          <w:sz w:val="24"/>
          <w:szCs w:val="24"/>
          <w:lang w:eastAsia="es-CO"/>
        </w:rPr>
        <w:t>Automatic</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Reuse</w:t>
      </w:r>
      <w:proofErr w:type="spellEnd"/>
      <w:r w:rsidRPr="009E2953">
        <w:rPr>
          <w:rFonts w:ascii="Times New Roman" w:eastAsia="Times New Roman" w:hAnsi="Times New Roman" w:cs="Times New Roman"/>
          <w:b/>
          <w:bCs/>
          <w:color w:val="000000"/>
          <w:sz w:val="24"/>
          <w:szCs w:val="24"/>
          <w:lang w:eastAsia="es-CO"/>
        </w:rPr>
        <w:t xml:space="preserve"> in </w:t>
      </w:r>
      <w:proofErr w:type="spellStart"/>
      <w:r w:rsidRPr="009E2953">
        <w:rPr>
          <w:rFonts w:ascii="Times New Roman" w:eastAsia="Times New Roman" w:hAnsi="Times New Roman" w:cs="Times New Roman"/>
          <w:b/>
          <w:bCs/>
          <w:color w:val="000000"/>
          <w:sz w:val="24"/>
          <w:szCs w:val="24"/>
          <w:lang w:eastAsia="es-CO"/>
        </w:rPr>
        <w:t>System</w:t>
      </w:r>
      <w:proofErr w:type="spellEnd"/>
      <w:r w:rsidRPr="009E2953">
        <w:rPr>
          <w:rFonts w:ascii="Times New Roman" w:eastAsia="Times New Roman" w:hAnsi="Times New Roman" w:cs="Times New Roman"/>
          <w:b/>
          <w:bCs/>
          <w:color w:val="000000"/>
          <w:sz w:val="24"/>
          <w:szCs w:val="24"/>
          <w:lang w:eastAsia="es-CO"/>
        </w:rPr>
        <w:t xml:space="preserve"> </w:t>
      </w:r>
      <w:proofErr w:type="spellStart"/>
      <w:r w:rsidRPr="009E2953">
        <w:rPr>
          <w:rFonts w:ascii="Times New Roman" w:eastAsia="Times New Roman" w:hAnsi="Times New Roman" w:cs="Times New Roman"/>
          <w:b/>
          <w:bCs/>
          <w:color w:val="000000"/>
          <w:sz w:val="24"/>
          <w:szCs w:val="24"/>
          <w:lang w:eastAsia="es-CO"/>
        </w:rPr>
        <w:t>Design</w:t>
      </w:r>
      <w:proofErr w:type="spellEnd"/>
    </w:p>
    <w:p w14:paraId="3245ECBF" w14:textId="38BF237A" w:rsidR="009E2953" w:rsidRDefault="009E2953" w:rsidP="00017D91">
      <w:pPr>
        <w:spacing w:after="0" w:line="305" w:lineRule="auto"/>
        <w:ind w:left="709" w:hanging="709"/>
        <w:rPr>
          <w:rFonts w:ascii="Times New Roman" w:hAnsi="Times New Roman" w:cs="Times New Roman"/>
          <w:sz w:val="24"/>
          <w:szCs w:val="24"/>
        </w:rPr>
      </w:pPr>
      <w:r w:rsidRPr="00017D91">
        <w:rPr>
          <w:rFonts w:ascii="Times New Roman" w:hAnsi="Times New Roman" w:cs="Times New Roman"/>
          <w:sz w:val="24"/>
          <w:szCs w:val="24"/>
        </w:rPr>
        <w:t>Los patrones de diseño ofrecen soluciones reutilizables para problemas comunes en el desarrollo de software, pero su eficacia depende del diseñador. A menudo, se describen de manera informal o demasiado orientada a objetos. El artículo propone un enfoque para modelar estos patrones y utilizarlos semiautomáticamente para mejorar el diseño del software, mostrando que este método ayuda a identificar problemas clave en aplicaciones prácticas.</w:t>
      </w:r>
    </w:p>
    <w:p w14:paraId="17C0C9CB" w14:textId="081AA8A8" w:rsidR="00860B6E" w:rsidRPr="00017D91" w:rsidRDefault="00860B6E" w:rsidP="00017D91">
      <w:pPr>
        <w:spacing w:after="0" w:line="305" w:lineRule="auto"/>
        <w:ind w:left="709" w:hanging="709"/>
        <w:rPr>
          <w:rFonts w:ascii="Times New Roman" w:hAnsi="Times New Roman" w:cs="Times New Roman"/>
          <w:sz w:val="24"/>
          <w:szCs w:val="24"/>
        </w:rPr>
      </w:pPr>
      <w:r w:rsidRPr="00860B6E">
        <w:rPr>
          <w:rFonts w:ascii="Times New Roman" w:hAnsi="Times New Roman" w:cs="Times New Roman"/>
          <w:noProof/>
          <w:sz w:val="24"/>
          <w:szCs w:val="24"/>
        </w:rPr>
        <w:lastRenderedPageBreak/>
        <w:drawing>
          <wp:inline distT="0" distB="0" distL="0" distR="0" wp14:anchorId="01C4E969" wp14:editId="1FDEFF8F">
            <wp:extent cx="5612130" cy="2664460"/>
            <wp:effectExtent l="0" t="0" r="762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664460"/>
                    </a:xfrm>
                    <a:prstGeom prst="rect">
                      <a:avLst/>
                    </a:prstGeom>
                  </pic:spPr>
                </pic:pic>
              </a:graphicData>
            </a:graphic>
          </wp:inline>
        </w:drawing>
      </w:r>
    </w:p>
    <w:p w14:paraId="097D7BA5" w14:textId="2DFD17D9" w:rsidR="009E2953" w:rsidRPr="00017D91" w:rsidRDefault="009E2953" w:rsidP="00017D91">
      <w:pPr>
        <w:spacing w:after="0" w:line="305" w:lineRule="auto"/>
        <w:ind w:left="709" w:hanging="709"/>
        <w:rPr>
          <w:rFonts w:ascii="Times New Roman" w:hAnsi="Times New Roman" w:cs="Times New Roman"/>
          <w:sz w:val="24"/>
          <w:szCs w:val="24"/>
        </w:rPr>
      </w:pPr>
    </w:p>
    <w:p w14:paraId="28999693" w14:textId="77777777" w:rsidR="009E2953" w:rsidRPr="00017D91" w:rsidRDefault="009E2953"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9E2953">
        <w:rPr>
          <w:rFonts w:ascii="Times New Roman" w:eastAsia="Times New Roman" w:hAnsi="Times New Roman" w:cs="Times New Roman"/>
          <w:b/>
          <w:bCs/>
          <w:color w:val="000000"/>
          <w:sz w:val="24"/>
          <w:szCs w:val="24"/>
          <w:lang w:eastAsia="es-CO"/>
        </w:rPr>
        <w:t>Convertir aplicaciones de escritorio en aplicaciones móviles con Java</w:t>
      </w:r>
    </w:p>
    <w:p w14:paraId="6188AE6E" w14:textId="48FECCAB" w:rsidR="009E2953" w:rsidRDefault="009E2953" w:rsidP="00017D91">
      <w:pPr>
        <w:spacing w:after="0" w:line="305" w:lineRule="auto"/>
        <w:ind w:left="709" w:hanging="709"/>
        <w:rPr>
          <w:rFonts w:ascii="Times New Roman" w:hAnsi="Times New Roman" w:cs="Times New Roman"/>
          <w:sz w:val="24"/>
          <w:szCs w:val="24"/>
        </w:rPr>
      </w:pPr>
      <w:r w:rsidRPr="00017D91">
        <w:rPr>
          <w:rFonts w:ascii="Times New Roman" w:hAnsi="Times New Roman" w:cs="Times New Roman"/>
          <w:sz w:val="24"/>
          <w:szCs w:val="24"/>
        </w:rPr>
        <w:t xml:space="preserve">El artículo presenta un proceso para convertir aplicaciones J2SE a </w:t>
      </w:r>
      <w:proofErr w:type="spellStart"/>
      <w:r w:rsidRPr="00017D91">
        <w:rPr>
          <w:rFonts w:ascii="Times New Roman" w:hAnsi="Times New Roman" w:cs="Times New Roman"/>
          <w:sz w:val="24"/>
          <w:szCs w:val="24"/>
        </w:rPr>
        <w:t>JavaFX</w:t>
      </w:r>
      <w:proofErr w:type="spellEnd"/>
      <w:r w:rsidRPr="00017D91">
        <w:rPr>
          <w:rFonts w:ascii="Times New Roman" w:hAnsi="Times New Roman" w:cs="Times New Roman"/>
          <w:sz w:val="24"/>
          <w:szCs w:val="24"/>
        </w:rPr>
        <w:t xml:space="preserve">, enfocándose en aplicaciones locales que gestionan archivos de texto y se desean migrar a móviles. Proporciona pautas para crear aplicaciones </w:t>
      </w:r>
      <w:proofErr w:type="spellStart"/>
      <w:r w:rsidRPr="00017D91">
        <w:rPr>
          <w:rFonts w:ascii="Times New Roman" w:hAnsi="Times New Roman" w:cs="Times New Roman"/>
          <w:sz w:val="24"/>
          <w:szCs w:val="24"/>
        </w:rPr>
        <w:t>JavaFX</w:t>
      </w:r>
      <w:proofErr w:type="spellEnd"/>
      <w:r w:rsidRPr="00017D91">
        <w:rPr>
          <w:rFonts w:ascii="Times New Roman" w:hAnsi="Times New Roman" w:cs="Times New Roman"/>
          <w:sz w:val="24"/>
          <w:szCs w:val="24"/>
        </w:rPr>
        <w:t xml:space="preserve"> desde cero, manteniendo la calidad y funcionalidad de las versiones de escritorio, y se aplicó en un curso avanzado en UNIMINUTO, logrando una conversión exitosa sin necesidad de experiencia previa en </w:t>
      </w:r>
      <w:proofErr w:type="spellStart"/>
      <w:r w:rsidRPr="00017D91">
        <w:rPr>
          <w:rFonts w:ascii="Times New Roman" w:hAnsi="Times New Roman" w:cs="Times New Roman"/>
          <w:sz w:val="24"/>
          <w:szCs w:val="24"/>
        </w:rPr>
        <w:t>JavaFX</w:t>
      </w:r>
      <w:proofErr w:type="spellEnd"/>
      <w:r w:rsidRPr="00017D91">
        <w:rPr>
          <w:rFonts w:ascii="Times New Roman" w:hAnsi="Times New Roman" w:cs="Times New Roman"/>
          <w:sz w:val="24"/>
          <w:szCs w:val="24"/>
        </w:rPr>
        <w:t>.</w:t>
      </w:r>
    </w:p>
    <w:p w14:paraId="71FE8D0A" w14:textId="5526139C" w:rsidR="00860B6E" w:rsidRPr="00017D91" w:rsidRDefault="00F17243" w:rsidP="00017D91">
      <w:pPr>
        <w:spacing w:after="0" w:line="305" w:lineRule="auto"/>
        <w:ind w:left="709" w:hanging="709"/>
        <w:rPr>
          <w:rFonts w:ascii="Times New Roman" w:hAnsi="Times New Roman" w:cs="Times New Roman"/>
          <w:sz w:val="24"/>
          <w:szCs w:val="24"/>
        </w:rPr>
      </w:pPr>
      <w:r w:rsidRPr="00F17243">
        <w:rPr>
          <w:rFonts w:ascii="Times New Roman" w:hAnsi="Times New Roman" w:cs="Times New Roman"/>
          <w:noProof/>
          <w:sz w:val="24"/>
          <w:szCs w:val="24"/>
        </w:rPr>
        <w:drawing>
          <wp:inline distT="0" distB="0" distL="0" distR="0" wp14:anchorId="30CB281B" wp14:editId="31D347FE">
            <wp:extent cx="5612130" cy="366649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666490"/>
                    </a:xfrm>
                    <a:prstGeom prst="rect">
                      <a:avLst/>
                    </a:prstGeom>
                  </pic:spPr>
                </pic:pic>
              </a:graphicData>
            </a:graphic>
          </wp:inline>
        </w:drawing>
      </w:r>
    </w:p>
    <w:p w14:paraId="07BCC04F" w14:textId="6F2A4215" w:rsidR="009E2953" w:rsidRPr="00017D91" w:rsidRDefault="009E2953" w:rsidP="00017D91">
      <w:pPr>
        <w:spacing w:after="0" w:line="305" w:lineRule="auto"/>
        <w:ind w:left="709" w:hanging="709"/>
        <w:rPr>
          <w:rFonts w:ascii="Times New Roman" w:hAnsi="Times New Roman" w:cs="Times New Roman"/>
          <w:b/>
          <w:bCs/>
          <w:sz w:val="24"/>
          <w:szCs w:val="24"/>
        </w:rPr>
      </w:pPr>
    </w:p>
    <w:p w14:paraId="2C676BB7" w14:textId="77777777" w:rsidR="009E2953" w:rsidRPr="00017D91" w:rsidRDefault="009E2953" w:rsidP="00017D91">
      <w:pPr>
        <w:spacing w:after="0" w:line="305" w:lineRule="auto"/>
        <w:ind w:left="709" w:hanging="709"/>
        <w:rPr>
          <w:rFonts w:ascii="Times New Roman" w:eastAsia="Times New Roman" w:hAnsi="Times New Roman" w:cs="Times New Roman"/>
          <w:b/>
          <w:bCs/>
          <w:color w:val="000000"/>
          <w:sz w:val="24"/>
          <w:szCs w:val="24"/>
          <w:lang w:eastAsia="es-CO"/>
        </w:rPr>
      </w:pPr>
      <w:r w:rsidRPr="009E2953">
        <w:rPr>
          <w:rFonts w:ascii="Times New Roman" w:eastAsia="Times New Roman" w:hAnsi="Times New Roman" w:cs="Times New Roman"/>
          <w:b/>
          <w:bCs/>
          <w:color w:val="000000"/>
          <w:sz w:val="24"/>
          <w:szCs w:val="24"/>
          <w:lang w:eastAsia="es-CO"/>
        </w:rPr>
        <w:t>Inclusión de patrones de diseño en un plan de estudios de Ingeniería Técnica en Informática de Gestión</w:t>
      </w:r>
    </w:p>
    <w:p w14:paraId="4335FFFD" w14:textId="117D98F1" w:rsidR="009E2953" w:rsidRDefault="009E2953" w:rsidP="00017D91">
      <w:pPr>
        <w:spacing w:after="0" w:line="305" w:lineRule="auto"/>
        <w:ind w:left="709" w:hanging="709"/>
        <w:rPr>
          <w:rFonts w:ascii="Times New Roman" w:hAnsi="Times New Roman" w:cs="Times New Roman"/>
          <w:sz w:val="24"/>
          <w:szCs w:val="24"/>
        </w:rPr>
      </w:pPr>
      <w:r w:rsidRPr="00017D91">
        <w:rPr>
          <w:rFonts w:ascii="Times New Roman" w:hAnsi="Times New Roman" w:cs="Times New Roman"/>
          <w:sz w:val="24"/>
          <w:szCs w:val="24"/>
        </w:rPr>
        <w:t>El trabajo propone incluir patrones de diseño en el currículo de Ingeniería Técnica en Informática de Gestión (</w:t>
      </w:r>
      <w:proofErr w:type="spellStart"/>
      <w:r w:rsidRPr="00017D91">
        <w:rPr>
          <w:rFonts w:ascii="Times New Roman" w:hAnsi="Times New Roman" w:cs="Times New Roman"/>
          <w:sz w:val="24"/>
          <w:szCs w:val="24"/>
        </w:rPr>
        <w:t>ITIG</w:t>
      </w:r>
      <w:proofErr w:type="spellEnd"/>
      <w:r w:rsidRPr="00017D91">
        <w:rPr>
          <w:rFonts w:ascii="Times New Roman" w:hAnsi="Times New Roman" w:cs="Times New Roman"/>
          <w:sz w:val="24"/>
          <w:szCs w:val="24"/>
        </w:rPr>
        <w:t>), diferenciando entre la aplicación y la selección de patrones. Se basa en la experiencia previa de la Universidad de Burgos y sugiere una integración adecuada de estos conceptos en las asignaturas del plan de estudios.</w:t>
      </w:r>
    </w:p>
    <w:p w14:paraId="1A611BD6" w14:textId="1A75A2C2" w:rsidR="00F17243" w:rsidRDefault="00F17243" w:rsidP="00017D91">
      <w:pPr>
        <w:spacing w:after="0" w:line="305" w:lineRule="auto"/>
        <w:ind w:left="709" w:hanging="709"/>
        <w:rPr>
          <w:rFonts w:ascii="Times New Roman" w:hAnsi="Times New Roman" w:cs="Times New Roman"/>
          <w:sz w:val="24"/>
          <w:szCs w:val="24"/>
        </w:rPr>
      </w:pPr>
    </w:p>
    <w:p w14:paraId="2DF1A0EE" w14:textId="095937D9" w:rsidR="00F17243" w:rsidRDefault="00F17243" w:rsidP="00017D91">
      <w:pPr>
        <w:spacing w:after="0" w:line="305" w:lineRule="auto"/>
        <w:ind w:left="709" w:hanging="709"/>
        <w:rPr>
          <w:rFonts w:ascii="Times New Roman" w:hAnsi="Times New Roman" w:cs="Times New Roman"/>
          <w:sz w:val="24"/>
          <w:szCs w:val="24"/>
        </w:rPr>
      </w:pPr>
      <w:r w:rsidRPr="00F17243">
        <w:rPr>
          <w:rFonts w:ascii="Times New Roman" w:hAnsi="Times New Roman" w:cs="Times New Roman"/>
          <w:noProof/>
          <w:sz w:val="24"/>
          <w:szCs w:val="24"/>
        </w:rPr>
        <w:drawing>
          <wp:inline distT="0" distB="0" distL="0" distR="0" wp14:anchorId="3EC03508" wp14:editId="41B654AE">
            <wp:extent cx="5612130" cy="3520440"/>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520440"/>
                    </a:xfrm>
                    <a:prstGeom prst="rect">
                      <a:avLst/>
                    </a:prstGeom>
                  </pic:spPr>
                </pic:pic>
              </a:graphicData>
            </a:graphic>
          </wp:inline>
        </w:drawing>
      </w:r>
    </w:p>
    <w:p w14:paraId="7A9CA4DA" w14:textId="666D4863" w:rsidR="00A10249" w:rsidRDefault="00A10249" w:rsidP="00017D91">
      <w:pPr>
        <w:spacing w:after="0" w:line="305" w:lineRule="auto"/>
        <w:ind w:left="709" w:hanging="709"/>
        <w:rPr>
          <w:rFonts w:ascii="Times New Roman" w:hAnsi="Times New Roman" w:cs="Times New Roman"/>
          <w:sz w:val="24"/>
          <w:szCs w:val="24"/>
        </w:rPr>
      </w:pPr>
    </w:p>
    <w:p w14:paraId="658824B5" w14:textId="77777777" w:rsidR="00A10249" w:rsidRPr="00017D91" w:rsidRDefault="00A10249" w:rsidP="00A10249">
      <w:pPr>
        <w:spacing w:after="0" w:line="305" w:lineRule="auto"/>
        <w:ind w:left="709" w:hanging="709"/>
        <w:rPr>
          <w:rFonts w:ascii="Times New Roman" w:eastAsia="Times New Roman" w:hAnsi="Times New Roman" w:cs="Times New Roman"/>
          <w:b/>
          <w:bCs/>
          <w:color w:val="000000"/>
          <w:sz w:val="24"/>
          <w:szCs w:val="24"/>
          <w:lang w:eastAsia="es-CO"/>
        </w:rPr>
      </w:pPr>
      <w:r w:rsidRPr="001C5640">
        <w:rPr>
          <w:rFonts w:ascii="Times New Roman" w:eastAsia="Times New Roman" w:hAnsi="Times New Roman" w:cs="Times New Roman"/>
          <w:b/>
          <w:bCs/>
          <w:color w:val="000000"/>
          <w:sz w:val="24"/>
          <w:szCs w:val="24"/>
          <w:lang w:eastAsia="es-CO"/>
        </w:rPr>
        <w:t xml:space="preserve">A </w:t>
      </w:r>
      <w:proofErr w:type="spellStart"/>
      <w:r w:rsidRPr="001C5640">
        <w:rPr>
          <w:rFonts w:ascii="Times New Roman" w:eastAsia="Times New Roman" w:hAnsi="Times New Roman" w:cs="Times New Roman"/>
          <w:b/>
          <w:bCs/>
          <w:color w:val="000000"/>
          <w:sz w:val="24"/>
          <w:szCs w:val="24"/>
          <w:lang w:eastAsia="es-CO"/>
        </w:rPr>
        <w:t>Systematic</w:t>
      </w:r>
      <w:proofErr w:type="spellEnd"/>
      <w:r w:rsidRPr="001C5640">
        <w:rPr>
          <w:rFonts w:ascii="Times New Roman" w:eastAsia="Times New Roman" w:hAnsi="Times New Roman" w:cs="Times New Roman"/>
          <w:b/>
          <w:bCs/>
          <w:color w:val="000000"/>
          <w:sz w:val="24"/>
          <w:szCs w:val="24"/>
          <w:lang w:eastAsia="es-CO"/>
        </w:rPr>
        <w:t xml:space="preserve"> </w:t>
      </w:r>
      <w:proofErr w:type="spellStart"/>
      <w:r w:rsidRPr="001C5640">
        <w:rPr>
          <w:rFonts w:ascii="Times New Roman" w:eastAsia="Times New Roman" w:hAnsi="Times New Roman" w:cs="Times New Roman"/>
          <w:b/>
          <w:bCs/>
          <w:color w:val="000000"/>
          <w:sz w:val="24"/>
          <w:szCs w:val="24"/>
          <w:lang w:eastAsia="es-CO"/>
        </w:rPr>
        <w:t>Review</w:t>
      </w:r>
      <w:proofErr w:type="spellEnd"/>
      <w:r w:rsidRPr="001C5640">
        <w:rPr>
          <w:rFonts w:ascii="Times New Roman" w:eastAsia="Times New Roman" w:hAnsi="Times New Roman" w:cs="Times New Roman"/>
          <w:b/>
          <w:bCs/>
          <w:color w:val="000000"/>
          <w:sz w:val="24"/>
          <w:szCs w:val="24"/>
          <w:lang w:eastAsia="es-CO"/>
        </w:rPr>
        <w:t xml:space="preserve"> </w:t>
      </w:r>
      <w:proofErr w:type="spellStart"/>
      <w:r w:rsidRPr="001C5640">
        <w:rPr>
          <w:rFonts w:ascii="Times New Roman" w:eastAsia="Times New Roman" w:hAnsi="Times New Roman" w:cs="Times New Roman"/>
          <w:b/>
          <w:bCs/>
          <w:color w:val="000000"/>
          <w:sz w:val="24"/>
          <w:szCs w:val="24"/>
          <w:lang w:eastAsia="es-CO"/>
        </w:rPr>
        <w:t>on</w:t>
      </w:r>
      <w:proofErr w:type="spellEnd"/>
      <w:r w:rsidRPr="001C5640">
        <w:rPr>
          <w:rFonts w:ascii="Times New Roman" w:eastAsia="Times New Roman" w:hAnsi="Times New Roman" w:cs="Times New Roman"/>
          <w:b/>
          <w:bCs/>
          <w:color w:val="000000"/>
          <w:sz w:val="24"/>
          <w:szCs w:val="24"/>
          <w:lang w:eastAsia="es-CO"/>
        </w:rPr>
        <w:t xml:space="preserve"> Software </w:t>
      </w:r>
      <w:proofErr w:type="spellStart"/>
      <w:r w:rsidRPr="001C5640">
        <w:rPr>
          <w:rFonts w:ascii="Times New Roman" w:eastAsia="Times New Roman" w:hAnsi="Times New Roman" w:cs="Times New Roman"/>
          <w:b/>
          <w:bCs/>
          <w:color w:val="000000"/>
          <w:sz w:val="24"/>
          <w:szCs w:val="24"/>
          <w:lang w:eastAsia="es-CO"/>
        </w:rPr>
        <w:t>Architectures</w:t>
      </w:r>
      <w:proofErr w:type="spellEnd"/>
      <w:r w:rsidRPr="001C5640">
        <w:rPr>
          <w:rFonts w:ascii="Times New Roman" w:eastAsia="Times New Roman" w:hAnsi="Times New Roman" w:cs="Times New Roman"/>
          <w:b/>
          <w:bCs/>
          <w:color w:val="000000"/>
          <w:sz w:val="24"/>
          <w:szCs w:val="24"/>
          <w:lang w:eastAsia="es-CO"/>
        </w:rPr>
        <w:t xml:space="preserve"> </w:t>
      </w:r>
      <w:proofErr w:type="spellStart"/>
      <w:r w:rsidRPr="001C5640">
        <w:rPr>
          <w:rFonts w:ascii="Times New Roman" w:eastAsia="Times New Roman" w:hAnsi="Times New Roman" w:cs="Times New Roman"/>
          <w:b/>
          <w:bCs/>
          <w:color w:val="000000"/>
          <w:sz w:val="24"/>
          <w:szCs w:val="24"/>
          <w:lang w:eastAsia="es-CO"/>
        </w:rPr>
        <w:t>for</w:t>
      </w:r>
      <w:proofErr w:type="spellEnd"/>
      <w:r w:rsidRPr="001C5640">
        <w:rPr>
          <w:rFonts w:ascii="Times New Roman" w:eastAsia="Times New Roman" w:hAnsi="Times New Roman" w:cs="Times New Roman"/>
          <w:b/>
          <w:bCs/>
          <w:color w:val="000000"/>
          <w:sz w:val="24"/>
          <w:szCs w:val="24"/>
          <w:lang w:eastAsia="es-CO"/>
        </w:rPr>
        <w:t xml:space="preserve"> </w:t>
      </w:r>
      <w:proofErr w:type="spellStart"/>
      <w:r w:rsidRPr="001C5640">
        <w:rPr>
          <w:rFonts w:ascii="Times New Roman" w:eastAsia="Times New Roman" w:hAnsi="Times New Roman" w:cs="Times New Roman"/>
          <w:b/>
          <w:bCs/>
          <w:color w:val="000000"/>
          <w:sz w:val="24"/>
          <w:szCs w:val="24"/>
          <w:lang w:eastAsia="es-CO"/>
        </w:rPr>
        <w:t>IoT</w:t>
      </w:r>
      <w:proofErr w:type="spellEnd"/>
      <w:r w:rsidRPr="001C5640">
        <w:rPr>
          <w:rFonts w:ascii="Times New Roman" w:eastAsia="Times New Roman" w:hAnsi="Times New Roman" w:cs="Times New Roman"/>
          <w:b/>
          <w:bCs/>
          <w:color w:val="000000"/>
          <w:sz w:val="24"/>
          <w:szCs w:val="24"/>
          <w:lang w:eastAsia="es-CO"/>
        </w:rPr>
        <w:t xml:space="preserve"> </w:t>
      </w:r>
      <w:proofErr w:type="spellStart"/>
      <w:r w:rsidRPr="001C5640">
        <w:rPr>
          <w:rFonts w:ascii="Times New Roman" w:eastAsia="Times New Roman" w:hAnsi="Times New Roman" w:cs="Times New Roman"/>
          <w:b/>
          <w:bCs/>
          <w:color w:val="000000"/>
          <w:sz w:val="24"/>
          <w:szCs w:val="24"/>
          <w:lang w:eastAsia="es-CO"/>
        </w:rPr>
        <w:t>Systems</w:t>
      </w:r>
      <w:proofErr w:type="spellEnd"/>
      <w:r w:rsidRPr="001C5640">
        <w:rPr>
          <w:rFonts w:ascii="Times New Roman" w:eastAsia="Times New Roman" w:hAnsi="Times New Roman" w:cs="Times New Roman"/>
          <w:b/>
          <w:bCs/>
          <w:color w:val="000000"/>
          <w:sz w:val="24"/>
          <w:szCs w:val="24"/>
          <w:lang w:eastAsia="es-CO"/>
        </w:rPr>
        <w:t xml:space="preserve"> and Future </w:t>
      </w:r>
      <w:proofErr w:type="spellStart"/>
      <w:r w:rsidRPr="001C5640">
        <w:rPr>
          <w:rFonts w:ascii="Times New Roman" w:eastAsia="Times New Roman" w:hAnsi="Times New Roman" w:cs="Times New Roman"/>
          <w:b/>
          <w:bCs/>
          <w:color w:val="000000"/>
          <w:sz w:val="24"/>
          <w:szCs w:val="24"/>
          <w:lang w:eastAsia="es-CO"/>
        </w:rPr>
        <w:t>Direction</w:t>
      </w:r>
      <w:proofErr w:type="spellEnd"/>
      <w:r>
        <w:rPr>
          <w:rFonts w:ascii="Times New Roman" w:eastAsia="Times New Roman" w:hAnsi="Times New Roman" w:cs="Times New Roman"/>
          <w:b/>
          <w:bCs/>
          <w:color w:val="000000"/>
          <w:sz w:val="24"/>
          <w:szCs w:val="24"/>
          <w:lang w:eastAsia="es-CO"/>
        </w:rPr>
        <w:t xml:space="preserve"> </w:t>
      </w:r>
      <w:proofErr w:type="spellStart"/>
      <w:r w:rsidRPr="001C5640">
        <w:rPr>
          <w:rFonts w:ascii="Times New Roman" w:eastAsia="Times New Roman" w:hAnsi="Times New Roman" w:cs="Times New Roman"/>
          <w:b/>
          <w:bCs/>
          <w:color w:val="000000"/>
          <w:sz w:val="24"/>
          <w:szCs w:val="24"/>
          <w:lang w:eastAsia="es-CO"/>
        </w:rPr>
        <w:t>to</w:t>
      </w:r>
      <w:proofErr w:type="spellEnd"/>
      <w:r w:rsidRPr="001C5640">
        <w:rPr>
          <w:rFonts w:ascii="Times New Roman" w:eastAsia="Times New Roman" w:hAnsi="Times New Roman" w:cs="Times New Roman"/>
          <w:b/>
          <w:bCs/>
          <w:color w:val="000000"/>
          <w:sz w:val="24"/>
          <w:szCs w:val="24"/>
          <w:lang w:eastAsia="es-CO"/>
        </w:rPr>
        <w:t xml:space="preserve"> </w:t>
      </w:r>
      <w:proofErr w:type="spellStart"/>
      <w:r w:rsidRPr="001C5640">
        <w:rPr>
          <w:rFonts w:ascii="Times New Roman" w:eastAsia="Times New Roman" w:hAnsi="Times New Roman" w:cs="Times New Roman"/>
          <w:b/>
          <w:bCs/>
          <w:color w:val="000000"/>
          <w:sz w:val="24"/>
          <w:szCs w:val="24"/>
          <w:lang w:eastAsia="es-CO"/>
        </w:rPr>
        <w:t>the</w:t>
      </w:r>
      <w:proofErr w:type="spellEnd"/>
      <w:r w:rsidRPr="001C5640">
        <w:rPr>
          <w:rFonts w:ascii="Times New Roman" w:eastAsia="Times New Roman" w:hAnsi="Times New Roman" w:cs="Times New Roman"/>
          <w:b/>
          <w:bCs/>
          <w:color w:val="000000"/>
          <w:sz w:val="24"/>
          <w:szCs w:val="24"/>
          <w:lang w:eastAsia="es-CO"/>
        </w:rPr>
        <w:t xml:space="preserve"> </w:t>
      </w:r>
      <w:proofErr w:type="spellStart"/>
      <w:r w:rsidRPr="001C5640">
        <w:rPr>
          <w:rFonts w:ascii="Times New Roman" w:eastAsia="Times New Roman" w:hAnsi="Times New Roman" w:cs="Times New Roman"/>
          <w:b/>
          <w:bCs/>
          <w:color w:val="000000"/>
          <w:sz w:val="24"/>
          <w:szCs w:val="24"/>
          <w:lang w:eastAsia="es-CO"/>
        </w:rPr>
        <w:t>Adoption</w:t>
      </w:r>
      <w:proofErr w:type="spellEnd"/>
      <w:r w:rsidRPr="001C5640">
        <w:rPr>
          <w:rFonts w:ascii="Times New Roman" w:eastAsia="Times New Roman" w:hAnsi="Times New Roman" w:cs="Times New Roman"/>
          <w:b/>
          <w:bCs/>
          <w:color w:val="000000"/>
          <w:sz w:val="24"/>
          <w:szCs w:val="24"/>
          <w:lang w:eastAsia="es-CO"/>
        </w:rPr>
        <w:t xml:space="preserve"> </w:t>
      </w:r>
      <w:proofErr w:type="spellStart"/>
      <w:r w:rsidRPr="001C5640">
        <w:rPr>
          <w:rFonts w:ascii="Times New Roman" w:eastAsia="Times New Roman" w:hAnsi="Times New Roman" w:cs="Times New Roman"/>
          <w:b/>
          <w:bCs/>
          <w:color w:val="000000"/>
          <w:sz w:val="24"/>
          <w:szCs w:val="24"/>
          <w:lang w:eastAsia="es-CO"/>
        </w:rPr>
        <w:t>of</w:t>
      </w:r>
      <w:proofErr w:type="spellEnd"/>
      <w:r w:rsidRPr="001C5640">
        <w:rPr>
          <w:rFonts w:ascii="Times New Roman" w:eastAsia="Times New Roman" w:hAnsi="Times New Roman" w:cs="Times New Roman"/>
          <w:b/>
          <w:bCs/>
          <w:color w:val="000000"/>
          <w:sz w:val="24"/>
          <w:szCs w:val="24"/>
          <w:lang w:eastAsia="es-CO"/>
        </w:rPr>
        <w:t xml:space="preserve"> </w:t>
      </w:r>
      <w:proofErr w:type="spellStart"/>
      <w:r w:rsidRPr="001C5640">
        <w:rPr>
          <w:rFonts w:ascii="Times New Roman" w:eastAsia="Times New Roman" w:hAnsi="Times New Roman" w:cs="Times New Roman"/>
          <w:b/>
          <w:bCs/>
          <w:color w:val="000000"/>
          <w:sz w:val="24"/>
          <w:szCs w:val="24"/>
          <w:lang w:eastAsia="es-CO"/>
        </w:rPr>
        <w:t>Microservices</w:t>
      </w:r>
      <w:proofErr w:type="spellEnd"/>
      <w:r w:rsidRPr="001C5640">
        <w:rPr>
          <w:rFonts w:ascii="Times New Roman" w:eastAsia="Times New Roman" w:hAnsi="Times New Roman" w:cs="Times New Roman"/>
          <w:b/>
          <w:bCs/>
          <w:color w:val="000000"/>
          <w:sz w:val="24"/>
          <w:szCs w:val="24"/>
          <w:lang w:eastAsia="es-CO"/>
        </w:rPr>
        <w:t xml:space="preserve"> </w:t>
      </w:r>
      <w:proofErr w:type="spellStart"/>
      <w:r w:rsidRPr="001C5640">
        <w:rPr>
          <w:rFonts w:ascii="Times New Roman" w:eastAsia="Times New Roman" w:hAnsi="Times New Roman" w:cs="Times New Roman"/>
          <w:b/>
          <w:bCs/>
          <w:color w:val="000000"/>
          <w:sz w:val="24"/>
          <w:szCs w:val="24"/>
          <w:lang w:eastAsia="es-CO"/>
        </w:rPr>
        <w:t>Architecture</w:t>
      </w:r>
      <w:proofErr w:type="spellEnd"/>
    </w:p>
    <w:p w14:paraId="32F52AD1" w14:textId="6456D76F" w:rsidR="00A10249" w:rsidRDefault="00A10249" w:rsidP="00A10249">
      <w:pPr>
        <w:spacing w:after="0" w:line="305" w:lineRule="auto"/>
        <w:ind w:left="709" w:hanging="709"/>
        <w:rPr>
          <w:rFonts w:ascii="Times New Roman" w:hAnsi="Times New Roman" w:cs="Times New Roman"/>
          <w:sz w:val="24"/>
          <w:szCs w:val="24"/>
        </w:rPr>
      </w:pPr>
      <w:r w:rsidRPr="00017D91">
        <w:rPr>
          <w:rFonts w:ascii="Times New Roman" w:hAnsi="Times New Roman" w:cs="Times New Roman"/>
          <w:sz w:val="24"/>
          <w:szCs w:val="24"/>
        </w:rPr>
        <w:t>Este estudio revisa la investigación sobre la adopción de la Arquitectura de Microservicios (</w:t>
      </w:r>
      <w:proofErr w:type="spellStart"/>
      <w:r w:rsidRPr="00017D91">
        <w:rPr>
          <w:rFonts w:ascii="Times New Roman" w:hAnsi="Times New Roman" w:cs="Times New Roman"/>
          <w:sz w:val="24"/>
          <w:szCs w:val="24"/>
        </w:rPr>
        <w:t>MSA</w:t>
      </w:r>
      <w:proofErr w:type="spellEnd"/>
      <w:r w:rsidRPr="00017D91">
        <w:rPr>
          <w:rFonts w:ascii="Times New Roman" w:hAnsi="Times New Roman" w:cs="Times New Roman"/>
          <w:sz w:val="24"/>
          <w:szCs w:val="24"/>
        </w:rPr>
        <w:t>) en sistemas de Internet de las Cosas (</w:t>
      </w:r>
      <w:proofErr w:type="spellStart"/>
      <w:r w:rsidRPr="00017D91">
        <w:rPr>
          <w:rFonts w:ascii="Times New Roman" w:hAnsi="Times New Roman" w:cs="Times New Roman"/>
          <w:sz w:val="24"/>
          <w:szCs w:val="24"/>
        </w:rPr>
        <w:t>IoT</w:t>
      </w:r>
      <w:proofErr w:type="spellEnd"/>
      <w:r w:rsidRPr="00017D91">
        <w:rPr>
          <w:rFonts w:ascii="Times New Roman" w:hAnsi="Times New Roman" w:cs="Times New Roman"/>
          <w:sz w:val="24"/>
          <w:szCs w:val="24"/>
        </w:rPr>
        <w:t xml:space="preserve">). Analiza 140 artículos para identificar patrones arquitectónicos, desafíos y soluciones en </w:t>
      </w:r>
      <w:proofErr w:type="spellStart"/>
      <w:r w:rsidRPr="00017D91">
        <w:rPr>
          <w:rFonts w:ascii="Times New Roman" w:hAnsi="Times New Roman" w:cs="Times New Roman"/>
          <w:sz w:val="24"/>
          <w:szCs w:val="24"/>
        </w:rPr>
        <w:t>IoT</w:t>
      </w:r>
      <w:proofErr w:type="spellEnd"/>
      <w:r w:rsidRPr="00017D91">
        <w:rPr>
          <w:rFonts w:ascii="Times New Roman" w:hAnsi="Times New Roman" w:cs="Times New Roman"/>
          <w:sz w:val="24"/>
          <w:szCs w:val="24"/>
        </w:rPr>
        <w:t xml:space="preserve">. Destaca trece patrones de </w:t>
      </w:r>
      <w:proofErr w:type="spellStart"/>
      <w:r w:rsidRPr="00017D91">
        <w:rPr>
          <w:rFonts w:ascii="Times New Roman" w:hAnsi="Times New Roman" w:cs="Times New Roman"/>
          <w:sz w:val="24"/>
          <w:szCs w:val="24"/>
        </w:rPr>
        <w:t>MSA</w:t>
      </w:r>
      <w:proofErr w:type="spellEnd"/>
      <w:r w:rsidRPr="00017D91">
        <w:rPr>
          <w:rFonts w:ascii="Times New Roman" w:hAnsi="Times New Roman" w:cs="Times New Roman"/>
          <w:sz w:val="24"/>
          <w:szCs w:val="24"/>
        </w:rPr>
        <w:t xml:space="preserve">, clasifica arquitecturas en nueve categorías, y aborda veintitrés desafíos principales. Los hallazgos ofrecen recomendaciones para mejorar la arquitectura y el desarrollo de software de </w:t>
      </w:r>
      <w:proofErr w:type="spellStart"/>
      <w:r w:rsidRPr="00017D91">
        <w:rPr>
          <w:rFonts w:ascii="Times New Roman" w:hAnsi="Times New Roman" w:cs="Times New Roman"/>
          <w:sz w:val="24"/>
          <w:szCs w:val="24"/>
        </w:rPr>
        <w:t>IoT</w:t>
      </w:r>
      <w:proofErr w:type="spellEnd"/>
      <w:r w:rsidRPr="00017D91">
        <w:rPr>
          <w:rFonts w:ascii="Times New Roman" w:hAnsi="Times New Roman" w:cs="Times New Roman"/>
          <w:sz w:val="24"/>
          <w:szCs w:val="24"/>
        </w:rPr>
        <w:t>, beneficiando a la industria y a la comunidad académica.</w:t>
      </w:r>
    </w:p>
    <w:p w14:paraId="729398A9" w14:textId="0598978A" w:rsidR="00E46675" w:rsidRDefault="00E46675" w:rsidP="00A10249">
      <w:pPr>
        <w:spacing w:after="0" w:line="305" w:lineRule="auto"/>
        <w:ind w:left="709" w:hanging="709"/>
        <w:rPr>
          <w:rFonts w:ascii="Times New Roman" w:hAnsi="Times New Roman" w:cs="Times New Roman"/>
          <w:sz w:val="24"/>
          <w:szCs w:val="24"/>
        </w:rPr>
      </w:pPr>
      <w:r w:rsidRPr="00E46675">
        <w:rPr>
          <w:rFonts w:ascii="Times New Roman" w:hAnsi="Times New Roman" w:cs="Times New Roman"/>
          <w:noProof/>
          <w:sz w:val="24"/>
          <w:szCs w:val="24"/>
        </w:rPr>
        <w:lastRenderedPageBreak/>
        <w:drawing>
          <wp:inline distT="0" distB="0" distL="0" distR="0" wp14:anchorId="717F6916" wp14:editId="5468DCE8">
            <wp:extent cx="5612130" cy="2772410"/>
            <wp:effectExtent l="0" t="0" r="762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772410"/>
                    </a:xfrm>
                    <a:prstGeom prst="rect">
                      <a:avLst/>
                    </a:prstGeom>
                  </pic:spPr>
                </pic:pic>
              </a:graphicData>
            </a:graphic>
          </wp:inline>
        </w:drawing>
      </w:r>
    </w:p>
    <w:p w14:paraId="49FA2BF9" w14:textId="1D75DB0E" w:rsidR="00F46B83" w:rsidRDefault="00F46B83" w:rsidP="00A10249">
      <w:pPr>
        <w:spacing w:after="0" w:line="305" w:lineRule="auto"/>
        <w:ind w:left="709" w:hanging="709"/>
        <w:rPr>
          <w:rFonts w:ascii="Times New Roman" w:hAnsi="Times New Roman" w:cs="Times New Roman"/>
          <w:sz w:val="24"/>
          <w:szCs w:val="24"/>
        </w:rPr>
      </w:pPr>
    </w:p>
    <w:p w14:paraId="4D617BA1" w14:textId="2FD0BDA2" w:rsidR="00F46B83" w:rsidRDefault="00F46B83" w:rsidP="00A10249">
      <w:pPr>
        <w:spacing w:after="0" w:line="305" w:lineRule="auto"/>
        <w:ind w:left="709" w:hanging="709"/>
        <w:rPr>
          <w:rFonts w:ascii="Times New Roman" w:hAnsi="Times New Roman" w:cs="Times New Roman"/>
          <w:sz w:val="24"/>
          <w:szCs w:val="24"/>
        </w:rPr>
      </w:pPr>
    </w:p>
    <w:p w14:paraId="7607CA23" w14:textId="23E29C33" w:rsidR="00F46B83" w:rsidRDefault="00F46B83" w:rsidP="00A10249">
      <w:pPr>
        <w:spacing w:after="0" w:line="305" w:lineRule="auto"/>
        <w:ind w:left="709" w:hanging="709"/>
        <w:rPr>
          <w:rFonts w:ascii="Times New Roman" w:hAnsi="Times New Roman" w:cs="Times New Roman"/>
          <w:sz w:val="24"/>
          <w:szCs w:val="24"/>
        </w:rPr>
      </w:pPr>
    </w:p>
    <w:p w14:paraId="478F1131" w14:textId="56935546" w:rsidR="00F46B83" w:rsidRDefault="00F46B83" w:rsidP="00A10249">
      <w:pPr>
        <w:spacing w:after="0" w:line="305" w:lineRule="auto"/>
        <w:ind w:left="709" w:hanging="709"/>
        <w:rPr>
          <w:rFonts w:ascii="Times New Roman" w:hAnsi="Times New Roman" w:cs="Times New Roman"/>
          <w:sz w:val="24"/>
          <w:szCs w:val="24"/>
        </w:rPr>
      </w:pPr>
    </w:p>
    <w:p w14:paraId="6D3B3B6A" w14:textId="14633B4F" w:rsidR="00F46B83" w:rsidRDefault="00F46B83" w:rsidP="00A10249">
      <w:pPr>
        <w:spacing w:after="0" w:line="305" w:lineRule="auto"/>
        <w:ind w:left="709" w:hanging="709"/>
        <w:rPr>
          <w:rFonts w:ascii="Times New Roman" w:hAnsi="Times New Roman" w:cs="Times New Roman"/>
          <w:sz w:val="24"/>
          <w:szCs w:val="24"/>
        </w:rPr>
      </w:pPr>
    </w:p>
    <w:p w14:paraId="3DE70B75" w14:textId="63AF6576" w:rsidR="00F46B83" w:rsidRDefault="00F46B83" w:rsidP="00A10249">
      <w:pPr>
        <w:spacing w:after="0" w:line="305" w:lineRule="auto"/>
        <w:ind w:left="709" w:hanging="709"/>
        <w:rPr>
          <w:rFonts w:ascii="Times New Roman" w:hAnsi="Times New Roman" w:cs="Times New Roman"/>
          <w:sz w:val="24"/>
          <w:szCs w:val="24"/>
        </w:rPr>
      </w:pPr>
    </w:p>
    <w:p w14:paraId="5AD45787" w14:textId="1F2EB2F5" w:rsidR="00F46B83" w:rsidRDefault="00F46B83" w:rsidP="00A10249">
      <w:pPr>
        <w:spacing w:after="0" w:line="305" w:lineRule="auto"/>
        <w:ind w:left="709" w:hanging="709"/>
        <w:rPr>
          <w:rFonts w:ascii="Times New Roman" w:hAnsi="Times New Roman" w:cs="Times New Roman"/>
          <w:sz w:val="24"/>
          <w:szCs w:val="24"/>
        </w:rPr>
      </w:pPr>
    </w:p>
    <w:p w14:paraId="5D941D78" w14:textId="163B74D7" w:rsidR="00F46B83" w:rsidRDefault="00F46B83" w:rsidP="00A10249">
      <w:pPr>
        <w:spacing w:after="0" w:line="305" w:lineRule="auto"/>
        <w:ind w:left="709" w:hanging="709"/>
        <w:rPr>
          <w:rFonts w:ascii="Times New Roman" w:hAnsi="Times New Roman" w:cs="Times New Roman"/>
          <w:sz w:val="24"/>
          <w:szCs w:val="24"/>
        </w:rPr>
      </w:pPr>
    </w:p>
    <w:p w14:paraId="01FE1355" w14:textId="0B385257" w:rsidR="00F46B83" w:rsidRDefault="00F46B83" w:rsidP="00A10249">
      <w:pPr>
        <w:spacing w:after="0" w:line="305" w:lineRule="auto"/>
        <w:ind w:left="709" w:hanging="709"/>
        <w:rPr>
          <w:rFonts w:ascii="Times New Roman" w:hAnsi="Times New Roman" w:cs="Times New Roman"/>
          <w:sz w:val="24"/>
          <w:szCs w:val="24"/>
        </w:rPr>
      </w:pPr>
    </w:p>
    <w:p w14:paraId="0ABB7867" w14:textId="5506B2A4" w:rsidR="00F46B83" w:rsidRDefault="00F46B83" w:rsidP="00A10249">
      <w:pPr>
        <w:spacing w:after="0" w:line="305" w:lineRule="auto"/>
        <w:ind w:left="709" w:hanging="709"/>
        <w:rPr>
          <w:rFonts w:ascii="Times New Roman" w:hAnsi="Times New Roman" w:cs="Times New Roman"/>
          <w:sz w:val="24"/>
          <w:szCs w:val="24"/>
        </w:rPr>
      </w:pPr>
    </w:p>
    <w:p w14:paraId="7D00271A" w14:textId="09E90E7A" w:rsidR="00F46B83" w:rsidRDefault="00F46B83" w:rsidP="00A10249">
      <w:pPr>
        <w:spacing w:after="0" w:line="305" w:lineRule="auto"/>
        <w:ind w:left="709" w:hanging="709"/>
        <w:rPr>
          <w:rFonts w:ascii="Times New Roman" w:hAnsi="Times New Roman" w:cs="Times New Roman"/>
          <w:sz w:val="24"/>
          <w:szCs w:val="24"/>
        </w:rPr>
      </w:pPr>
    </w:p>
    <w:p w14:paraId="4CDD25E0" w14:textId="5B02EE1F" w:rsidR="00F46B83" w:rsidRDefault="00F46B83" w:rsidP="00A10249">
      <w:pPr>
        <w:spacing w:after="0" w:line="305" w:lineRule="auto"/>
        <w:ind w:left="709" w:hanging="709"/>
        <w:rPr>
          <w:rFonts w:ascii="Times New Roman" w:hAnsi="Times New Roman" w:cs="Times New Roman"/>
          <w:sz w:val="24"/>
          <w:szCs w:val="24"/>
        </w:rPr>
      </w:pPr>
    </w:p>
    <w:p w14:paraId="1A75FCBF" w14:textId="3B6DEAED" w:rsidR="00F46B83" w:rsidRDefault="00F46B83" w:rsidP="00A10249">
      <w:pPr>
        <w:spacing w:after="0" w:line="305" w:lineRule="auto"/>
        <w:ind w:left="709" w:hanging="709"/>
        <w:rPr>
          <w:rFonts w:ascii="Times New Roman" w:hAnsi="Times New Roman" w:cs="Times New Roman"/>
          <w:sz w:val="24"/>
          <w:szCs w:val="24"/>
        </w:rPr>
      </w:pPr>
    </w:p>
    <w:p w14:paraId="02DA6124" w14:textId="0ECD49CB" w:rsidR="00F46B83" w:rsidRDefault="00F46B83" w:rsidP="00A10249">
      <w:pPr>
        <w:spacing w:after="0" w:line="305" w:lineRule="auto"/>
        <w:ind w:left="709" w:hanging="709"/>
        <w:rPr>
          <w:rFonts w:ascii="Times New Roman" w:hAnsi="Times New Roman" w:cs="Times New Roman"/>
          <w:sz w:val="24"/>
          <w:szCs w:val="24"/>
        </w:rPr>
      </w:pPr>
    </w:p>
    <w:p w14:paraId="7494AE90" w14:textId="06F9B58A" w:rsidR="00F46B83" w:rsidRDefault="00F46B83" w:rsidP="00A10249">
      <w:pPr>
        <w:spacing w:after="0" w:line="305" w:lineRule="auto"/>
        <w:ind w:left="709" w:hanging="709"/>
        <w:rPr>
          <w:rFonts w:ascii="Times New Roman" w:hAnsi="Times New Roman" w:cs="Times New Roman"/>
          <w:sz w:val="24"/>
          <w:szCs w:val="24"/>
        </w:rPr>
      </w:pPr>
    </w:p>
    <w:p w14:paraId="34B61FEA" w14:textId="49F31100" w:rsidR="00F46B83" w:rsidRDefault="00F46B83" w:rsidP="00A10249">
      <w:pPr>
        <w:spacing w:after="0" w:line="305" w:lineRule="auto"/>
        <w:ind w:left="709" w:hanging="709"/>
        <w:rPr>
          <w:rFonts w:ascii="Times New Roman" w:hAnsi="Times New Roman" w:cs="Times New Roman"/>
          <w:sz w:val="24"/>
          <w:szCs w:val="24"/>
        </w:rPr>
      </w:pPr>
    </w:p>
    <w:p w14:paraId="0CE0014C" w14:textId="089E815A" w:rsidR="00F46B83" w:rsidRDefault="00F46B83" w:rsidP="00A10249">
      <w:pPr>
        <w:spacing w:after="0" w:line="305" w:lineRule="auto"/>
        <w:ind w:left="709" w:hanging="709"/>
        <w:rPr>
          <w:rFonts w:ascii="Times New Roman" w:hAnsi="Times New Roman" w:cs="Times New Roman"/>
          <w:sz w:val="24"/>
          <w:szCs w:val="24"/>
        </w:rPr>
      </w:pPr>
    </w:p>
    <w:p w14:paraId="43D50AC6" w14:textId="5F0B26CB" w:rsidR="00F46B83" w:rsidRDefault="00F46B83" w:rsidP="00A10249">
      <w:pPr>
        <w:spacing w:after="0" w:line="305" w:lineRule="auto"/>
        <w:ind w:left="709" w:hanging="709"/>
        <w:rPr>
          <w:rFonts w:ascii="Times New Roman" w:hAnsi="Times New Roman" w:cs="Times New Roman"/>
          <w:sz w:val="24"/>
          <w:szCs w:val="24"/>
        </w:rPr>
      </w:pPr>
    </w:p>
    <w:p w14:paraId="49DC23EB" w14:textId="1D5AD6F9" w:rsidR="00F46B83" w:rsidRDefault="00F46B83" w:rsidP="00A10249">
      <w:pPr>
        <w:spacing w:after="0" w:line="305" w:lineRule="auto"/>
        <w:ind w:left="709" w:hanging="709"/>
        <w:rPr>
          <w:rFonts w:ascii="Times New Roman" w:hAnsi="Times New Roman" w:cs="Times New Roman"/>
          <w:sz w:val="24"/>
          <w:szCs w:val="24"/>
        </w:rPr>
      </w:pPr>
    </w:p>
    <w:p w14:paraId="40F5D7D0" w14:textId="326519BC" w:rsidR="00F46B83" w:rsidRDefault="00F46B83" w:rsidP="00A10249">
      <w:pPr>
        <w:spacing w:after="0" w:line="305" w:lineRule="auto"/>
        <w:ind w:left="709" w:hanging="709"/>
        <w:rPr>
          <w:rFonts w:ascii="Times New Roman" w:hAnsi="Times New Roman" w:cs="Times New Roman"/>
          <w:sz w:val="24"/>
          <w:szCs w:val="24"/>
        </w:rPr>
      </w:pPr>
    </w:p>
    <w:p w14:paraId="6B990C99" w14:textId="69853879" w:rsidR="00F46B83" w:rsidRDefault="00F46B83" w:rsidP="00A10249">
      <w:pPr>
        <w:spacing w:after="0" w:line="305" w:lineRule="auto"/>
        <w:ind w:left="709" w:hanging="709"/>
        <w:rPr>
          <w:rFonts w:ascii="Times New Roman" w:hAnsi="Times New Roman" w:cs="Times New Roman"/>
          <w:sz w:val="24"/>
          <w:szCs w:val="24"/>
        </w:rPr>
      </w:pPr>
    </w:p>
    <w:p w14:paraId="36D47391" w14:textId="0F6253F3" w:rsidR="00F46B83" w:rsidRDefault="00F46B83" w:rsidP="00A10249">
      <w:pPr>
        <w:spacing w:after="0" w:line="305" w:lineRule="auto"/>
        <w:ind w:left="709" w:hanging="709"/>
        <w:rPr>
          <w:rFonts w:ascii="Times New Roman" w:hAnsi="Times New Roman" w:cs="Times New Roman"/>
          <w:sz w:val="24"/>
          <w:szCs w:val="24"/>
        </w:rPr>
      </w:pPr>
    </w:p>
    <w:p w14:paraId="4A3B55B0" w14:textId="6153148E" w:rsidR="00F46B83" w:rsidRDefault="00F46B83" w:rsidP="00A10249">
      <w:pPr>
        <w:spacing w:after="0" w:line="305" w:lineRule="auto"/>
        <w:ind w:left="709" w:hanging="709"/>
        <w:rPr>
          <w:rFonts w:ascii="Times New Roman" w:hAnsi="Times New Roman" w:cs="Times New Roman"/>
          <w:sz w:val="24"/>
          <w:szCs w:val="24"/>
        </w:rPr>
      </w:pPr>
    </w:p>
    <w:p w14:paraId="4B4880B3" w14:textId="377E2932" w:rsidR="00F46B83" w:rsidRDefault="00F46B83" w:rsidP="00A10249">
      <w:pPr>
        <w:spacing w:after="0" w:line="305" w:lineRule="auto"/>
        <w:ind w:left="709" w:hanging="709"/>
        <w:rPr>
          <w:rFonts w:ascii="Times New Roman" w:hAnsi="Times New Roman" w:cs="Times New Roman"/>
          <w:sz w:val="24"/>
          <w:szCs w:val="24"/>
        </w:rPr>
      </w:pPr>
    </w:p>
    <w:p w14:paraId="7DFF38A7" w14:textId="6846C1E8" w:rsidR="00F46B83" w:rsidRDefault="005A676E" w:rsidP="005A676E">
      <w:pPr>
        <w:spacing w:after="0" w:line="305" w:lineRule="auto"/>
        <w:ind w:left="709" w:hanging="709"/>
        <w:jc w:val="center"/>
        <w:rPr>
          <w:rFonts w:ascii="Times New Roman" w:hAnsi="Times New Roman" w:cs="Times New Roman"/>
          <w:b/>
          <w:bCs/>
          <w:sz w:val="24"/>
          <w:szCs w:val="24"/>
        </w:rPr>
      </w:pPr>
      <w:r w:rsidRPr="005A676E">
        <w:rPr>
          <w:rFonts w:ascii="Times New Roman" w:hAnsi="Times New Roman" w:cs="Times New Roman"/>
          <w:b/>
          <w:bCs/>
          <w:sz w:val="24"/>
          <w:szCs w:val="24"/>
        </w:rPr>
        <w:lastRenderedPageBreak/>
        <w:t xml:space="preserve">Referencias Bibliográficas </w:t>
      </w:r>
    </w:p>
    <w:p w14:paraId="7D89DC16" w14:textId="2CCD2D08" w:rsidR="005A676E" w:rsidRDefault="005A676E" w:rsidP="005A676E">
      <w:pPr>
        <w:spacing w:after="0" w:line="305" w:lineRule="auto"/>
        <w:ind w:left="709" w:hanging="709"/>
        <w:jc w:val="center"/>
        <w:rPr>
          <w:rFonts w:ascii="Times New Roman" w:hAnsi="Times New Roman" w:cs="Times New Roman"/>
          <w:b/>
          <w:bCs/>
          <w:sz w:val="24"/>
          <w:szCs w:val="24"/>
        </w:rPr>
      </w:pPr>
    </w:p>
    <w:p w14:paraId="1BAB9862" w14:textId="77777777" w:rsidR="005A676E" w:rsidRDefault="005A676E" w:rsidP="005A676E">
      <w:pPr>
        <w:pStyle w:val="NormalWeb"/>
        <w:spacing w:after="0" w:afterAutospacing="0" w:line="480" w:lineRule="auto"/>
        <w:ind w:left="720" w:hanging="720"/>
        <w:rPr>
          <w:rFonts w:ascii="Georgia" w:hAnsi="Georgia"/>
        </w:rPr>
      </w:pPr>
      <w:r>
        <w:rPr>
          <w:rFonts w:ascii="Georgia" w:hAnsi="Georgia"/>
        </w:rPr>
        <w:t>Palmero, M. A. S., Martínez, N. S., &amp; Grass, O. Y. R. (2019). Revisión de elementos conceptuales para la representación de las arquitecturas de referencias de software. </w:t>
      </w:r>
      <w:r>
        <w:rPr>
          <w:rFonts w:ascii="Georgia" w:hAnsi="Georgia"/>
          <w:i/>
          <w:iCs/>
        </w:rPr>
        <w:t>Revista cubana de ciencias informáticas</w:t>
      </w:r>
      <w:r>
        <w:rPr>
          <w:rFonts w:ascii="Georgia" w:hAnsi="Georgia"/>
        </w:rPr>
        <w:t>, </w:t>
      </w:r>
      <w:r>
        <w:rPr>
          <w:rFonts w:ascii="Georgia" w:hAnsi="Georgia"/>
          <w:i/>
          <w:iCs/>
        </w:rPr>
        <w:t>13</w:t>
      </w:r>
      <w:r>
        <w:rPr>
          <w:rFonts w:ascii="Georgia" w:hAnsi="Georgia"/>
        </w:rPr>
        <w:t>(1), 143–157. http://scielo.sld.cu/scielo.php?pid=S2227-18992019000100143&amp;script=sci_arttext</w:t>
      </w:r>
    </w:p>
    <w:p w14:paraId="67815DFD" w14:textId="77777777" w:rsidR="005A676E" w:rsidRDefault="005A676E" w:rsidP="005A676E">
      <w:pPr>
        <w:pStyle w:val="NormalWeb"/>
        <w:spacing w:after="0" w:afterAutospacing="0" w:line="480" w:lineRule="auto"/>
        <w:ind w:left="720" w:hanging="720"/>
        <w:rPr>
          <w:rFonts w:ascii="Georgia" w:hAnsi="Georgia"/>
        </w:rPr>
      </w:pPr>
      <w:r>
        <w:rPr>
          <w:rFonts w:ascii="Georgia" w:hAnsi="Georgia"/>
        </w:rPr>
        <w:t>(S/f). Unirioja.es. Recuperado el 14 de septiembre de 2024, de https://dialnet.unirioja.es/servlet/articulo?codigo=9042927</w:t>
      </w:r>
    </w:p>
    <w:p w14:paraId="4B5BF3D2" w14:textId="77777777" w:rsidR="005A676E" w:rsidRDefault="005A676E" w:rsidP="005A676E">
      <w:pPr>
        <w:pStyle w:val="NormalWeb"/>
        <w:spacing w:after="0" w:afterAutospacing="0" w:line="480" w:lineRule="auto"/>
        <w:ind w:left="720" w:hanging="720"/>
        <w:rPr>
          <w:rFonts w:ascii="Georgia" w:hAnsi="Georgia"/>
        </w:rPr>
      </w:pPr>
      <w:r>
        <w:rPr>
          <w:rFonts w:ascii="Georgia" w:hAnsi="Georgia"/>
        </w:rPr>
        <w:t xml:space="preserve">Logroño, J. F. S., Berdún, L., </w:t>
      </w:r>
      <w:proofErr w:type="spellStart"/>
      <w:r>
        <w:rPr>
          <w:rFonts w:ascii="Georgia" w:hAnsi="Georgia"/>
        </w:rPr>
        <w:t>Armentano</w:t>
      </w:r>
      <w:proofErr w:type="spellEnd"/>
      <w:r>
        <w:rPr>
          <w:rFonts w:ascii="Georgia" w:hAnsi="Georgia"/>
        </w:rPr>
        <w:t xml:space="preserve">, M., &amp; </w:t>
      </w:r>
      <w:proofErr w:type="spellStart"/>
      <w:r>
        <w:rPr>
          <w:rFonts w:ascii="Georgia" w:hAnsi="Georgia"/>
        </w:rPr>
        <w:t>Amandi</w:t>
      </w:r>
      <w:proofErr w:type="spellEnd"/>
      <w:r>
        <w:rPr>
          <w:rFonts w:ascii="Georgia" w:hAnsi="Georgia"/>
        </w:rPr>
        <w:t>, A. (s/f). </w:t>
      </w:r>
      <w:r>
        <w:rPr>
          <w:rFonts w:ascii="Georgia" w:hAnsi="Georgia"/>
          <w:i/>
          <w:iCs/>
        </w:rPr>
        <w:t>Análisis de secuencias discretas para la detección de Patrones de Diseño de Software</w:t>
      </w:r>
      <w:r>
        <w:rPr>
          <w:rFonts w:ascii="Georgia" w:hAnsi="Georgia"/>
        </w:rPr>
        <w:t>. Edu.ar. Recuperado el 14 de septiembre de 2024, de https://sedici.unlp.edu.ar/bitstream/handle/10915/152663/Documento_completo.pdf-PDFA.pdf?sequence=1&amp;isAllowed=y</w:t>
      </w:r>
    </w:p>
    <w:p w14:paraId="157A7801" w14:textId="77777777" w:rsidR="005A676E" w:rsidRDefault="005A676E" w:rsidP="005A676E">
      <w:pPr>
        <w:pStyle w:val="NormalWeb"/>
        <w:spacing w:after="0" w:afterAutospacing="0" w:line="480" w:lineRule="auto"/>
        <w:ind w:left="720" w:hanging="720"/>
        <w:rPr>
          <w:rFonts w:ascii="Georgia" w:hAnsi="Georgia"/>
        </w:rPr>
      </w:pPr>
      <w:r>
        <w:rPr>
          <w:rFonts w:ascii="Georgia" w:hAnsi="Georgia"/>
        </w:rPr>
        <w:t>(S/f-b). Academia.edu. Recuperado el 14 de septiembre de 2024, de https://www.academia.edu/download/57338244/Patrones.pdf</w:t>
      </w:r>
    </w:p>
    <w:p w14:paraId="10130B50" w14:textId="77777777" w:rsidR="005A676E" w:rsidRDefault="005A676E" w:rsidP="005A676E">
      <w:pPr>
        <w:pStyle w:val="NormalWeb"/>
        <w:spacing w:after="0" w:afterAutospacing="0" w:line="480" w:lineRule="auto"/>
        <w:ind w:left="720" w:hanging="720"/>
        <w:rPr>
          <w:rFonts w:ascii="Georgia" w:hAnsi="Georgia"/>
        </w:rPr>
      </w:pPr>
      <w:r>
        <w:rPr>
          <w:rFonts w:ascii="Georgia" w:hAnsi="Georgia"/>
        </w:rPr>
        <w:t>Español, M. (2022, febrero 15). </w:t>
      </w:r>
      <w:r>
        <w:rPr>
          <w:rFonts w:ascii="Georgia" w:hAnsi="Georgia"/>
          <w:i/>
          <w:iCs/>
        </w:rPr>
        <w:t>Patrones de Diseño: Mejores experiencias y productos fácilmente escalables</w:t>
      </w:r>
      <w:r>
        <w:rPr>
          <w:rFonts w:ascii="Georgia" w:hAnsi="Georgia"/>
        </w:rPr>
        <w:t xml:space="preserve">. </w:t>
      </w:r>
      <w:proofErr w:type="spellStart"/>
      <w:r>
        <w:rPr>
          <w:rFonts w:ascii="Georgia" w:hAnsi="Georgia"/>
        </w:rPr>
        <w:t>Modyo</w:t>
      </w:r>
      <w:proofErr w:type="spellEnd"/>
      <w:r>
        <w:rPr>
          <w:rFonts w:ascii="Georgia" w:hAnsi="Georgia"/>
        </w:rPr>
        <w:t>. https://es.modyo.com/blog/patrones-de-diseno-mejores-experiencias-y-productos-facilmente-escalables</w:t>
      </w:r>
    </w:p>
    <w:p w14:paraId="0B4EB5A3" w14:textId="77777777" w:rsidR="005A676E" w:rsidRDefault="005A676E" w:rsidP="005A676E">
      <w:pPr>
        <w:pStyle w:val="NormalWeb"/>
        <w:spacing w:after="0" w:afterAutospacing="0" w:line="480" w:lineRule="auto"/>
        <w:ind w:left="720" w:hanging="720"/>
        <w:rPr>
          <w:rFonts w:ascii="Georgia" w:hAnsi="Georgia"/>
        </w:rPr>
      </w:pPr>
      <w:r>
        <w:rPr>
          <w:rFonts w:ascii="Georgia" w:hAnsi="Georgia"/>
        </w:rPr>
        <w:lastRenderedPageBreak/>
        <w:t>Garlan, D. (s/f). </w:t>
      </w:r>
      <w:r>
        <w:rPr>
          <w:rFonts w:ascii="Georgia" w:hAnsi="Georgia"/>
          <w:i/>
          <w:iCs/>
        </w:rPr>
        <w:t xml:space="preserve">Software </w:t>
      </w:r>
      <w:proofErr w:type="spellStart"/>
      <w:r>
        <w:rPr>
          <w:rFonts w:ascii="Georgia" w:hAnsi="Georgia"/>
          <w:i/>
          <w:iCs/>
        </w:rPr>
        <w:t>Architecture</w:t>
      </w:r>
      <w:proofErr w:type="spellEnd"/>
      <w:r>
        <w:rPr>
          <w:rFonts w:ascii="Georgia" w:hAnsi="Georgia"/>
        </w:rPr>
        <w:t>. Cmu.edu. Recuperado el 14 de septiembre de 2024, de https://kilthub.cmu.edu/articles/journal_contribution/Software_Architecture/6609593/files/12101711.pdf</w:t>
      </w:r>
    </w:p>
    <w:p w14:paraId="6060CD8A" w14:textId="77777777" w:rsidR="005A676E" w:rsidRDefault="005A676E" w:rsidP="005A676E">
      <w:pPr>
        <w:pStyle w:val="NormalWeb"/>
        <w:spacing w:after="0" w:afterAutospacing="0" w:line="480" w:lineRule="auto"/>
        <w:ind w:left="720" w:hanging="720"/>
        <w:rPr>
          <w:rFonts w:ascii="Georgia" w:hAnsi="Georgia"/>
        </w:rPr>
      </w:pPr>
      <w:r>
        <w:rPr>
          <w:rFonts w:ascii="Georgia" w:hAnsi="Georgia"/>
        </w:rPr>
        <w:t>(S/f-c). Proquest.com. Recuperado el 14 de septiembre de 2024, de https://www.proquest.com/docview/2933155446/E860FCE7DDB74622PQ/23?accountid=31491&amp;sourcetype=Scholarly%20Journals</w:t>
      </w:r>
    </w:p>
    <w:p w14:paraId="4653B58D" w14:textId="77777777" w:rsidR="005A676E" w:rsidRDefault="005A676E" w:rsidP="005A676E">
      <w:pPr>
        <w:pStyle w:val="NormalWeb"/>
        <w:spacing w:after="0" w:afterAutospacing="0" w:line="480" w:lineRule="auto"/>
        <w:ind w:left="720" w:hanging="720"/>
        <w:rPr>
          <w:rFonts w:ascii="Georgia" w:hAnsi="Georgia"/>
        </w:rPr>
      </w:pPr>
      <w:r>
        <w:rPr>
          <w:rFonts w:ascii="Georgia" w:hAnsi="Georgia"/>
        </w:rPr>
        <w:t>(S/f-d). Proquest.com. Recuperado el 14 de septiembre de 2024, de https://www.proquest.com/docview/1758012314/C6BB69EB2E54D0EPQ/1?accountid=31491&amp;sourcetype=Scholarly%20Journals</w:t>
      </w:r>
    </w:p>
    <w:p w14:paraId="43C3FD0F" w14:textId="77777777" w:rsidR="005A676E" w:rsidRDefault="005A676E" w:rsidP="005A676E">
      <w:pPr>
        <w:pStyle w:val="NormalWeb"/>
        <w:spacing w:after="0" w:afterAutospacing="0" w:line="480" w:lineRule="auto"/>
        <w:ind w:left="720" w:hanging="720"/>
        <w:rPr>
          <w:rFonts w:ascii="Georgia" w:hAnsi="Georgia"/>
        </w:rPr>
      </w:pPr>
      <w:r>
        <w:rPr>
          <w:rFonts w:ascii="Georgia" w:hAnsi="Georgia"/>
        </w:rPr>
        <w:t>(S/f). Proquest.com. Recuperado el 14 de septiembre de 2024, de https://www.proquest.com/docview/2933155446/E860FCE7DDB74622PQ/23?accountid=31491&amp;sourcetype=Scholarly%20Journals</w:t>
      </w:r>
    </w:p>
    <w:p w14:paraId="1B5F9582" w14:textId="77777777" w:rsidR="005A676E" w:rsidRDefault="005A676E" w:rsidP="005A676E">
      <w:pPr>
        <w:pStyle w:val="NormalWeb"/>
        <w:spacing w:after="0" w:afterAutospacing="0" w:line="480" w:lineRule="auto"/>
        <w:ind w:left="720" w:hanging="720"/>
        <w:rPr>
          <w:rFonts w:ascii="Georgia" w:hAnsi="Georgia"/>
        </w:rPr>
      </w:pPr>
      <w:r>
        <w:rPr>
          <w:rFonts w:ascii="Georgia" w:hAnsi="Georgia"/>
        </w:rPr>
        <w:t>(S/f). Proquest.com. Recuperado el 14 de septiembre de 2024, de https://www.proquest.com/docview/2172010739/38B8A9878E894A8APQ/1?accountid=31491&amp;sourcetype=Scholarly%20Journals</w:t>
      </w:r>
    </w:p>
    <w:p w14:paraId="6729FB8D" w14:textId="77777777" w:rsidR="005A676E" w:rsidRDefault="005A676E" w:rsidP="005A676E">
      <w:pPr>
        <w:pStyle w:val="NormalWeb"/>
        <w:spacing w:after="0" w:afterAutospacing="0" w:line="480" w:lineRule="auto"/>
        <w:ind w:left="720" w:hanging="720"/>
        <w:rPr>
          <w:rFonts w:ascii="Georgia" w:hAnsi="Georgia"/>
        </w:rPr>
      </w:pPr>
      <w:r>
        <w:rPr>
          <w:rFonts w:ascii="Georgia" w:hAnsi="Georgia"/>
        </w:rPr>
        <w:t>(S/f-b). Proquest.com. Recuperado el 14 de septiembre de 2024, de https://www.proquest.com/docview/3059721054/339A7C7B154647BAPQ/4?accountid=31491&amp;sourcetype=Scholarly%20Journals</w:t>
      </w:r>
    </w:p>
    <w:p w14:paraId="32F95B88" w14:textId="77777777" w:rsidR="005A676E" w:rsidRDefault="005A676E" w:rsidP="005A676E">
      <w:pPr>
        <w:pStyle w:val="NormalWeb"/>
        <w:spacing w:after="0" w:afterAutospacing="0" w:line="480" w:lineRule="auto"/>
        <w:ind w:left="720" w:hanging="720"/>
        <w:rPr>
          <w:rFonts w:ascii="Georgia" w:hAnsi="Georgia"/>
        </w:rPr>
      </w:pPr>
      <w:r>
        <w:rPr>
          <w:rFonts w:ascii="Georgia" w:hAnsi="Georgia"/>
        </w:rPr>
        <w:lastRenderedPageBreak/>
        <w:t>(S/f-c). Proquest.com. Recuperado el 14 de septiembre de 2024, de https://www.proquest.com/docview/2343015882/90C25C73A9E343F0PQ/6?accountid=31491&amp;sourcetype=Scholarly%20Journals</w:t>
      </w:r>
    </w:p>
    <w:p w14:paraId="7FFE6202" w14:textId="77777777" w:rsidR="00322999" w:rsidRDefault="00322999" w:rsidP="00322999">
      <w:pPr>
        <w:pStyle w:val="NormalWeb"/>
        <w:spacing w:after="0" w:afterAutospacing="0" w:line="480" w:lineRule="auto"/>
        <w:ind w:left="720" w:hanging="720"/>
        <w:rPr>
          <w:rFonts w:ascii="Georgia" w:hAnsi="Georgia"/>
        </w:rPr>
      </w:pPr>
      <w:r>
        <w:rPr>
          <w:rFonts w:ascii="Georgia" w:hAnsi="Georgia"/>
        </w:rPr>
        <w:t>Mesías-Valencia, J. J. (2024). Incidencia de los patrones de diseño de software en la seguridad de aplicaciones web. </w:t>
      </w:r>
      <w:proofErr w:type="spellStart"/>
      <w:r>
        <w:rPr>
          <w:rFonts w:ascii="Georgia" w:hAnsi="Georgia"/>
          <w:i/>
          <w:iCs/>
        </w:rPr>
        <w:t>MQRInvestigar</w:t>
      </w:r>
      <w:proofErr w:type="spellEnd"/>
      <w:r>
        <w:rPr>
          <w:rFonts w:ascii="Georgia" w:hAnsi="Georgia"/>
        </w:rPr>
        <w:t>, </w:t>
      </w:r>
      <w:r>
        <w:rPr>
          <w:rFonts w:ascii="Georgia" w:hAnsi="Georgia"/>
          <w:i/>
          <w:iCs/>
        </w:rPr>
        <w:t>8</w:t>
      </w:r>
      <w:r>
        <w:rPr>
          <w:rFonts w:ascii="Georgia" w:hAnsi="Georgia"/>
        </w:rPr>
        <w:t>(1), 236–259. https://doi.org/10.56048/mqr20225.8.1.2024.236-259</w:t>
      </w:r>
    </w:p>
    <w:p w14:paraId="3B0C51ED" w14:textId="77777777" w:rsidR="00322999" w:rsidRDefault="00322999" w:rsidP="00322999">
      <w:pPr>
        <w:pStyle w:val="NormalWeb"/>
        <w:spacing w:after="0" w:afterAutospacing="0" w:line="480" w:lineRule="auto"/>
        <w:ind w:left="720" w:hanging="720"/>
        <w:rPr>
          <w:rFonts w:ascii="Georgia" w:hAnsi="Georgia"/>
        </w:rPr>
      </w:pPr>
      <w:r>
        <w:rPr>
          <w:rFonts w:ascii="Georgia" w:hAnsi="Georgia"/>
        </w:rPr>
        <w:t>(S/f-d). Ucm.es. Recuperado el 14 de septiembre de 2024, de https://docta.ucm.es/entities/publication/14b254d6-2bc6-481b-abd8-460469bf2dd0</w:t>
      </w:r>
    </w:p>
    <w:p w14:paraId="7F122FEA" w14:textId="77777777" w:rsidR="00322999" w:rsidRDefault="00322999" w:rsidP="00322999">
      <w:pPr>
        <w:pStyle w:val="NormalWeb"/>
        <w:spacing w:after="0" w:afterAutospacing="0" w:line="480" w:lineRule="auto"/>
        <w:ind w:left="720" w:hanging="720"/>
        <w:rPr>
          <w:rFonts w:ascii="Georgia" w:hAnsi="Georgia"/>
        </w:rPr>
      </w:pPr>
      <w:r>
        <w:rPr>
          <w:rFonts w:ascii="Georgia" w:hAnsi="Georgia"/>
        </w:rPr>
        <w:t>(S/f-e). Proquest.com. Recuperado el 14 de septiembre de 2024, de https://www.proquest.com/docview/2343015882/82B908C636404259PQ/4?accountid=31491&amp;sourcetype=Scholarly%20Journals</w:t>
      </w:r>
    </w:p>
    <w:p w14:paraId="34EF2250" w14:textId="77777777" w:rsidR="00322999" w:rsidRDefault="00322999" w:rsidP="00322999">
      <w:pPr>
        <w:pStyle w:val="NormalWeb"/>
        <w:spacing w:after="0" w:afterAutospacing="0" w:line="480" w:lineRule="auto"/>
        <w:ind w:left="720" w:hanging="720"/>
        <w:rPr>
          <w:rFonts w:ascii="Georgia" w:hAnsi="Georgia"/>
        </w:rPr>
      </w:pPr>
      <w:r>
        <w:rPr>
          <w:rFonts w:ascii="Georgia" w:hAnsi="Georgia"/>
        </w:rPr>
        <w:t>(S/f-f). Proquest.com. Recuperado el 14 de septiembre de 2024, de https://www.proquest.com/docview/2162719666/579077592A2F4496PQ/102?accountid=31491</w:t>
      </w:r>
    </w:p>
    <w:p w14:paraId="31C0738E" w14:textId="77777777" w:rsidR="00322999" w:rsidRDefault="00322999" w:rsidP="00322999">
      <w:pPr>
        <w:pStyle w:val="NormalWeb"/>
        <w:spacing w:after="0" w:afterAutospacing="0" w:line="480" w:lineRule="auto"/>
        <w:ind w:left="720" w:hanging="720"/>
        <w:rPr>
          <w:rFonts w:ascii="Georgia" w:hAnsi="Georgia"/>
        </w:rPr>
      </w:pPr>
      <w:r>
        <w:rPr>
          <w:rFonts w:ascii="Georgia" w:hAnsi="Georgia"/>
        </w:rPr>
        <w:t>(S/f-g). Proquest.com. Recuperado el 14 de septiembre de 2024, de https://www.proquest.com/docview/3040141605/579077592A2F4496PQ/111?accountid=31491&amp;sourcetype=Working%20Papers</w:t>
      </w:r>
    </w:p>
    <w:p w14:paraId="5E4022B5" w14:textId="77777777" w:rsidR="00322999" w:rsidRDefault="00322999" w:rsidP="00322999">
      <w:pPr>
        <w:pStyle w:val="NormalWeb"/>
        <w:spacing w:after="0" w:afterAutospacing="0" w:line="480" w:lineRule="auto"/>
        <w:ind w:left="720" w:hanging="720"/>
        <w:rPr>
          <w:rFonts w:ascii="Georgia" w:hAnsi="Georgia"/>
        </w:rPr>
      </w:pPr>
      <w:r>
        <w:rPr>
          <w:rFonts w:ascii="Georgia" w:hAnsi="Georgia"/>
        </w:rPr>
        <w:t>(S/f-h). Proquest.com. Recuperado el 14 de septiembre de 2024, de https://www.proquest.com/docview/2954642945/abstract/D88747EC066945C7PQ/2?accountid=31491&amp;sourcetype=Scholarly%20Journals</w:t>
      </w:r>
    </w:p>
    <w:p w14:paraId="3D6D79CC" w14:textId="77777777" w:rsidR="00322999" w:rsidRDefault="00322999" w:rsidP="00322999">
      <w:pPr>
        <w:pStyle w:val="NormalWeb"/>
        <w:spacing w:after="0" w:afterAutospacing="0" w:line="480" w:lineRule="auto"/>
        <w:ind w:left="720" w:hanging="720"/>
        <w:rPr>
          <w:rFonts w:ascii="Georgia" w:hAnsi="Georgia"/>
        </w:rPr>
      </w:pPr>
      <w:r>
        <w:rPr>
          <w:rFonts w:ascii="Georgia" w:hAnsi="Georgia"/>
        </w:rPr>
        <w:lastRenderedPageBreak/>
        <w:t>(S/f-i). Proquest.com. Recuperado el 14 de septiembre de 2024, de https://www.proquest.com/docview/2018732382/abstract/A0AF1FD47215498BPQ/8?accountid=31491&amp;sourcetype=Scholarly%20Journals</w:t>
      </w:r>
    </w:p>
    <w:p w14:paraId="6094295A" w14:textId="77777777" w:rsidR="00322999" w:rsidRDefault="00322999" w:rsidP="00322999">
      <w:pPr>
        <w:pStyle w:val="NormalWeb"/>
        <w:spacing w:after="0" w:afterAutospacing="0" w:line="480" w:lineRule="auto"/>
        <w:ind w:left="720" w:hanging="720"/>
        <w:rPr>
          <w:rFonts w:ascii="Georgia" w:hAnsi="Georgia"/>
        </w:rPr>
      </w:pPr>
      <w:r>
        <w:rPr>
          <w:rFonts w:ascii="Georgia" w:hAnsi="Georgia"/>
        </w:rPr>
        <w:t>(S/f-j). Rua.ua.es. Recuperado el 14 de septiembre de 2024, de https://rua.ua.es/dspace/handle/10045/127856</w:t>
      </w:r>
    </w:p>
    <w:p w14:paraId="56455B41" w14:textId="77777777" w:rsidR="005A676E" w:rsidRPr="005A676E" w:rsidRDefault="005A676E" w:rsidP="005A676E">
      <w:pPr>
        <w:spacing w:after="0" w:line="305" w:lineRule="auto"/>
        <w:ind w:left="709" w:hanging="709"/>
        <w:rPr>
          <w:rFonts w:ascii="Times New Roman" w:hAnsi="Times New Roman" w:cs="Times New Roman"/>
          <w:b/>
          <w:bCs/>
          <w:sz w:val="24"/>
          <w:szCs w:val="24"/>
        </w:rPr>
      </w:pPr>
    </w:p>
    <w:p w14:paraId="097EEE49" w14:textId="77777777" w:rsidR="00A10249" w:rsidRPr="00017D91" w:rsidRDefault="00A10249" w:rsidP="00017D91">
      <w:pPr>
        <w:spacing w:after="0" w:line="305" w:lineRule="auto"/>
        <w:ind w:left="709" w:hanging="709"/>
        <w:rPr>
          <w:rFonts w:ascii="Times New Roman" w:hAnsi="Times New Roman" w:cs="Times New Roman"/>
          <w:sz w:val="24"/>
          <w:szCs w:val="24"/>
        </w:rPr>
      </w:pPr>
    </w:p>
    <w:sectPr w:rsidR="00A10249" w:rsidRPr="00017D9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4D6"/>
    <w:rsid w:val="00017D91"/>
    <w:rsid w:val="001564F5"/>
    <w:rsid w:val="00191737"/>
    <w:rsid w:val="001C5640"/>
    <w:rsid w:val="001E1F0B"/>
    <w:rsid w:val="001F68D8"/>
    <w:rsid w:val="002A1ABC"/>
    <w:rsid w:val="00322999"/>
    <w:rsid w:val="003653EE"/>
    <w:rsid w:val="004B4368"/>
    <w:rsid w:val="005A676E"/>
    <w:rsid w:val="005C6767"/>
    <w:rsid w:val="005D6D49"/>
    <w:rsid w:val="006B540D"/>
    <w:rsid w:val="00847C30"/>
    <w:rsid w:val="00860B6E"/>
    <w:rsid w:val="00887F23"/>
    <w:rsid w:val="008C48C8"/>
    <w:rsid w:val="00984E9E"/>
    <w:rsid w:val="009E2953"/>
    <w:rsid w:val="00A05CB4"/>
    <w:rsid w:val="00A10249"/>
    <w:rsid w:val="00AB14D6"/>
    <w:rsid w:val="00C05EB2"/>
    <w:rsid w:val="00CB4F7E"/>
    <w:rsid w:val="00DD065F"/>
    <w:rsid w:val="00E46675"/>
    <w:rsid w:val="00F17243"/>
    <w:rsid w:val="00F46B8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CD63F"/>
  <w15:chartTrackingRefBased/>
  <w15:docId w15:val="{352C1752-C999-4137-B840-49175959D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24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1C5640"/>
    <w:rPr>
      <w:i/>
      <w:iCs/>
    </w:rPr>
  </w:style>
  <w:style w:type="paragraph" w:styleId="NormalWeb">
    <w:name w:val="Normal (Web)"/>
    <w:basedOn w:val="Normal"/>
    <w:uiPriority w:val="99"/>
    <w:semiHidden/>
    <w:unhideWhenUsed/>
    <w:rsid w:val="005A676E"/>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221819">
      <w:bodyDiv w:val="1"/>
      <w:marLeft w:val="0"/>
      <w:marRight w:val="0"/>
      <w:marTop w:val="0"/>
      <w:marBottom w:val="0"/>
      <w:divBdr>
        <w:top w:val="none" w:sz="0" w:space="0" w:color="auto"/>
        <w:left w:val="none" w:sz="0" w:space="0" w:color="auto"/>
        <w:bottom w:val="none" w:sz="0" w:space="0" w:color="auto"/>
        <w:right w:val="none" w:sz="0" w:space="0" w:color="auto"/>
      </w:divBdr>
    </w:div>
    <w:div w:id="89929908">
      <w:bodyDiv w:val="1"/>
      <w:marLeft w:val="0"/>
      <w:marRight w:val="0"/>
      <w:marTop w:val="0"/>
      <w:marBottom w:val="0"/>
      <w:divBdr>
        <w:top w:val="none" w:sz="0" w:space="0" w:color="auto"/>
        <w:left w:val="none" w:sz="0" w:space="0" w:color="auto"/>
        <w:bottom w:val="none" w:sz="0" w:space="0" w:color="auto"/>
        <w:right w:val="none" w:sz="0" w:space="0" w:color="auto"/>
      </w:divBdr>
    </w:div>
    <w:div w:id="95253095">
      <w:bodyDiv w:val="1"/>
      <w:marLeft w:val="0"/>
      <w:marRight w:val="0"/>
      <w:marTop w:val="0"/>
      <w:marBottom w:val="0"/>
      <w:divBdr>
        <w:top w:val="none" w:sz="0" w:space="0" w:color="auto"/>
        <w:left w:val="none" w:sz="0" w:space="0" w:color="auto"/>
        <w:bottom w:val="none" w:sz="0" w:space="0" w:color="auto"/>
        <w:right w:val="none" w:sz="0" w:space="0" w:color="auto"/>
      </w:divBdr>
    </w:div>
    <w:div w:id="158812515">
      <w:bodyDiv w:val="1"/>
      <w:marLeft w:val="0"/>
      <w:marRight w:val="0"/>
      <w:marTop w:val="0"/>
      <w:marBottom w:val="0"/>
      <w:divBdr>
        <w:top w:val="none" w:sz="0" w:space="0" w:color="auto"/>
        <w:left w:val="none" w:sz="0" w:space="0" w:color="auto"/>
        <w:bottom w:val="none" w:sz="0" w:space="0" w:color="auto"/>
        <w:right w:val="none" w:sz="0" w:space="0" w:color="auto"/>
      </w:divBdr>
    </w:div>
    <w:div w:id="216597575">
      <w:bodyDiv w:val="1"/>
      <w:marLeft w:val="0"/>
      <w:marRight w:val="0"/>
      <w:marTop w:val="0"/>
      <w:marBottom w:val="0"/>
      <w:divBdr>
        <w:top w:val="none" w:sz="0" w:space="0" w:color="auto"/>
        <w:left w:val="none" w:sz="0" w:space="0" w:color="auto"/>
        <w:bottom w:val="none" w:sz="0" w:space="0" w:color="auto"/>
        <w:right w:val="none" w:sz="0" w:space="0" w:color="auto"/>
      </w:divBdr>
    </w:div>
    <w:div w:id="271791042">
      <w:bodyDiv w:val="1"/>
      <w:marLeft w:val="0"/>
      <w:marRight w:val="0"/>
      <w:marTop w:val="0"/>
      <w:marBottom w:val="0"/>
      <w:divBdr>
        <w:top w:val="none" w:sz="0" w:space="0" w:color="auto"/>
        <w:left w:val="none" w:sz="0" w:space="0" w:color="auto"/>
        <w:bottom w:val="none" w:sz="0" w:space="0" w:color="auto"/>
        <w:right w:val="none" w:sz="0" w:space="0" w:color="auto"/>
      </w:divBdr>
    </w:div>
    <w:div w:id="424226809">
      <w:bodyDiv w:val="1"/>
      <w:marLeft w:val="0"/>
      <w:marRight w:val="0"/>
      <w:marTop w:val="0"/>
      <w:marBottom w:val="0"/>
      <w:divBdr>
        <w:top w:val="none" w:sz="0" w:space="0" w:color="auto"/>
        <w:left w:val="none" w:sz="0" w:space="0" w:color="auto"/>
        <w:bottom w:val="none" w:sz="0" w:space="0" w:color="auto"/>
        <w:right w:val="none" w:sz="0" w:space="0" w:color="auto"/>
      </w:divBdr>
    </w:div>
    <w:div w:id="438523580">
      <w:bodyDiv w:val="1"/>
      <w:marLeft w:val="0"/>
      <w:marRight w:val="0"/>
      <w:marTop w:val="0"/>
      <w:marBottom w:val="0"/>
      <w:divBdr>
        <w:top w:val="none" w:sz="0" w:space="0" w:color="auto"/>
        <w:left w:val="none" w:sz="0" w:space="0" w:color="auto"/>
        <w:bottom w:val="none" w:sz="0" w:space="0" w:color="auto"/>
        <w:right w:val="none" w:sz="0" w:space="0" w:color="auto"/>
      </w:divBdr>
    </w:div>
    <w:div w:id="442965744">
      <w:bodyDiv w:val="1"/>
      <w:marLeft w:val="0"/>
      <w:marRight w:val="0"/>
      <w:marTop w:val="0"/>
      <w:marBottom w:val="0"/>
      <w:divBdr>
        <w:top w:val="none" w:sz="0" w:space="0" w:color="auto"/>
        <w:left w:val="none" w:sz="0" w:space="0" w:color="auto"/>
        <w:bottom w:val="none" w:sz="0" w:space="0" w:color="auto"/>
        <w:right w:val="none" w:sz="0" w:space="0" w:color="auto"/>
      </w:divBdr>
    </w:div>
    <w:div w:id="582569136">
      <w:bodyDiv w:val="1"/>
      <w:marLeft w:val="0"/>
      <w:marRight w:val="0"/>
      <w:marTop w:val="0"/>
      <w:marBottom w:val="0"/>
      <w:divBdr>
        <w:top w:val="none" w:sz="0" w:space="0" w:color="auto"/>
        <w:left w:val="none" w:sz="0" w:space="0" w:color="auto"/>
        <w:bottom w:val="none" w:sz="0" w:space="0" w:color="auto"/>
        <w:right w:val="none" w:sz="0" w:space="0" w:color="auto"/>
      </w:divBdr>
    </w:div>
    <w:div w:id="660157928">
      <w:bodyDiv w:val="1"/>
      <w:marLeft w:val="0"/>
      <w:marRight w:val="0"/>
      <w:marTop w:val="0"/>
      <w:marBottom w:val="0"/>
      <w:divBdr>
        <w:top w:val="none" w:sz="0" w:space="0" w:color="auto"/>
        <w:left w:val="none" w:sz="0" w:space="0" w:color="auto"/>
        <w:bottom w:val="none" w:sz="0" w:space="0" w:color="auto"/>
        <w:right w:val="none" w:sz="0" w:space="0" w:color="auto"/>
      </w:divBdr>
    </w:div>
    <w:div w:id="688220442">
      <w:bodyDiv w:val="1"/>
      <w:marLeft w:val="0"/>
      <w:marRight w:val="0"/>
      <w:marTop w:val="0"/>
      <w:marBottom w:val="0"/>
      <w:divBdr>
        <w:top w:val="none" w:sz="0" w:space="0" w:color="auto"/>
        <w:left w:val="none" w:sz="0" w:space="0" w:color="auto"/>
        <w:bottom w:val="none" w:sz="0" w:space="0" w:color="auto"/>
        <w:right w:val="none" w:sz="0" w:space="0" w:color="auto"/>
      </w:divBdr>
    </w:div>
    <w:div w:id="703945733">
      <w:bodyDiv w:val="1"/>
      <w:marLeft w:val="0"/>
      <w:marRight w:val="0"/>
      <w:marTop w:val="0"/>
      <w:marBottom w:val="0"/>
      <w:divBdr>
        <w:top w:val="none" w:sz="0" w:space="0" w:color="auto"/>
        <w:left w:val="none" w:sz="0" w:space="0" w:color="auto"/>
        <w:bottom w:val="none" w:sz="0" w:space="0" w:color="auto"/>
        <w:right w:val="none" w:sz="0" w:space="0" w:color="auto"/>
      </w:divBdr>
    </w:div>
    <w:div w:id="758528744">
      <w:bodyDiv w:val="1"/>
      <w:marLeft w:val="0"/>
      <w:marRight w:val="0"/>
      <w:marTop w:val="0"/>
      <w:marBottom w:val="0"/>
      <w:divBdr>
        <w:top w:val="none" w:sz="0" w:space="0" w:color="auto"/>
        <w:left w:val="none" w:sz="0" w:space="0" w:color="auto"/>
        <w:bottom w:val="none" w:sz="0" w:space="0" w:color="auto"/>
        <w:right w:val="none" w:sz="0" w:space="0" w:color="auto"/>
      </w:divBdr>
    </w:div>
    <w:div w:id="759642112">
      <w:bodyDiv w:val="1"/>
      <w:marLeft w:val="0"/>
      <w:marRight w:val="0"/>
      <w:marTop w:val="0"/>
      <w:marBottom w:val="0"/>
      <w:divBdr>
        <w:top w:val="none" w:sz="0" w:space="0" w:color="auto"/>
        <w:left w:val="none" w:sz="0" w:space="0" w:color="auto"/>
        <w:bottom w:val="none" w:sz="0" w:space="0" w:color="auto"/>
        <w:right w:val="none" w:sz="0" w:space="0" w:color="auto"/>
      </w:divBdr>
    </w:div>
    <w:div w:id="829759359">
      <w:bodyDiv w:val="1"/>
      <w:marLeft w:val="0"/>
      <w:marRight w:val="0"/>
      <w:marTop w:val="0"/>
      <w:marBottom w:val="0"/>
      <w:divBdr>
        <w:top w:val="none" w:sz="0" w:space="0" w:color="auto"/>
        <w:left w:val="none" w:sz="0" w:space="0" w:color="auto"/>
        <w:bottom w:val="none" w:sz="0" w:space="0" w:color="auto"/>
        <w:right w:val="none" w:sz="0" w:space="0" w:color="auto"/>
      </w:divBdr>
    </w:div>
    <w:div w:id="836962338">
      <w:bodyDiv w:val="1"/>
      <w:marLeft w:val="0"/>
      <w:marRight w:val="0"/>
      <w:marTop w:val="0"/>
      <w:marBottom w:val="0"/>
      <w:divBdr>
        <w:top w:val="none" w:sz="0" w:space="0" w:color="auto"/>
        <w:left w:val="none" w:sz="0" w:space="0" w:color="auto"/>
        <w:bottom w:val="none" w:sz="0" w:space="0" w:color="auto"/>
        <w:right w:val="none" w:sz="0" w:space="0" w:color="auto"/>
      </w:divBdr>
    </w:div>
    <w:div w:id="856624396">
      <w:bodyDiv w:val="1"/>
      <w:marLeft w:val="0"/>
      <w:marRight w:val="0"/>
      <w:marTop w:val="0"/>
      <w:marBottom w:val="0"/>
      <w:divBdr>
        <w:top w:val="none" w:sz="0" w:space="0" w:color="auto"/>
        <w:left w:val="none" w:sz="0" w:space="0" w:color="auto"/>
        <w:bottom w:val="none" w:sz="0" w:space="0" w:color="auto"/>
        <w:right w:val="none" w:sz="0" w:space="0" w:color="auto"/>
      </w:divBdr>
    </w:div>
    <w:div w:id="907765241">
      <w:bodyDiv w:val="1"/>
      <w:marLeft w:val="0"/>
      <w:marRight w:val="0"/>
      <w:marTop w:val="0"/>
      <w:marBottom w:val="0"/>
      <w:divBdr>
        <w:top w:val="none" w:sz="0" w:space="0" w:color="auto"/>
        <w:left w:val="none" w:sz="0" w:space="0" w:color="auto"/>
        <w:bottom w:val="none" w:sz="0" w:space="0" w:color="auto"/>
        <w:right w:val="none" w:sz="0" w:space="0" w:color="auto"/>
      </w:divBdr>
    </w:div>
    <w:div w:id="948976271">
      <w:bodyDiv w:val="1"/>
      <w:marLeft w:val="0"/>
      <w:marRight w:val="0"/>
      <w:marTop w:val="0"/>
      <w:marBottom w:val="0"/>
      <w:divBdr>
        <w:top w:val="none" w:sz="0" w:space="0" w:color="auto"/>
        <w:left w:val="none" w:sz="0" w:space="0" w:color="auto"/>
        <w:bottom w:val="none" w:sz="0" w:space="0" w:color="auto"/>
        <w:right w:val="none" w:sz="0" w:space="0" w:color="auto"/>
      </w:divBdr>
    </w:div>
    <w:div w:id="1026247894">
      <w:bodyDiv w:val="1"/>
      <w:marLeft w:val="0"/>
      <w:marRight w:val="0"/>
      <w:marTop w:val="0"/>
      <w:marBottom w:val="0"/>
      <w:divBdr>
        <w:top w:val="none" w:sz="0" w:space="0" w:color="auto"/>
        <w:left w:val="none" w:sz="0" w:space="0" w:color="auto"/>
        <w:bottom w:val="none" w:sz="0" w:space="0" w:color="auto"/>
        <w:right w:val="none" w:sz="0" w:space="0" w:color="auto"/>
      </w:divBdr>
    </w:div>
    <w:div w:id="1069882993">
      <w:bodyDiv w:val="1"/>
      <w:marLeft w:val="0"/>
      <w:marRight w:val="0"/>
      <w:marTop w:val="0"/>
      <w:marBottom w:val="0"/>
      <w:divBdr>
        <w:top w:val="none" w:sz="0" w:space="0" w:color="auto"/>
        <w:left w:val="none" w:sz="0" w:space="0" w:color="auto"/>
        <w:bottom w:val="none" w:sz="0" w:space="0" w:color="auto"/>
        <w:right w:val="none" w:sz="0" w:space="0" w:color="auto"/>
      </w:divBdr>
    </w:div>
    <w:div w:id="1071194016">
      <w:bodyDiv w:val="1"/>
      <w:marLeft w:val="0"/>
      <w:marRight w:val="0"/>
      <w:marTop w:val="0"/>
      <w:marBottom w:val="0"/>
      <w:divBdr>
        <w:top w:val="none" w:sz="0" w:space="0" w:color="auto"/>
        <w:left w:val="none" w:sz="0" w:space="0" w:color="auto"/>
        <w:bottom w:val="none" w:sz="0" w:space="0" w:color="auto"/>
        <w:right w:val="none" w:sz="0" w:space="0" w:color="auto"/>
      </w:divBdr>
    </w:div>
    <w:div w:id="1094204455">
      <w:bodyDiv w:val="1"/>
      <w:marLeft w:val="0"/>
      <w:marRight w:val="0"/>
      <w:marTop w:val="0"/>
      <w:marBottom w:val="0"/>
      <w:divBdr>
        <w:top w:val="none" w:sz="0" w:space="0" w:color="auto"/>
        <w:left w:val="none" w:sz="0" w:space="0" w:color="auto"/>
        <w:bottom w:val="none" w:sz="0" w:space="0" w:color="auto"/>
        <w:right w:val="none" w:sz="0" w:space="0" w:color="auto"/>
      </w:divBdr>
    </w:div>
    <w:div w:id="1099570169">
      <w:bodyDiv w:val="1"/>
      <w:marLeft w:val="0"/>
      <w:marRight w:val="0"/>
      <w:marTop w:val="0"/>
      <w:marBottom w:val="0"/>
      <w:divBdr>
        <w:top w:val="none" w:sz="0" w:space="0" w:color="auto"/>
        <w:left w:val="none" w:sz="0" w:space="0" w:color="auto"/>
        <w:bottom w:val="none" w:sz="0" w:space="0" w:color="auto"/>
        <w:right w:val="none" w:sz="0" w:space="0" w:color="auto"/>
      </w:divBdr>
    </w:div>
    <w:div w:id="1122768880">
      <w:bodyDiv w:val="1"/>
      <w:marLeft w:val="0"/>
      <w:marRight w:val="0"/>
      <w:marTop w:val="0"/>
      <w:marBottom w:val="0"/>
      <w:divBdr>
        <w:top w:val="none" w:sz="0" w:space="0" w:color="auto"/>
        <w:left w:val="none" w:sz="0" w:space="0" w:color="auto"/>
        <w:bottom w:val="none" w:sz="0" w:space="0" w:color="auto"/>
        <w:right w:val="none" w:sz="0" w:space="0" w:color="auto"/>
      </w:divBdr>
    </w:div>
    <w:div w:id="1211068903">
      <w:bodyDiv w:val="1"/>
      <w:marLeft w:val="0"/>
      <w:marRight w:val="0"/>
      <w:marTop w:val="0"/>
      <w:marBottom w:val="0"/>
      <w:divBdr>
        <w:top w:val="none" w:sz="0" w:space="0" w:color="auto"/>
        <w:left w:val="none" w:sz="0" w:space="0" w:color="auto"/>
        <w:bottom w:val="none" w:sz="0" w:space="0" w:color="auto"/>
        <w:right w:val="none" w:sz="0" w:space="0" w:color="auto"/>
      </w:divBdr>
    </w:div>
    <w:div w:id="1276862422">
      <w:bodyDiv w:val="1"/>
      <w:marLeft w:val="0"/>
      <w:marRight w:val="0"/>
      <w:marTop w:val="0"/>
      <w:marBottom w:val="0"/>
      <w:divBdr>
        <w:top w:val="none" w:sz="0" w:space="0" w:color="auto"/>
        <w:left w:val="none" w:sz="0" w:space="0" w:color="auto"/>
        <w:bottom w:val="none" w:sz="0" w:space="0" w:color="auto"/>
        <w:right w:val="none" w:sz="0" w:space="0" w:color="auto"/>
      </w:divBdr>
    </w:div>
    <w:div w:id="1441796431">
      <w:bodyDiv w:val="1"/>
      <w:marLeft w:val="0"/>
      <w:marRight w:val="0"/>
      <w:marTop w:val="0"/>
      <w:marBottom w:val="0"/>
      <w:divBdr>
        <w:top w:val="none" w:sz="0" w:space="0" w:color="auto"/>
        <w:left w:val="none" w:sz="0" w:space="0" w:color="auto"/>
        <w:bottom w:val="none" w:sz="0" w:space="0" w:color="auto"/>
        <w:right w:val="none" w:sz="0" w:space="0" w:color="auto"/>
      </w:divBdr>
    </w:div>
    <w:div w:id="1495292624">
      <w:bodyDiv w:val="1"/>
      <w:marLeft w:val="0"/>
      <w:marRight w:val="0"/>
      <w:marTop w:val="0"/>
      <w:marBottom w:val="0"/>
      <w:divBdr>
        <w:top w:val="none" w:sz="0" w:space="0" w:color="auto"/>
        <w:left w:val="none" w:sz="0" w:space="0" w:color="auto"/>
        <w:bottom w:val="none" w:sz="0" w:space="0" w:color="auto"/>
        <w:right w:val="none" w:sz="0" w:space="0" w:color="auto"/>
      </w:divBdr>
    </w:div>
    <w:div w:id="1557353842">
      <w:bodyDiv w:val="1"/>
      <w:marLeft w:val="0"/>
      <w:marRight w:val="0"/>
      <w:marTop w:val="0"/>
      <w:marBottom w:val="0"/>
      <w:divBdr>
        <w:top w:val="none" w:sz="0" w:space="0" w:color="auto"/>
        <w:left w:val="none" w:sz="0" w:space="0" w:color="auto"/>
        <w:bottom w:val="none" w:sz="0" w:space="0" w:color="auto"/>
        <w:right w:val="none" w:sz="0" w:space="0" w:color="auto"/>
      </w:divBdr>
    </w:div>
    <w:div w:id="1618412098">
      <w:bodyDiv w:val="1"/>
      <w:marLeft w:val="0"/>
      <w:marRight w:val="0"/>
      <w:marTop w:val="0"/>
      <w:marBottom w:val="0"/>
      <w:divBdr>
        <w:top w:val="none" w:sz="0" w:space="0" w:color="auto"/>
        <w:left w:val="none" w:sz="0" w:space="0" w:color="auto"/>
        <w:bottom w:val="none" w:sz="0" w:space="0" w:color="auto"/>
        <w:right w:val="none" w:sz="0" w:space="0" w:color="auto"/>
      </w:divBdr>
    </w:div>
    <w:div w:id="1637032200">
      <w:bodyDiv w:val="1"/>
      <w:marLeft w:val="0"/>
      <w:marRight w:val="0"/>
      <w:marTop w:val="0"/>
      <w:marBottom w:val="0"/>
      <w:divBdr>
        <w:top w:val="none" w:sz="0" w:space="0" w:color="auto"/>
        <w:left w:val="none" w:sz="0" w:space="0" w:color="auto"/>
        <w:bottom w:val="none" w:sz="0" w:space="0" w:color="auto"/>
        <w:right w:val="none" w:sz="0" w:space="0" w:color="auto"/>
      </w:divBdr>
    </w:div>
    <w:div w:id="1651443932">
      <w:bodyDiv w:val="1"/>
      <w:marLeft w:val="0"/>
      <w:marRight w:val="0"/>
      <w:marTop w:val="0"/>
      <w:marBottom w:val="0"/>
      <w:divBdr>
        <w:top w:val="none" w:sz="0" w:space="0" w:color="auto"/>
        <w:left w:val="none" w:sz="0" w:space="0" w:color="auto"/>
        <w:bottom w:val="none" w:sz="0" w:space="0" w:color="auto"/>
        <w:right w:val="none" w:sz="0" w:space="0" w:color="auto"/>
      </w:divBdr>
    </w:div>
    <w:div w:id="1678457666">
      <w:bodyDiv w:val="1"/>
      <w:marLeft w:val="0"/>
      <w:marRight w:val="0"/>
      <w:marTop w:val="0"/>
      <w:marBottom w:val="0"/>
      <w:divBdr>
        <w:top w:val="none" w:sz="0" w:space="0" w:color="auto"/>
        <w:left w:val="none" w:sz="0" w:space="0" w:color="auto"/>
        <w:bottom w:val="none" w:sz="0" w:space="0" w:color="auto"/>
        <w:right w:val="none" w:sz="0" w:space="0" w:color="auto"/>
      </w:divBdr>
    </w:div>
    <w:div w:id="1684740731">
      <w:bodyDiv w:val="1"/>
      <w:marLeft w:val="0"/>
      <w:marRight w:val="0"/>
      <w:marTop w:val="0"/>
      <w:marBottom w:val="0"/>
      <w:divBdr>
        <w:top w:val="none" w:sz="0" w:space="0" w:color="auto"/>
        <w:left w:val="none" w:sz="0" w:space="0" w:color="auto"/>
        <w:bottom w:val="none" w:sz="0" w:space="0" w:color="auto"/>
        <w:right w:val="none" w:sz="0" w:space="0" w:color="auto"/>
      </w:divBdr>
    </w:div>
    <w:div w:id="1752462364">
      <w:bodyDiv w:val="1"/>
      <w:marLeft w:val="0"/>
      <w:marRight w:val="0"/>
      <w:marTop w:val="0"/>
      <w:marBottom w:val="0"/>
      <w:divBdr>
        <w:top w:val="none" w:sz="0" w:space="0" w:color="auto"/>
        <w:left w:val="none" w:sz="0" w:space="0" w:color="auto"/>
        <w:bottom w:val="none" w:sz="0" w:space="0" w:color="auto"/>
        <w:right w:val="none" w:sz="0" w:space="0" w:color="auto"/>
      </w:divBdr>
    </w:div>
    <w:div w:id="1800877395">
      <w:bodyDiv w:val="1"/>
      <w:marLeft w:val="0"/>
      <w:marRight w:val="0"/>
      <w:marTop w:val="0"/>
      <w:marBottom w:val="0"/>
      <w:divBdr>
        <w:top w:val="none" w:sz="0" w:space="0" w:color="auto"/>
        <w:left w:val="none" w:sz="0" w:space="0" w:color="auto"/>
        <w:bottom w:val="none" w:sz="0" w:space="0" w:color="auto"/>
        <w:right w:val="none" w:sz="0" w:space="0" w:color="auto"/>
      </w:divBdr>
    </w:div>
    <w:div w:id="1922327414">
      <w:bodyDiv w:val="1"/>
      <w:marLeft w:val="0"/>
      <w:marRight w:val="0"/>
      <w:marTop w:val="0"/>
      <w:marBottom w:val="0"/>
      <w:divBdr>
        <w:top w:val="none" w:sz="0" w:space="0" w:color="auto"/>
        <w:left w:val="none" w:sz="0" w:space="0" w:color="auto"/>
        <w:bottom w:val="none" w:sz="0" w:space="0" w:color="auto"/>
        <w:right w:val="none" w:sz="0" w:space="0" w:color="auto"/>
      </w:divBdr>
    </w:div>
    <w:div w:id="2132169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990</TotalTime>
  <Pages>19</Pages>
  <Words>1982</Words>
  <Characters>10906</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Calderón perdomo</dc:creator>
  <cp:keywords/>
  <dc:description/>
  <cp:lastModifiedBy>Johan Calderón perdomo</cp:lastModifiedBy>
  <cp:revision>6</cp:revision>
  <dcterms:created xsi:type="dcterms:W3CDTF">2024-09-05T22:15:00Z</dcterms:created>
  <dcterms:modified xsi:type="dcterms:W3CDTF">2024-09-14T04:49:00Z</dcterms:modified>
</cp:coreProperties>
</file>