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D9" w:rsidRPr="005111D9" w:rsidRDefault="005111D9" w:rsidP="005111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11D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🌸</w:t>
      </w:r>
      <w:r w:rsidRPr="005111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Maggie’s Pregnancy Spa – Website Review &amp; Next Steps</w:t>
      </w:r>
    </w:p>
    <w:p w:rsidR="005111D9" w:rsidRPr="005111D9" w:rsidRDefault="005111D9" w:rsidP="00511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1D9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Completed Updates on Test Site (</w:t>
      </w:r>
      <w:proofErr w:type="spellStart"/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>maggiesspa.vercel.app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Women’s Fertility Page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Clear split between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Bookable Treatments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(sessions you book for a date/time) and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Packages to Purchase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giftable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or bundled services that go into the cart).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This reduces confusion for users and improves conversions.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Blog / Articles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Articles Page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created with individual article detail views.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Articles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section added to the homepage for visibility and SEO.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Helps build trust, educate clients, and boost organic traffic.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Mobile Optimization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Menu simplified for smoother navigation.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Improved spacing and font hierarchy for readability.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Image cropping adjusted so visuals display consistently.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404 Page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Custom “Page Not Found” design added.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Friendly message + quick links back to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Home, Services, Booking, Contact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Prevents user drop-offs and improves overall user experience.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Admin Area Facelift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Modernized design starting from the login screen.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Cleaner dashboard with updated styling for easier use by staff.</w:t>
      </w:r>
    </w:p>
    <w:p w:rsidR="005111D9" w:rsidRPr="005111D9" w:rsidRDefault="005111D9" w:rsidP="0051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Location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details (address, contact info) added to:</w:t>
      </w:r>
    </w:p>
    <w:p w:rsidR="005111D9" w:rsidRPr="005111D9" w:rsidRDefault="005111D9" w:rsidP="005111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Contact page</w:t>
      </w:r>
    </w:p>
    <w:p w:rsidR="005111D9" w:rsidRPr="005111D9" w:rsidRDefault="005111D9" w:rsidP="005111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Booking options (Karen or 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1D9" w:rsidRPr="005111D9" w:rsidRDefault="005111D9" w:rsidP="005111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Footer section</w:t>
      </w:r>
    </w:p>
    <w:p w:rsidR="005111D9" w:rsidRPr="005111D9" w:rsidRDefault="005111D9" w:rsidP="0051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Ensures new branch visibility across the site.</w:t>
      </w:r>
    </w:p>
    <w:p w:rsidR="005111D9" w:rsidRPr="005111D9" w:rsidRDefault="005111D9" w:rsidP="0051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11D9" w:rsidRPr="005111D9" w:rsidRDefault="005111D9" w:rsidP="00511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1D9">
        <w:rPr>
          <w:rFonts w:ascii="Segoe UI Symbol" w:eastAsia="Times New Roman" w:hAnsi="Segoe UI Symbol" w:cs="Segoe UI Symbol"/>
          <w:b/>
          <w:bCs/>
          <w:sz w:val="36"/>
          <w:szCs w:val="36"/>
        </w:rPr>
        <w:t>👀</w:t>
      </w:r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Areas to Review on the Test Site</w:t>
      </w:r>
    </w:p>
    <w:p w:rsidR="005111D9" w:rsidRPr="005111D9" w:rsidRDefault="005111D9" w:rsidP="00511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(Please click through each to confirm design &amp; functionality)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Check for 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poster + Featured Articles section.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→ Packages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Test “Add to Cart” functionality.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Cart / Checkout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Review the cart design, step-by-step flow, and payment demo.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Page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Select Karen or 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, proceed to payment → confirm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50% deposit option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displays.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Articles Page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Open article details and confirm readability/formatting.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404 Page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Enter a fake URL and confirm the error page loads with links.</w:t>
      </w:r>
    </w:p>
    <w:p w:rsidR="005111D9" w:rsidRPr="005111D9" w:rsidRDefault="005111D9" w:rsidP="00511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Admin Area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→ Log in via your link (maggiesspa.co.ke/login) and confirm refreshed styling is user-friendly.</w:t>
      </w:r>
    </w:p>
    <w:p w:rsidR="005111D9" w:rsidRPr="005111D9" w:rsidRDefault="005111D9" w:rsidP="0051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11D9" w:rsidRPr="005111D9" w:rsidRDefault="005111D9" w:rsidP="00511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1D9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 / Action Items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KCB account details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for bank transfers.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M-</w:t>
      </w:r>
      <w:proofErr w:type="spell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Pesa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Till</w:t>
      </w:r>
      <w:proofErr w:type="gram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Paybill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for mobile payments.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Developer to integrate payment flow with both options.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Deposit Policy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Approve the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50% deposit requirement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for bookings.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Developer to display this clearly on:</w:t>
      </w:r>
    </w:p>
    <w:p w:rsidR="005111D9" w:rsidRPr="005111D9" w:rsidRDefault="005111D9" w:rsidP="005111D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Booking confirmation screen</w:t>
      </w:r>
    </w:p>
    <w:p w:rsidR="005111D9" w:rsidRPr="005111D9" w:rsidRDefault="005111D9" w:rsidP="005111D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Cart/Checkout page</w:t>
      </w:r>
    </w:p>
    <w:p w:rsidR="005111D9" w:rsidRPr="005111D9" w:rsidRDefault="005111D9" w:rsidP="005111D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Terms &amp; Conditions section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Content &amp; Media Updates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Provide final text changes (service descriptions, package details, About Us updates).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Share any high-quality images or videos to replace placeholders.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Ensure tone is consistent (warm, professional, supportive).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 &amp; Packages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Provide the confirmed list of treatments and packages available at 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Developer to update the Services and Booking pages accordingly.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Final Polish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Double-check spacing, fonts, and image display across desktop &amp; mobile.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Test all buttons, forms, and links (no broken paths).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Proofread for grammar, spelling, and consistency in brand tone.</w:t>
      </w:r>
    </w:p>
    <w:p w:rsidR="005111D9" w:rsidRPr="005111D9" w:rsidRDefault="005111D9" w:rsidP="00511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Go-Live Checklist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Push all approved changes from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test site (</w:t>
      </w:r>
      <w:proofErr w:type="spellStart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111D9">
        <w:rPr>
          <w:rFonts w:ascii="Times New Roman" w:eastAsia="Times New Roman" w:hAnsi="Times New Roman" w:cs="Times New Roman"/>
          <w:b/>
          <w:bCs/>
          <w:sz w:val="24"/>
          <w:szCs w:val="24"/>
        </w:rPr>
        <w:t>live site (maggiesspa.co.ke)</w:t>
      </w:r>
      <w:r w:rsidRPr="00511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Re-test booking, cart, payment, and contact forms once live.</w:t>
      </w:r>
    </w:p>
    <w:p w:rsidR="005111D9" w:rsidRPr="005111D9" w:rsidRDefault="005111D9" w:rsidP="00511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>Set up basic analytics (Google Analytics / Meta Pixel) to track performance.</w:t>
      </w:r>
    </w:p>
    <w:p w:rsidR="005111D9" w:rsidRPr="005111D9" w:rsidRDefault="005111D9" w:rsidP="0051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11D9" w:rsidRPr="005111D9" w:rsidRDefault="005111D9" w:rsidP="00511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1D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111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:rsidR="005111D9" w:rsidRPr="005111D9" w:rsidRDefault="005111D9" w:rsidP="00511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The test site is looking polished with strong improvements for usability, professionalism, and client trust. Once payments, deposit policy, and </w:t>
      </w:r>
      <w:proofErr w:type="spellStart"/>
      <w:r w:rsidRPr="005111D9">
        <w:rPr>
          <w:rFonts w:ascii="Times New Roman" w:eastAsia="Times New Roman" w:hAnsi="Times New Roman" w:cs="Times New Roman"/>
          <w:sz w:val="24"/>
          <w:szCs w:val="24"/>
        </w:rPr>
        <w:t>Nanyuki</w:t>
      </w:r>
      <w:proofErr w:type="spellEnd"/>
      <w:r w:rsidRPr="005111D9">
        <w:rPr>
          <w:rFonts w:ascii="Times New Roman" w:eastAsia="Times New Roman" w:hAnsi="Times New Roman" w:cs="Times New Roman"/>
          <w:sz w:val="24"/>
          <w:szCs w:val="24"/>
        </w:rPr>
        <w:t xml:space="preserve"> packages are finalized, the site will </w:t>
      </w:r>
      <w:r>
        <w:rPr>
          <w:rFonts w:ascii="Times New Roman" w:eastAsia="Times New Roman" w:hAnsi="Times New Roman" w:cs="Times New Roman"/>
          <w:sz w:val="24"/>
          <w:szCs w:val="24"/>
        </w:rPr>
        <w:t>be ready to go live confidently with these updates</w:t>
      </w:r>
      <w:bookmarkStart w:id="0" w:name="_GoBack"/>
      <w:bookmarkEnd w:id="0"/>
    </w:p>
    <w:p w:rsidR="005111D9" w:rsidRPr="005111D9" w:rsidRDefault="005111D9" w:rsidP="0051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D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11D9" w:rsidRPr="005111D9" w:rsidRDefault="005111D9" w:rsidP="00511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1D9" w:rsidRPr="005111D9" w:rsidRDefault="005111D9" w:rsidP="005111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11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111D9" w:rsidRPr="005111D9" w:rsidRDefault="005111D9" w:rsidP="0051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1D9" w:rsidRPr="005111D9" w:rsidRDefault="005111D9" w:rsidP="005111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11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4B50" w:rsidRDefault="00B64B50" w:rsidP="005111D9"/>
    <w:sectPr w:rsidR="00B6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E40"/>
    <w:multiLevelType w:val="multilevel"/>
    <w:tmpl w:val="06CA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F1C1F"/>
    <w:multiLevelType w:val="multilevel"/>
    <w:tmpl w:val="3276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C38DB"/>
    <w:multiLevelType w:val="multilevel"/>
    <w:tmpl w:val="B91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D9"/>
    <w:rsid w:val="005111D9"/>
    <w:rsid w:val="00B6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296"/>
  <w15:chartTrackingRefBased/>
  <w15:docId w15:val="{23136BDB-AEC1-4E0A-9A3F-289B7A56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1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D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11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11D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11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11D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2025-09-02T17:50:00Z</dcterms:created>
  <dcterms:modified xsi:type="dcterms:W3CDTF">2025-09-02T17:53:00Z</dcterms:modified>
</cp:coreProperties>
</file>