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870"/>
        </w:tabs>
        <w:jc w:val="center"/>
      </w:pPr>
      <w:r>
        <w:rPr>
          <w:rFonts w:hint="eastAsia"/>
        </w:rPr>
        <w:drawing>
          <wp:inline distT="0" distB="0" distL="114300" distR="114300">
            <wp:extent cx="971550" cy="1018540"/>
            <wp:effectExtent l="0" t="0" r="381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971550" cy="1018540"/>
                    </a:xfrm>
                    <a:prstGeom prst="rect">
                      <a:avLst/>
                    </a:prstGeom>
                    <a:noFill/>
                    <a:ln>
                      <a:noFill/>
                    </a:ln>
                  </pic:spPr>
                </pic:pic>
              </a:graphicData>
            </a:graphic>
          </wp:inline>
        </w:drawing>
      </w:r>
    </w:p>
    <w:p>
      <w:pPr>
        <w:tabs>
          <w:tab w:val="left" w:pos="6870"/>
        </w:tabs>
        <w:jc w:val="center"/>
      </w:pPr>
      <w:r>
        <w:rPr>
          <w:rFonts w:hint="eastAsia"/>
        </w:rPr>
        <w:object>
          <v:shape id="_x0000_i1026" o:spt="75" type="#_x0000_t75" style="height:56.9pt;width:233.9pt;" o:ole="t" filled="f" stroked="f" coordsize="21600,21600">
            <v:path/>
            <v:fill on="f" focussize="0,0"/>
            <v:stroke on="f"/>
            <v:imagedata r:id="rId10" o:title=""/>
            <o:lock v:ext="edit" grouping="f" rotation="f" text="f" aspectratio="t"/>
            <w10:wrap type="none"/>
            <w10:anchorlock/>
          </v:shape>
          <o:OLEObject Type="Embed" ProgID="PBrush" ShapeID="_x0000_i1026" DrawAspect="Content" ObjectID="_1468075725" r:id="rId9">
            <o:LockedField>false</o:LockedField>
          </o:OLEObject>
        </w:object>
      </w:r>
    </w:p>
    <w:p>
      <w:pPr>
        <w:tabs>
          <w:tab w:val="left" w:pos="6870"/>
        </w:tabs>
        <w:jc w:val="center"/>
        <w:rPr>
          <w:rFonts w:eastAsia="黑体"/>
          <w:sz w:val="72"/>
        </w:rPr>
      </w:pPr>
      <w:r>
        <w:rPr>
          <w:rFonts w:hint="eastAsia" w:eastAsia="黑体"/>
          <w:sz w:val="72"/>
        </w:rPr>
        <w:t>服务外包项目实训报告</w:t>
      </w:r>
    </w:p>
    <w:p>
      <w:pPr>
        <w:tabs>
          <w:tab w:val="left" w:pos="6870"/>
        </w:tabs>
        <w:spacing w:before="156" w:beforeLines="50"/>
        <w:jc w:val="center"/>
        <w:outlineLvl w:val="0"/>
        <w:rPr>
          <w:rFonts w:eastAsia="黑体"/>
          <w:sz w:val="30"/>
        </w:rPr>
      </w:pPr>
      <w:r>
        <w:rPr>
          <w:rFonts w:hint="eastAsia" w:eastAsia="黑体"/>
          <w:sz w:val="30"/>
        </w:rPr>
        <w:t>（</w:t>
      </w:r>
      <w:r>
        <w:rPr>
          <w:rFonts w:eastAsia="黑体"/>
          <w:sz w:val="30"/>
        </w:rPr>
        <w:t xml:space="preserve"> 20</w:t>
      </w:r>
      <w:r>
        <w:rPr>
          <w:rFonts w:hint="eastAsia" w:eastAsia="黑体"/>
          <w:sz w:val="30"/>
        </w:rPr>
        <w:t>23</w:t>
      </w:r>
      <w:r>
        <w:rPr>
          <w:rFonts w:eastAsia="黑体"/>
          <w:sz w:val="30"/>
        </w:rPr>
        <w:t>/ 20</w:t>
      </w:r>
      <w:r>
        <w:rPr>
          <w:rFonts w:hint="eastAsia" w:eastAsia="黑体"/>
          <w:sz w:val="30"/>
        </w:rPr>
        <w:t>24</w:t>
      </w:r>
      <w:r>
        <w:rPr>
          <w:rFonts w:eastAsia="黑体"/>
          <w:sz w:val="30"/>
        </w:rPr>
        <w:t xml:space="preserve"> </w:t>
      </w:r>
      <w:r>
        <w:rPr>
          <w:rFonts w:hint="eastAsia" w:eastAsia="黑体"/>
          <w:sz w:val="30"/>
        </w:rPr>
        <w:t>学年</w:t>
      </w:r>
      <w:r>
        <w:rPr>
          <w:rFonts w:eastAsia="黑体"/>
          <w:sz w:val="30"/>
        </w:rPr>
        <w:t xml:space="preserve"> </w:t>
      </w:r>
      <w:r>
        <w:rPr>
          <w:rFonts w:hint="eastAsia" w:eastAsia="黑体"/>
          <w:sz w:val="30"/>
        </w:rPr>
        <w:t>第</w:t>
      </w:r>
      <w:r>
        <w:rPr>
          <w:rFonts w:eastAsia="黑体"/>
          <w:sz w:val="30"/>
        </w:rPr>
        <w:t xml:space="preserve"> </w:t>
      </w:r>
      <w:r>
        <w:rPr>
          <w:rFonts w:hint="eastAsia" w:eastAsia="黑体"/>
          <w:sz w:val="30"/>
        </w:rPr>
        <w:t>1</w:t>
      </w:r>
      <w:r>
        <w:rPr>
          <w:rFonts w:eastAsia="黑体"/>
          <w:sz w:val="30"/>
        </w:rPr>
        <w:t xml:space="preserve"> </w:t>
      </w:r>
      <w:r>
        <w:rPr>
          <w:rFonts w:hint="eastAsia" w:eastAsia="黑体"/>
          <w:sz w:val="30"/>
        </w:rPr>
        <w:t>学期）</w:t>
      </w:r>
    </w:p>
    <w:p>
      <w:pPr>
        <w:tabs>
          <w:tab w:val="left" w:pos="6870"/>
        </w:tabs>
        <w:ind w:firstLine="2160"/>
        <w:rPr>
          <w:rFonts w:eastAsia="黑体"/>
          <w:sz w:val="44"/>
        </w:rPr>
      </w:pPr>
    </w:p>
    <w:p>
      <w:pPr>
        <w:tabs>
          <w:tab w:val="left" w:pos="6870"/>
        </w:tabs>
        <w:ind w:firstLine="2160"/>
        <w:rPr>
          <w:rFonts w:eastAsia="黑体"/>
          <w:sz w:val="44"/>
        </w:rPr>
      </w:pPr>
    </w:p>
    <w:p>
      <w:pPr>
        <w:tabs>
          <w:tab w:val="left" w:pos="6870"/>
        </w:tabs>
        <w:ind w:firstLine="1078" w:firstLineChars="245"/>
        <w:rPr>
          <w:rFonts w:eastAsia="黑体"/>
          <w:sz w:val="44"/>
          <w:u w:val="single"/>
        </w:rPr>
      </w:pPr>
      <w:r>
        <w:rPr>
          <w:rFonts w:hint="eastAsia" w:eastAsia="黑体"/>
          <w:sz w:val="44"/>
        </w:rPr>
        <w:t>题</w:t>
      </w:r>
      <w:r>
        <w:rPr>
          <w:rFonts w:eastAsia="黑体"/>
          <w:sz w:val="44"/>
        </w:rPr>
        <w:t xml:space="preserve">   </w:t>
      </w:r>
      <w:r>
        <w:rPr>
          <w:rFonts w:hint="eastAsia" w:eastAsia="黑体"/>
          <w:sz w:val="44"/>
        </w:rPr>
        <w:t xml:space="preserve">目： </w:t>
      </w:r>
      <w:r>
        <w:rPr>
          <w:bCs/>
          <w:sz w:val="30"/>
          <w:u w:val="single"/>
        </w:rPr>
        <w:t xml:space="preserve"> </w:t>
      </w:r>
      <w:r>
        <w:rPr>
          <w:rFonts w:hint="eastAsia"/>
          <w:bCs/>
          <w:sz w:val="30"/>
          <w:u w:val="single"/>
          <w:lang w:val="en-US" w:eastAsia="zh-CN"/>
        </w:rPr>
        <w:t xml:space="preserve">    仿www.booking.com网站</w:t>
      </w:r>
      <w:r>
        <w:rPr>
          <w:bCs/>
          <w:sz w:val="30"/>
          <w:u w:val="single"/>
        </w:rPr>
        <w:t xml:space="preserve">     </w:t>
      </w:r>
      <w:r>
        <w:rPr>
          <w:rFonts w:hint="eastAsia"/>
          <w:bCs/>
          <w:sz w:val="30"/>
          <w:u w:val="single"/>
        </w:rPr>
        <w:t xml:space="preserve">          </w:t>
      </w:r>
      <w:r>
        <w:rPr>
          <w:bCs/>
          <w:sz w:val="30"/>
          <w:u w:val="single"/>
        </w:rPr>
        <w:t xml:space="preserve"> </w:t>
      </w:r>
      <w:r>
        <w:rPr>
          <w:rFonts w:hint="eastAsia"/>
          <w:bCs/>
          <w:sz w:val="30"/>
          <w:u w:val="single"/>
        </w:rPr>
        <w:t xml:space="preserve">          </w:t>
      </w:r>
      <w:r>
        <w:rPr>
          <w:bCs/>
          <w:sz w:val="30"/>
          <w:u w:val="single"/>
        </w:rPr>
        <w:t xml:space="preserve">      </w:t>
      </w:r>
    </w:p>
    <w:p>
      <w:pPr>
        <w:tabs>
          <w:tab w:val="left" w:pos="6870"/>
        </w:tabs>
        <w:rPr>
          <w:rFonts w:eastAsia="黑体"/>
          <w:sz w:val="44"/>
        </w:rPr>
      </w:pPr>
    </w:p>
    <w:p>
      <w:pPr>
        <w:tabs>
          <w:tab w:val="left" w:pos="6870"/>
        </w:tabs>
        <w:rPr>
          <w:rFonts w:hint="eastAsia" w:eastAsia="黑体"/>
          <w:sz w:val="44"/>
        </w:rPr>
      </w:pPr>
    </w:p>
    <w:p>
      <w:pPr>
        <w:tabs>
          <w:tab w:val="left" w:pos="6870"/>
        </w:tabs>
        <w:ind w:firstLine="1205" w:firstLineChars="400"/>
        <w:jc w:val="left"/>
        <w:rPr>
          <w:b/>
          <w:bCs/>
          <w:sz w:val="30"/>
          <w:u w:val="single"/>
        </w:rPr>
      </w:pPr>
      <w:r>
        <w:rPr>
          <w:rFonts w:hint="eastAsia"/>
          <w:b/>
          <w:bCs/>
          <w:sz w:val="30"/>
        </w:rPr>
        <w:t>专</w:t>
      </w:r>
      <w:r>
        <w:rPr>
          <w:b/>
          <w:bCs/>
          <w:sz w:val="30"/>
        </w:rPr>
        <w:t xml:space="preserve">          </w:t>
      </w:r>
      <w:r>
        <w:rPr>
          <w:rFonts w:hint="eastAsia"/>
          <w:b/>
          <w:bCs/>
          <w:sz w:val="30"/>
        </w:rPr>
        <w:t>业</w:t>
      </w:r>
      <w:r>
        <w:rPr>
          <w:b/>
          <w:bCs/>
          <w:sz w:val="30"/>
        </w:rPr>
        <w:t xml:space="preserve"> </w:t>
      </w:r>
      <w:r>
        <w:rPr>
          <w:bCs/>
          <w:sz w:val="30"/>
          <w:u w:val="single"/>
        </w:rPr>
        <w:t xml:space="preserve"> </w:t>
      </w:r>
      <w:r>
        <w:rPr>
          <w:rFonts w:hint="eastAsia"/>
          <w:bCs/>
          <w:sz w:val="30"/>
          <w:u w:val="single"/>
          <w:lang w:val="en-US" w:eastAsia="zh-CN"/>
        </w:rPr>
        <w:t xml:space="preserve">    软件工程（嵌入式培养）</w:t>
      </w:r>
      <w:r>
        <w:rPr>
          <w:bCs/>
          <w:sz w:val="30"/>
          <w:u w:val="single"/>
        </w:rPr>
        <w:t xml:space="preserve">     </w:t>
      </w:r>
      <w:r>
        <w:rPr>
          <w:rFonts w:hint="eastAsia"/>
          <w:bCs/>
          <w:sz w:val="30"/>
          <w:u w:val="single"/>
        </w:rPr>
        <w:t xml:space="preserve">          </w:t>
      </w:r>
      <w:r>
        <w:rPr>
          <w:bCs/>
          <w:sz w:val="30"/>
          <w:u w:val="single"/>
        </w:rPr>
        <w:t xml:space="preserve"> </w:t>
      </w:r>
      <w:r>
        <w:rPr>
          <w:rFonts w:hint="eastAsia"/>
          <w:bCs/>
          <w:sz w:val="30"/>
          <w:u w:val="single"/>
        </w:rPr>
        <w:t xml:space="preserve">    </w:t>
      </w:r>
      <w:r>
        <w:rPr>
          <w:bCs/>
          <w:sz w:val="30"/>
          <w:u w:val="single"/>
        </w:rPr>
        <w:t xml:space="preserve">          </w:t>
      </w:r>
    </w:p>
    <w:p>
      <w:pPr>
        <w:tabs>
          <w:tab w:val="left" w:pos="6870"/>
        </w:tabs>
        <w:ind w:firstLine="1205" w:firstLineChars="400"/>
        <w:rPr>
          <w:rFonts w:hint="eastAsia"/>
          <w:b/>
          <w:bCs/>
          <w:sz w:val="30"/>
          <w:u w:val="single"/>
        </w:rPr>
      </w:pPr>
      <w:r>
        <w:rPr>
          <w:rFonts w:hint="eastAsia"/>
          <w:b/>
          <w:bCs/>
          <w:sz w:val="30"/>
        </w:rPr>
        <w:t>学</w:t>
      </w:r>
      <w:r>
        <w:rPr>
          <w:b/>
          <w:bCs/>
          <w:sz w:val="30"/>
        </w:rPr>
        <w:t xml:space="preserve">  </w:t>
      </w:r>
      <w:r>
        <w:rPr>
          <w:rFonts w:hint="eastAsia"/>
          <w:b/>
          <w:bCs/>
          <w:sz w:val="30"/>
        </w:rPr>
        <w:t>生</w:t>
      </w:r>
      <w:r>
        <w:rPr>
          <w:b/>
          <w:bCs/>
          <w:sz w:val="30"/>
        </w:rPr>
        <w:t xml:space="preserve">  </w:t>
      </w:r>
      <w:r>
        <w:rPr>
          <w:rFonts w:hint="eastAsia"/>
          <w:b/>
          <w:bCs/>
          <w:sz w:val="30"/>
        </w:rPr>
        <w:t>姓</w:t>
      </w:r>
      <w:r>
        <w:rPr>
          <w:b/>
          <w:bCs/>
          <w:sz w:val="30"/>
        </w:rPr>
        <w:t xml:space="preserve">  </w:t>
      </w:r>
      <w:r>
        <w:rPr>
          <w:rFonts w:hint="eastAsia"/>
          <w:b/>
          <w:bCs/>
          <w:sz w:val="30"/>
        </w:rPr>
        <w:t>名</w:t>
      </w:r>
      <w:r>
        <w:rPr>
          <w:b/>
          <w:bCs/>
          <w:sz w:val="30"/>
        </w:rPr>
        <w:t xml:space="preserve"> </w:t>
      </w:r>
      <w:r>
        <w:rPr>
          <w:bCs/>
          <w:sz w:val="30"/>
          <w:u w:val="single"/>
        </w:rPr>
        <w:t xml:space="preserve"> </w:t>
      </w:r>
      <w:r>
        <w:rPr>
          <w:rFonts w:hint="eastAsia"/>
          <w:bCs/>
          <w:sz w:val="30"/>
          <w:u w:val="single"/>
          <w:lang w:val="en-US" w:eastAsia="zh-CN"/>
        </w:rPr>
        <w:t xml:space="preserve">          刘宇恒</w:t>
      </w:r>
      <w:r>
        <w:rPr>
          <w:bCs/>
          <w:sz w:val="30"/>
          <w:u w:val="single"/>
        </w:rPr>
        <w:t xml:space="preserve">    </w:t>
      </w:r>
      <w:r>
        <w:rPr>
          <w:rFonts w:hint="eastAsia"/>
          <w:bCs/>
          <w:sz w:val="30"/>
          <w:u w:val="single"/>
        </w:rPr>
        <w:t xml:space="preserve">          </w:t>
      </w:r>
      <w:r>
        <w:rPr>
          <w:bCs/>
          <w:sz w:val="30"/>
          <w:u w:val="single"/>
        </w:rPr>
        <w:t xml:space="preserve"> </w:t>
      </w:r>
      <w:r>
        <w:rPr>
          <w:rFonts w:hint="eastAsia"/>
          <w:bCs/>
          <w:sz w:val="30"/>
          <w:u w:val="single"/>
        </w:rPr>
        <w:t xml:space="preserve">    </w:t>
      </w:r>
      <w:r>
        <w:rPr>
          <w:bCs/>
          <w:sz w:val="30"/>
          <w:u w:val="single"/>
        </w:rPr>
        <w:t xml:space="preserve">          </w:t>
      </w:r>
    </w:p>
    <w:p>
      <w:pPr>
        <w:tabs>
          <w:tab w:val="left" w:pos="6870"/>
        </w:tabs>
        <w:ind w:firstLine="1205" w:firstLineChars="400"/>
        <w:rPr>
          <w:b/>
          <w:bCs/>
          <w:sz w:val="30"/>
          <w:u w:val="single"/>
        </w:rPr>
      </w:pPr>
      <w:r>
        <w:rPr>
          <w:rFonts w:hint="eastAsia"/>
          <w:b/>
          <w:bCs/>
          <w:sz w:val="30"/>
        </w:rPr>
        <w:t>班</w:t>
      </w:r>
      <w:r>
        <w:rPr>
          <w:b/>
          <w:bCs/>
          <w:sz w:val="30"/>
        </w:rPr>
        <w:t xml:space="preserve">  </w:t>
      </w:r>
      <w:r>
        <w:rPr>
          <w:rFonts w:hint="eastAsia"/>
          <w:b/>
          <w:bCs/>
          <w:sz w:val="30"/>
        </w:rPr>
        <w:t>级</w:t>
      </w:r>
      <w:r>
        <w:rPr>
          <w:b/>
          <w:bCs/>
          <w:sz w:val="30"/>
        </w:rPr>
        <w:t xml:space="preserve">  </w:t>
      </w:r>
      <w:r>
        <w:rPr>
          <w:rFonts w:hint="eastAsia"/>
          <w:b/>
          <w:bCs/>
          <w:sz w:val="30"/>
        </w:rPr>
        <w:t>学</w:t>
      </w:r>
      <w:r>
        <w:rPr>
          <w:b/>
          <w:bCs/>
          <w:sz w:val="30"/>
        </w:rPr>
        <w:t xml:space="preserve">  </w:t>
      </w:r>
      <w:r>
        <w:rPr>
          <w:rFonts w:hint="eastAsia"/>
          <w:b/>
          <w:bCs/>
          <w:sz w:val="30"/>
        </w:rPr>
        <w:t>号</w:t>
      </w:r>
      <w:r>
        <w:rPr>
          <w:b/>
          <w:bCs/>
          <w:sz w:val="30"/>
        </w:rPr>
        <w:t xml:space="preserve"> </w:t>
      </w:r>
      <w:r>
        <w:rPr>
          <w:bCs/>
          <w:sz w:val="30"/>
          <w:u w:val="single"/>
        </w:rPr>
        <w:t xml:space="preserve"> </w:t>
      </w:r>
      <w:r>
        <w:rPr>
          <w:rFonts w:hint="eastAsia"/>
          <w:bCs/>
          <w:sz w:val="30"/>
          <w:u w:val="single"/>
          <w:lang w:val="en-US" w:eastAsia="zh-CN"/>
        </w:rPr>
        <w:t xml:space="preserve">        B20031909</w:t>
      </w:r>
      <w:r>
        <w:rPr>
          <w:bCs/>
          <w:sz w:val="30"/>
          <w:u w:val="single"/>
        </w:rPr>
        <w:t xml:space="preserve">    </w:t>
      </w:r>
      <w:r>
        <w:rPr>
          <w:rFonts w:hint="eastAsia"/>
          <w:bCs/>
          <w:sz w:val="30"/>
          <w:u w:val="single"/>
        </w:rPr>
        <w:t xml:space="preserve">          </w:t>
      </w:r>
      <w:r>
        <w:rPr>
          <w:bCs/>
          <w:sz w:val="30"/>
          <w:u w:val="single"/>
        </w:rPr>
        <w:t xml:space="preserve"> </w:t>
      </w:r>
      <w:r>
        <w:rPr>
          <w:rFonts w:hint="eastAsia"/>
          <w:bCs/>
          <w:sz w:val="30"/>
          <w:u w:val="single"/>
        </w:rPr>
        <w:t xml:space="preserve">    </w:t>
      </w:r>
      <w:r>
        <w:rPr>
          <w:bCs/>
          <w:sz w:val="30"/>
          <w:u w:val="single"/>
        </w:rPr>
        <w:t xml:space="preserve">          </w:t>
      </w:r>
    </w:p>
    <w:p>
      <w:pPr>
        <w:tabs>
          <w:tab w:val="left" w:pos="6870"/>
        </w:tabs>
        <w:ind w:firstLine="1205" w:firstLineChars="400"/>
        <w:rPr>
          <w:b/>
          <w:bCs/>
          <w:sz w:val="30"/>
          <w:u w:val="single"/>
        </w:rPr>
      </w:pPr>
      <w:r>
        <w:rPr>
          <w:rFonts w:hint="eastAsia"/>
          <w:b/>
          <w:bCs/>
          <w:sz w:val="30"/>
        </w:rPr>
        <w:t>指</w:t>
      </w:r>
      <w:r>
        <w:rPr>
          <w:b/>
          <w:bCs/>
          <w:sz w:val="30"/>
        </w:rPr>
        <w:t xml:space="preserve">  </w:t>
      </w:r>
      <w:r>
        <w:rPr>
          <w:rFonts w:hint="eastAsia"/>
          <w:b/>
          <w:bCs/>
          <w:sz w:val="30"/>
        </w:rPr>
        <w:t>导</w:t>
      </w:r>
      <w:r>
        <w:rPr>
          <w:b/>
          <w:bCs/>
          <w:sz w:val="30"/>
        </w:rPr>
        <w:t xml:space="preserve">  </w:t>
      </w:r>
      <w:r>
        <w:rPr>
          <w:rFonts w:hint="eastAsia"/>
          <w:b/>
          <w:bCs/>
          <w:sz w:val="30"/>
        </w:rPr>
        <w:t>教</w:t>
      </w:r>
      <w:r>
        <w:rPr>
          <w:b/>
          <w:bCs/>
          <w:sz w:val="30"/>
        </w:rPr>
        <w:t xml:space="preserve">  </w:t>
      </w:r>
      <w:r>
        <w:rPr>
          <w:rFonts w:hint="eastAsia"/>
          <w:b/>
          <w:bCs/>
          <w:sz w:val="30"/>
        </w:rPr>
        <w:t>师</w:t>
      </w:r>
      <w:r>
        <w:rPr>
          <w:b/>
          <w:bCs/>
          <w:sz w:val="30"/>
        </w:rPr>
        <w:t xml:space="preserve"> </w:t>
      </w:r>
      <w:r>
        <w:rPr>
          <w:bCs/>
          <w:sz w:val="30"/>
          <w:u w:val="single"/>
        </w:rPr>
        <w:t xml:space="preserve">    </w:t>
      </w:r>
      <w:r>
        <w:rPr>
          <w:rFonts w:hint="eastAsia"/>
          <w:bCs/>
          <w:sz w:val="30"/>
          <w:u w:val="single"/>
        </w:rPr>
        <w:t xml:space="preserve"> </w:t>
      </w:r>
      <w:r>
        <w:rPr>
          <w:bCs/>
          <w:sz w:val="30"/>
          <w:u w:val="single"/>
        </w:rPr>
        <w:t xml:space="preserve">  </w:t>
      </w:r>
      <w:r>
        <w:rPr>
          <w:rFonts w:hint="eastAsia"/>
          <w:bCs/>
          <w:sz w:val="30"/>
          <w:u w:val="single"/>
        </w:rPr>
        <w:t>沈殷涛/</w:t>
      </w:r>
      <w:r>
        <w:rPr>
          <w:bCs/>
          <w:sz w:val="30"/>
          <w:u w:val="single"/>
        </w:rPr>
        <w:t xml:space="preserve"> </w:t>
      </w:r>
      <w:r>
        <w:rPr>
          <w:rFonts w:hint="eastAsia"/>
          <w:bCs/>
          <w:sz w:val="30"/>
          <w:u w:val="single"/>
        </w:rPr>
        <w:t>成小惠</w:t>
      </w:r>
      <w:r>
        <w:rPr>
          <w:bCs/>
          <w:sz w:val="30"/>
          <w:u w:val="single"/>
        </w:rPr>
        <w:t xml:space="preserve">           </w:t>
      </w:r>
    </w:p>
    <w:p>
      <w:pPr>
        <w:tabs>
          <w:tab w:val="left" w:pos="6870"/>
        </w:tabs>
        <w:ind w:firstLine="1205" w:firstLineChars="400"/>
        <w:rPr>
          <w:b/>
          <w:bCs/>
          <w:sz w:val="30"/>
        </w:rPr>
      </w:pPr>
      <w:r>
        <w:rPr>
          <w:rFonts w:hint="eastAsia"/>
          <w:b/>
          <w:bCs/>
          <w:sz w:val="30"/>
        </w:rPr>
        <w:t>指</w:t>
      </w:r>
      <w:r>
        <w:rPr>
          <w:b/>
          <w:bCs/>
          <w:sz w:val="30"/>
        </w:rPr>
        <w:t xml:space="preserve">  </w:t>
      </w:r>
      <w:r>
        <w:rPr>
          <w:rFonts w:hint="eastAsia"/>
          <w:b/>
          <w:bCs/>
          <w:sz w:val="30"/>
        </w:rPr>
        <w:t>导</w:t>
      </w:r>
      <w:r>
        <w:rPr>
          <w:b/>
          <w:bCs/>
          <w:sz w:val="30"/>
        </w:rPr>
        <w:t xml:space="preserve">  </w:t>
      </w:r>
      <w:r>
        <w:rPr>
          <w:rFonts w:hint="eastAsia"/>
          <w:b/>
          <w:bCs/>
          <w:sz w:val="30"/>
        </w:rPr>
        <w:t>单</w:t>
      </w:r>
      <w:r>
        <w:rPr>
          <w:b/>
          <w:bCs/>
          <w:sz w:val="30"/>
        </w:rPr>
        <w:t xml:space="preserve">  </w:t>
      </w:r>
      <w:r>
        <w:rPr>
          <w:rFonts w:hint="eastAsia"/>
          <w:b/>
          <w:bCs/>
          <w:sz w:val="30"/>
        </w:rPr>
        <w:t>位</w:t>
      </w:r>
      <w:r>
        <w:rPr>
          <w:b/>
          <w:bCs/>
          <w:sz w:val="30"/>
        </w:rPr>
        <w:t xml:space="preserve"> </w:t>
      </w:r>
      <w:r>
        <w:rPr>
          <w:rFonts w:hint="eastAsia"/>
          <w:bCs/>
          <w:sz w:val="30"/>
          <w:szCs w:val="30"/>
          <w:u w:val="single"/>
        </w:rPr>
        <w:t>北京中软国际教育科技股份有限公司</w:t>
      </w:r>
    </w:p>
    <w:p>
      <w:pPr>
        <w:tabs>
          <w:tab w:val="left" w:pos="6870"/>
        </w:tabs>
        <w:ind w:firstLine="3402" w:firstLineChars="1134"/>
        <w:rPr>
          <w:rFonts w:hint="eastAsia"/>
          <w:bCs/>
          <w:sz w:val="30"/>
          <w:u w:val="single"/>
        </w:rPr>
      </w:pPr>
      <w:r>
        <w:rPr>
          <w:bCs/>
          <w:sz w:val="30"/>
          <w:u w:val="single"/>
        </w:rPr>
        <w:t xml:space="preserve">      </w:t>
      </w:r>
      <w:r>
        <w:rPr>
          <w:rFonts w:hint="eastAsia"/>
          <w:bCs/>
          <w:sz w:val="30"/>
          <w:u w:val="single"/>
        </w:rPr>
        <w:t xml:space="preserve">南京邮电大学计算机学院 </w:t>
      </w:r>
      <w:r>
        <w:rPr>
          <w:bCs/>
          <w:sz w:val="30"/>
          <w:u w:val="single"/>
        </w:rPr>
        <w:t xml:space="preserve">   </w:t>
      </w:r>
    </w:p>
    <w:p>
      <w:pPr>
        <w:tabs>
          <w:tab w:val="left" w:pos="6870"/>
        </w:tabs>
        <w:ind w:firstLine="1205" w:firstLineChars="400"/>
        <w:rPr>
          <w:b/>
          <w:bCs/>
          <w:sz w:val="30"/>
          <w:u w:val="single"/>
        </w:rPr>
      </w:pPr>
      <w:r>
        <w:rPr>
          <w:rFonts w:hint="eastAsia"/>
          <w:b/>
          <w:bCs/>
          <w:sz w:val="30"/>
        </w:rPr>
        <w:t>日</w:t>
      </w:r>
      <w:r>
        <w:rPr>
          <w:b/>
          <w:bCs/>
          <w:sz w:val="30"/>
        </w:rPr>
        <w:t xml:space="preserve">          </w:t>
      </w:r>
      <w:r>
        <w:rPr>
          <w:rFonts w:hint="eastAsia"/>
          <w:b/>
          <w:bCs/>
          <w:sz w:val="30"/>
        </w:rPr>
        <w:t>期</w:t>
      </w:r>
      <w:r>
        <w:rPr>
          <w:b/>
          <w:bCs/>
          <w:sz w:val="30"/>
        </w:rPr>
        <w:t xml:space="preserve"> </w:t>
      </w:r>
      <w:r>
        <w:rPr>
          <w:bCs/>
          <w:sz w:val="30"/>
          <w:u w:val="single"/>
        </w:rPr>
        <w:t xml:space="preserve">     202</w:t>
      </w:r>
      <w:r>
        <w:rPr>
          <w:rFonts w:hint="eastAsia"/>
          <w:bCs/>
          <w:sz w:val="30"/>
          <w:u w:val="single"/>
        </w:rPr>
        <w:t>3</w:t>
      </w:r>
      <w:r>
        <w:rPr>
          <w:bCs/>
          <w:sz w:val="30"/>
          <w:u w:val="single"/>
        </w:rPr>
        <w:t>.</w:t>
      </w:r>
      <w:r>
        <w:rPr>
          <w:rFonts w:hint="eastAsia"/>
          <w:bCs/>
          <w:sz w:val="30"/>
          <w:u w:val="single"/>
        </w:rPr>
        <w:t>10</w:t>
      </w:r>
      <w:r>
        <w:rPr>
          <w:bCs/>
          <w:sz w:val="30"/>
          <w:u w:val="single"/>
        </w:rPr>
        <w:t>.</w:t>
      </w:r>
      <w:r>
        <w:rPr>
          <w:rFonts w:hint="eastAsia"/>
          <w:bCs/>
          <w:sz w:val="30"/>
          <w:u w:val="single"/>
        </w:rPr>
        <w:t>30</w:t>
      </w:r>
      <w:r>
        <w:rPr>
          <w:bCs/>
          <w:sz w:val="30"/>
          <w:u w:val="single"/>
        </w:rPr>
        <w:t xml:space="preserve"> - 202</w:t>
      </w:r>
      <w:r>
        <w:rPr>
          <w:rFonts w:hint="eastAsia"/>
          <w:bCs/>
          <w:sz w:val="30"/>
          <w:u w:val="single"/>
        </w:rPr>
        <w:t>3</w:t>
      </w:r>
      <w:r>
        <w:rPr>
          <w:bCs/>
          <w:sz w:val="30"/>
          <w:u w:val="single"/>
        </w:rPr>
        <w:t>.</w:t>
      </w:r>
      <w:r>
        <w:rPr>
          <w:rFonts w:hint="eastAsia"/>
          <w:bCs/>
          <w:sz w:val="30"/>
          <w:u w:val="single"/>
        </w:rPr>
        <w:t>11</w:t>
      </w:r>
      <w:r>
        <w:rPr>
          <w:bCs/>
          <w:sz w:val="30"/>
          <w:u w:val="single"/>
        </w:rPr>
        <w:t>.</w:t>
      </w:r>
      <w:r>
        <w:rPr>
          <w:rFonts w:hint="eastAsia"/>
          <w:bCs/>
          <w:sz w:val="30"/>
          <w:u w:val="single"/>
        </w:rPr>
        <w:t>10</w:t>
      </w:r>
      <w:r>
        <w:rPr>
          <w:bCs/>
          <w:sz w:val="30"/>
          <w:u w:val="single"/>
        </w:rPr>
        <w:t xml:space="preserve">      </w:t>
      </w:r>
      <w:r>
        <w:rPr>
          <w:rFonts w:hint="eastAsia"/>
          <w:bCs/>
          <w:sz w:val="30"/>
          <w:u w:val="single"/>
        </w:rPr>
        <w:t xml:space="preserve"> </w:t>
      </w:r>
    </w:p>
    <w:p>
      <w:pPr>
        <w:rPr>
          <w:b/>
          <w:sz w:val="28"/>
          <w:szCs w:val="28"/>
        </w:rPr>
        <w:sectPr>
          <w:headerReference r:id="rId3" w:type="default"/>
          <w:footerReference r:id="rId4" w:type="default"/>
          <w:pgSz w:w="11907" w:h="16840"/>
          <w:pgMar w:top="1701" w:right="1701" w:bottom="1701" w:left="1701" w:header="1134" w:footer="1134" w:gutter="0"/>
          <w:cols w:space="720" w:num="1"/>
          <w:docGrid w:type="lines" w:linePitch="312" w:charSpace="0"/>
        </w:sectPr>
      </w:pPr>
    </w:p>
    <w:p>
      <w:pPr>
        <w:jc w:val="center"/>
        <w:rPr>
          <w:rFonts w:hint="default" w:ascii="Times New Roman" w:hAnsi="Times New Roman" w:cs="Times New Roman"/>
          <w:b/>
          <w:bCs/>
          <w:sz w:val="32"/>
          <w:szCs w:val="20"/>
        </w:rPr>
      </w:pPr>
      <w:r>
        <w:rPr>
          <w:rFonts w:hint="default" w:ascii="Times New Roman" w:hAnsi="Times New Roman" w:cs="Times New Roman"/>
          <w:b/>
          <w:bCs/>
          <w:sz w:val="32"/>
          <w:szCs w:val="20"/>
          <w:lang w:val="en-US" w:eastAsia="zh-CN"/>
        </w:rPr>
        <w:t>仿www.booking.com网站</w:t>
      </w:r>
    </w:p>
    <w:p>
      <w:pPr>
        <w:numPr>
          <w:ilvl w:val="0"/>
          <w:numId w:val="1"/>
        </w:numPr>
        <w:spacing w:line="300" w:lineRule="auto"/>
        <w:rPr>
          <w:rFonts w:hint="eastAsia"/>
          <w:b/>
          <w:sz w:val="28"/>
          <w:szCs w:val="28"/>
        </w:rPr>
      </w:pPr>
      <w:r>
        <w:rPr>
          <w:rFonts w:hint="eastAsia"/>
          <w:b/>
          <w:sz w:val="28"/>
          <w:szCs w:val="28"/>
        </w:rPr>
        <w:t>概论</w:t>
      </w:r>
    </w:p>
    <w:p>
      <w:pPr>
        <w:keepNext w:val="0"/>
        <w:keepLines w:val="0"/>
        <w:pageBreakBefore w:val="0"/>
        <w:widowControl w:val="0"/>
        <w:numPr>
          <w:ilvl w:val="1"/>
          <w:numId w:val="2"/>
        </w:numPr>
        <w:kinsoku/>
        <w:wordWrap/>
        <w:overflowPunct/>
        <w:topLinePunct w:val="0"/>
        <w:autoSpaceDE/>
        <w:autoSpaceDN/>
        <w:bidi w:val="0"/>
        <w:adjustRightInd/>
        <w:snapToGrid/>
        <w:spacing w:line="300" w:lineRule="auto"/>
        <w:ind w:left="567" w:leftChars="0" w:hanging="567" w:firstLineChars="0"/>
        <w:jc w:val="left"/>
        <w:textAlignment w:val="auto"/>
        <w:rPr>
          <w:rFonts w:hint="eastAsia"/>
          <w:b w:val="0"/>
          <w:bCs/>
          <w:sz w:val="24"/>
          <w:szCs w:val="24"/>
          <w:lang w:val="en-US" w:eastAsia="zh-CN"/>
        </w:rPr>
      </w:pPr>
      <w:r>
        <w:rPr>
          <w:rFonts w:hint="eastAsia"/>
          <w:b w:val="0"/>
          <w:bCs/>
          <w:sz w:val="24"/>
          <w:szCs w:val="24"/>
          <w:lang w:val="en-US" w:eastAsia="zh-CN"/>
        </w:rPr>
        <w:t>课题目标：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b w:val="0"/>
          <w:bCs/>
          <w:sz w:val="24"/>
          <w:szCs w:val="24"/>
          <w:lang w:val="en-US" w:eastAsia="zh-CN"/>
        </w:rPr>
      </w:pPr>
      <w:r>
        <w:rPr>
          <w:rFonts w:hint="eastAsia"/>
          <w:b w:val="0"/>
          <w:bCs/>
          <w:sz w:val="24"/>
          <w:szCs w:val="24"/>
          <w:lang w:val="en-US" w:eastAsia="zh-CN"/>
        </w:rPr>
        <w:t>我们组选择仿造www.booking.com网站作为课题的主要目标是通过实践来提高我们的Web开发和软件工程技能。通过模仿一个知名的旅游预订平台，我们将面临处理复杂的前端设计和用户交互，以及后台逻辑和数据管理方面的挑战。通过这个项目，我们的目标是掌握以下技能和知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eastAsia"/>
          <w:b w:val="0"/>
          <w:bCs/>
          <w:sz w:val="24"/>
          <w:szCs w:val="24"/>
          <w:lang w:val="en-US" w:eastAsia="zh-CN"/>
        </w:rPr>
      </w:pPr>
      <w:r>
        <w:rPr>
          <w:rFonts w:hint="eastAsia"/>
          <w:b w:val="0"/>
          <w:bCs/>
          <w:sz w:val="24"/>
          <w:szCs w:val="24"/>
          <w:lang w:val="en-US" w:eastAsia="zh-CN"/>
        </w:rPr>
        <w:t>学习和使用当今主流的前端开发框架和技术，如Node.js、Vue2.0框架以及Element-ui桌面端组件库等；</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hanging="420" w:firstLineChars="0"/>
        <w:jc w:val="left"/>
        <w:textAlignment w:val="auto"/>
        <w:rPr>
          <w:rFonts w:hint="eastAsia"/>
          <w:b w:val="0"/>
          <w:bCs/>
          <w:sz w:val="24"/>
          <w:szCs w:val="24"/>
          <w:lang w:val="en-US" w:eastAsia="zh-CN"/>
        </w:rPr>
      </w:pPr>
      <w:r>
        <w:rPr>
          <w:rFonts w:hint="eastAsia"/>
          <w:b w:val="0"/>
          <w:bCs/>
          <w:sz w:val="24"/>
          <w:szCs w:val="24"/>
          <w:lang w:val="en-US" w:eastAsia="zh-CN"/>
        </w:rPr>
        <w:t>理解和应用HTML、CSS和JavaScript等前端技术；</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leftChars="0" w:hanging="420" w:firstLineChars="0"/>
        <w:jc w:val="left"/>
        <w:textAlignment w:val="auto"/>
        <w:rPr>
          <w:rFonts w:hint="eastAsia"/>
          <w:b w:val="0"/>
          <w:bCs/>
          <w:sz w:val="24"/>
          <w:szCs w:val="24"/>
          <w:lang w:val="en-US" w:eastAsia="zh-CN"/>
        </w:rPr>
      </w:pPr>
      <w:r>
        <w:rPr>
          <w:rFonts w:hint="eastAsia"/>
          <w:b w:val="0"/>
          <w:bCs/>
          <w:sz w:val="24"/>
          <w:szCs w:val="24"/>
          <w:lang w:val="en-US" w:eastAsia="zh-CN"/>
        </w:rPr>
        <w:t>学习和应用软件工程的最佳实践，如代码版本控制、团队协作等。</w:t>
      </w:r>
    </w:p>
    <w:p>
      <w:pPr>
        <w:keepNext w:val="0"/>
        <w:keepLines w:val="0"/>
        <w:pageBreakBefore w:val="0"/>
        <w:widowControl w:val="0"/>
        <w:numPr>
          <w:ilvl w:val="1"/>
          <w:numId w:val="2"/>
        </w:numPr>
        <w:kinsoku/>
        <w:wordWrap/>
        <w:overflowPunct/>
        <w:topLinePunct w:val="0"/>
        <w:autoSpaceDE/>
        <w:autoSpaceDN/>
        <w:bidi w:val="0"/>
        <w:adjustRightInd/>
        <w:snapToGrid/>
        <w:spacing w:line="300" w:lineRule="auto"/>
        <w:ind w:left="567" w:leftChars="0" w:hanging="567" w:firstLineChars="0"/>
        <w:jc w:val="left"/>
        <w:textAlignment w:val="auto"/>
        <w:rPr>
          <w:rFonts w:hint="default"/>
          <w:b w:val="0"/>
          <w:bCs/>
          <w:sz w:val="24"/>
          <w:szCs w:val="24"/>
          <w:lang w:val="en-US" w:eastAsia="zh-CN"/>
        </w:rPr>
      </w:pPr>
      <w:r>
        <w:rPr>
          <w:rFonts w:hint="eastAsia"/>
          <w:b w:val="0"/>
          <w:bCs/>
          <w:sz w:val="24"/>
          <w:szCs w:val="24"/>
          <w:lang w:val="en-US" w:eastAsia="zh-CN"/>
        </w:rPr>
        <w:t>任务分析：</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b w:val="0"/>
          <w:bCs/>
          <w:sz w:val="24"/>
          <w:szCs w:val="24"/>
          <w:lang w:val="en-US" w:eastAsia="zh-CN"/>
        </w:rPr>
      </w:pPr>
      <w:r>
        <w:rPr>
          <w:rFonts w:hint="eastAsia"/>
          <w:b w:val="0"/>
          <w:bCs/>
          <w:sz w:val="24"/>
          <w:szCs w:val="24"/>
          <w:lang w:val="en-US" w:eastAsia="zh-CN"/>
        </w:rPr>
        <w:t>在我所负责的方面，主要面临如下任务：</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分析和理解Booking.com网站的前端界面和功能。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开发前端界面，包括设计和布局</w:t>
      </w:r>
      <w:r>
        <w:rPr>
          <w:rFonts w:hint="eastAsia"/>
          <w:b w:val="0"/>
          <w:bCs/>
          <w:sz w:val="24"/>
          <w:szCs w:val="24"/>
          <w:lang w:val="en-US" w:eastAsia="zh-CN"/>
        </w:rPr>
        <w:t>HomeView主</w:t>
      </w:r>
      <w:r>
        <w:rPr>
          <w:rFonts w:hint="default"/>
          <w:b w:val="0"/>
          <w:bCs/>
          <w:sz w:val="24"/>
          <w:szCs w:val="24"/>
          <w:lang w:val="en-US" w:eastAsia="zh-CN"/>
        </w:rPr>
        <w:t>页面</w:t>
      </w:r>
      <w:r>
        <w:rPr>
          <w:rFonts w:hint="eastAsia"/>
          <w:b w:val="0"/>
          <w:bCs/>
          <w:sz w:val="24"/>
          <w:szCs w:val="24"/>
          <w:lang w:val="en-US" w:eastAsia="zh-CN"/>
        </w:rPr>
        <w:t>的第二个组件Comp2</w:t>
      </w:r>
      <w:r>
        <w:rPr>
          <w:rFonts w:hint="default"/>
          <w:b w:val="0"/>
          <w:bCs/>
          <w:sz w:val="24"/>
          <w:szCs w:val="24"/>
          <w:lang w:val="en-US" w:eastAsia="zh-CN"/>
        </w:rPr>
        <w:t>、实现用户交互功能以及展示住宿</w:t>
      </w:r>
      <w:r>
        <w:rPr>
          <w:rFonts w:hint="eastAsia"/>
          <w:b w:val="0"/>
          <w:bCs/>
          <w:sz w:val="24"/>
          <w:szCs w:val="24"/>
          <w:lang w:val="en-US" w:eastAsia="zh-CN"/>
        </w:rPr>
        <w:t>类型</w:t>
      </w:r>
      <w:r>
        <w:rPr>
          <w:rFonts w:hint="default"/>
          <w:b w:val="0"/>
          <w:bCs/>
          <w:sz w:val="24"/>
          <w:szCs w:val="24"/>
          <w:lang w:val="en-US" w:eastAsia="zh-CN"/>
        </w:rPr>
        <w:t>和</w:t>
      </w:r>
      <w:r>
        <w:rPr>
          <w:rFonts w:hint="eastAsia"/>
          <w:b w:val="0"/>
          <w:bCs/>
          <w:sz w:val="24"/>
          <w:szCs w:val="24"/>
          <w:lang w:val="en-US" w:eastAsia="zh-CN"/>
        </w:rPr>
        <w:t>每种类型的住宿数量</w:t>
      </w:r>
      <w:r>
        <w:rPr>
          <w:rFonts w:hint="default"/>
          <w:b w:val="0"/>
          <w:bCs/>
          <w:sz w:val="24"/>
          <w:szCs w:val="24"/>
          <w:lang w:val="en-US" w:eastAsia="zh-CN"/>
        </w:rPr>
        <w:t>等。</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设计和实现后台逻辑功能，包括</w:t>
      </w:r>
      <w:r>
        <w:rPr>
          <w:rFonts w:hint="eastAsia"/>
          <w:b w:val="0"/>
          <w:bCs/>
          <w:sz w:val="24"/>
          <w:szCs w:val="24"/>
          <w:lang w:val="en-US" w:eastAsia="zh-CN"/>
        </w:rPr>
        <w:t>响应</w:t>
      </w:r>
      <w:r>
        <w:rPr>
          <w:rFonts w:hint="default"/>
          <w:b w:val="0"/>
          <w:bCs/>
          <w:sz w:val="24"/>
          <w:szCs w:val="24"/>
          <w:lang w:val="en-US" w:eastAsia="zh-CN"/>
        </w:rPr>
        <w:t>用户</w:t>
      </w:r>
      <w:r>
        <w:rPr>
          <w:rFonts w:hint="eastAsia"/>
          <w:b w:val="0"/>
          <w:bCs/>
          <w:sz w:val="24"/>
          <w:szCs w:val="24"/>
          <w:lang w:val="en-US" w:eastAsia="zh-CN"/>
        </w:rPr>
        <w:t>点击、图片切换等</w:t>
      </w:r>
      <w:r>
        <w:rPr>
          <w:rFonts w:hint="default"/>
          <w:b w:val="0"/>
          <w:bCs/>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撰写文档，包括实验报告和其他相关文档，记录实验过程、设计决策、实现细节和测试结果。</w:t>
      </w:r>
    </w:p>
    <w:p>
      <w:pPr>
        <w:keepNext w:val="0"/>
        <w:keepLines w:val="0"/>
        <w:pageBreakBefore w:val="0"/>
        <w:widowControl w:val="0"/>
        <w:numPr>
          <w:ilvl w:val="1"/>
          <w:numId w:val="2"/>
        </w:numPr>
        <w:kinsoku/>
        <w:wordWrap/>
        <w:overflowPunct/>
        <w:topLinePunct w:val="0"/>
        <w:autoSpaceDE/>
        <w:autoSpaceDN/>
        <w:bidi w:val="0"/>
        <w:adjustRightInd/>
        <w:snapToGrid/>
        <w:spacing w:line="300" w:lineRule="auto"/>
        <w:ind w:left="567" w:leftChars="0" w:hanging="567" w:firstLineChars="0"/>
        <w:jc w:val="left"/>
        <w:textAlignment w:val="auto"/>
        <w:rPr>
          <w:rFonts w:hint="default"/>
          <w:b w:val="0"/>
          <w:bCs/>
          <w:sz w:val="24"/>
          <w:szCs w:val="24"/>
          <w:lang w:val="en-US" w:eastAsia="zh-CN"/>
        </w:rPr>
      </w:pPr>
      <w:r>
        <w:rPr>
          <w:rFonts w:hint="eastAsia"/>
          <w:b w:val="0"/>
          <w:bCs/>
          <w:sz w:val="24"/>
          <w:szCs w:val="24"/>
          <w:lang w:val="en-US" w:eastAsia="zh-CN"/>
        </w:rPr>
        <w:t>内容描述：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b w:val="0"/>
          <w:bCs/>
          <w:sz w:val="24"/>
          <w:szCs w:val="24"/>
          <w:lang w:val="en-US" w:eastAsia="zh-CN"/>
        </w:rPr>
      </w:pPr>
      <w:r>
        <w:rPr>
          <w:rFonts w:hint="eastAsia"/>
          <w:b w:val="0"/>
          <w:bCs/>
          <w:sz w:val="24"/>
          <w:szCs w:val="24"/>
          <w:lang w:val="en-US" w:eastAsia="zh-CN"/>
        </w:rPr>
        <w:t>（1）在任务1“</w:t>
      </w:r>
      <w:r>
        <w:rPr>
          <w:rFonts w:hint="default"/>
          <w:b w:val="0"/>
          <w:bCs/>
          <w:sz w:val="24"/>
          <w:szCs w:val="24"/>
          <w:lang w:val="en-US" w:eastAsia="zh-CN"/>
        </w:rPr>
        <w:t>分析和理解Booking.com网站的前端界面和功能</w:t>
      </w:r>
      <w:r>
        <w:rPr>
          <w:rFonts w:hint="eastAsia"/>
          <w:b w:val="0"/>
          <w:bCs/>
          <w:sz w:val="24"/>
          <w:szCs w:val="24"/>
          <w:lang w:val="en-US" w:eastAsia="zh-CN"/>
        </w:rPr>
        <w:t>”中，主要包含如下内容：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分析和理解Booking.com网站的前端界面和功能：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研究Booking.com网站的页面布局、交互设计和功能。确定需要模仿的主要界面和功能元素。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b w:val="0"/>
          <w:bCs/>
          <w:sz w:val="24"/>
          <w:szCs w:val="24"/>
          <w:lang w:val="en-US" w:eastAsia="zh-CN"/>
        </w:rPr>
      </w:pPr>
      <w:r>
        <w:rPr>
          <w:rFonts w:hint="eastAsia"/>
          <w:b w:val="0"/>
          <w:bCs/>
          <w:sz w:val="24"/>
          <w:szCs w:val="24"/>
          <w:lang w:val="en-US" w:eastAsia="zh-CN"/>
        </w:rPr>
        <w:t>（2）在任务2“</w:t>
      </w:r>
      <w:r>
        <w:rPr>
          <w:rFonts w:hint="default"/>
          <w:b w:val="0"/>
          <w:bCs/>
          <w:sz w:val="24"/>
          <w:szCs w:val="24"/>
          <w:lang w:val="en-US" w:eastAsia="zh-CN"/>
        </w:rPr>
        <w:t>开发前端界面，包括设计和布局</w:t>
      </w:r>
      <w:r>
        <w:rPr>
          <w:rFonts w:hint="eastAsia"/>
          <w:b w:val="0"/>
          <w:bCs/>
          <w:sz w:val="24"/>
          <w:szCs w:val="24"/>
          <w:lang w:val="en-US" w:eastAsia="zh-CN"/>
        </w:rPr>
        <w:t>HomeView主</w:t>
      </w:r>
      <w:r>
        <w:rPr>
          <w:rFonts w:hint="default"/>
          <w:b w:val="0"/>
          <w:bCs/>
          <w:sz w:val="24"/>
          <w:szCs w:val="24"/>
          <w:lang w:val="en-US" w:eastAsia="zh-CN"/>
        </w:rPr>
        <w:t>页面</w:t>
      </w:r>
      <w:r>
        <w:rPr>
          <w:rFonts w:hint="eastAsia"/>
          <w:b w:val="0"/>
          <w:bCs/>
          <w:sz w:val="24"/>
          <w:szCs w:val="24"/>
          <w:lang w:val="en-US" w:eastAsia="zh-CN"/>
        </w:rPr>
        <w:t>的第二个组件Comp2</w:t>
      </w:r>
      <w:r>
        <w:rPr>
          <w:rFonts w:hint="default"/>
          <w:b w:val="0"/>
          <w:bCs/>
          <w:sz w:val="24"/>
          <w:szCs w:val="24"/>
          <w:lang w:val="en-US" w:eastAsia="zh-CN"/>
        </w:rPr>
        <w:t>、实现用户交互功能以及展示住宿</w:t>
      </w:r>
      <w:r>
        <w:rPr>
          <w:rFonts w:hint="eastAsia"/>
          <w:b w:val="0"/>
          <w:bCs/>
          <w:sz w:val="24"/>
          <w:szCs w:val="24"/>
          <w:lang w:val="en-US" w:eastAsia="zh-CN"/>
        </w:rPr>
        <w:t>类型</w:t>
      </w:r>
      <w:r>
        <w:rPr>
          <w:rFonts w:hint="default"/>
          <w:b w:val="0"/>
          <w:bCs/>
          <w:sz w:val="24"/>
          <w:szCs w:val="24"/>
          <w:lang w:val="en-US" w:eastAsia="zh-CN"/>
        </w:rPr>
        <w:t>和</w:t>
      </w:r>
      <w:r>
        <w:rPr>
          <w:rFonts w:hint="eastAsia"/>
          <w:b w:val="0"/>
          <w:bCs/>
          <w:sz w:val="24"/>
          <w:szCs w:val="24"/>
          <w:lang w:val="en-US" w:eastAsia="zh-CN"/>
        </w:rPr>
        <w:t>每种类型的住宿数量</w:t>
      </w:r>
      <w:r>
        <w:rPr>
          <w:rFonts w:hint="default"/>
          <w:b w:val="0"/>
          <w:bCs/>
          <w:sz w:val="24"/>
          <w:szCs w:val="24"/>
          <w:lang w:val="en-US" w:eastAsia="zh-CN"/>
        </w:rPr>
        <w:t>等。</w:t>
      </w:r>
      <w:r>
        <w:rPr>
          <w:rFonts w:hint="eastAsia"/>
          <w:b w:val="0"/>
          <w:bCs/>
          <w:sz w:val="24"/>
          <w:szCs w:val="24"/>
          <w:lang w:val="en-US" w:eastAsia="zh-CN"/>
        </w:rPr>
        <w:t>”中，主要包含如下内容：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使用HTML、CSS和JavaScript等前端技术实现仿造Booking.com的界面。</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设计和布局各个页面，包括主页、搜索页面、住宿详情页面等。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b w:val="0"/>
          <w:bCs/>
          <w:sz w:val="24"/>
          <w:szCs w:val="24"/>
          <w:lang w:val="en-US" w:eastAsia="zh-CN"/>
        </w:rPr>
      </w:pPr>
      <w:r>
        <w:rPr>
          <w:rFonts w:hint="default"/>
          <w:b w:val="0"/>
          <w:bCs/>
          <w:sz w:val="24"/>
          <w:szCs w:val="24"/>
          <w:lang w:val="en-US" w:eastAsia="zh-CN"/>
        </w:rPr>
        <w:t>展示住宿信息和</w:t>
      </w:r>
      <w:r>
        <w:rPr>
          <w:rFonts w:hint="eastAsia"/>
          <w:b w:val="0"/>
          <w:bCs/>
          <w:sz w:val="24"/>
          <w:szCs w:val="24"/>
          <w:lang w:val="en-US" w:eastAsia="zh-CN"/>
        </w:rPr>
        <w:t>数量</w:t>
      </w:r>
      <w:r>
        <w:rPr>
          <w:rFonts w:hint="default"/>
          <w:b w:val="0"/>
          <w:bCs/>
          <w:sz w:val="24"/>
          <w:szCs w:val="24"/>
          <w:lang w:val="en-US" w:eastAsia="zh-CN"/>
        </w:rPr>
        <w:t>等相关内容。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b w:val="0"/>
          <w:bCs/>
          <w:sz w:val="24"/>
          <w:szCs w:val="24"/>
          <w:lang w:val="en-US" w:eastAsia="zh-CN"/>
        </w:rPr>
      </w:pPr>
      <w:r>
        <w:rPr>
          <w:rFonts w:hint="eastAsia"/>
          <w:b w:val="0"/>
          <w:bCs/>
          <w:sz w:val="24"/>
          <w:szCs w:val="24"/>
          <w:lang w:val="en-US" w:eastAsia="zh-CN"/>
        </w:rPr>
        <w:t>（3）在任务3“</w:t>
      </w:r>
      <w:r>
        <w:rPr>
          <w:rFonts w:hint="default"/>
          <w:b w:val="0"/>
          <w:bCs/>
          <w:sz w:val="24"/>
          <w:szCs w:val="24"/>
          <w:lang w:val="en-US" w:eastAsia="zh-CN"/>
        </w:rPr>
        <w:t>设计和实现后台逻辑功能，包括</w:t>
      </w:r>
      <w:r>
        <w:rPr>
          <w:rFonts w:hint="eastAsia"/>
          <w:b w:val="0"/>
          <w:bCs/>
          <w:sz w:val="24"/>
          <w:szCs w:val="24"/>
          <w:lang w:val="en-US" w:eastAsia="zh-CN"/>
        </w:rPr>
        <w:t>响应</w:t>
      </w:r>
      <w:r>
        <w:rPr>
          <w:rFonts w:hint="default"/>
          <w:b w:val="0"/>
          <w:bCs/>
          <w:sz w:val="24"/>
          <w:szCs w:val="24"/>
          <w:lang w:val="en-US" w:eastAsia="zh-CN"/>
        </w:rPr>
        <w:t>用户</w:t>
      </w:r>
      <w:r>
        <w:rPr>
          <w:rFonts w:hint="eastAsia"/>
          <w:b w:val="0"/>
          <w:bCs/>
          <w:sz w:val="24"/>
          <w:szCs w:val="24"/>
          <w:lang w:val="en-US" w:eastAsia="zh-CN"/>
        </w:rPr>
        <w:t>点击、图片切换等”中，主要包含如下内容：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ascii="Times New Roman" w:hAnsi="Times New Roman" w:cs="Times New Roman"/>
          <w:b w:val="0"/>
          <w:bCs/>
          <w:sz w:val="24"/>
          <w:szCs w:val="24"/>
          <w:lang w:val="en-US" w:eastAsia="zh-CN"/>
        </w:rPr>
      </w:pPr>
      <w:r>
        <w:rPr>
          <w:rFonts w:hint="default"/>
          <w:b w:val="0"/>
          <w:bCs/>
          <w:sz w:val="24"/>
          <w:szCs w:val="24"/>
          <w:lang w:val="en-US" w:eastAsia="zh-CN"/>
        </w:rPr>
        <w:t>选择</w:t>
      </w:r>
      <w:r>
        <w:rPr>
          <w:rFonts w:hint="eastAsia"/>
          <w:b w:val="0"/>
          <w:bCs/>
          <w:sz w:val="24"/>
          <w:szCs w:val="24"/>
          <w:lang w:val="en-US" w:eastAsia="zh-CN"/>
        </w:rPr>
        <w:t>并学</w:t>
      </w:r>
      <w:r>
        <w:rPr>
          <w:rFonts w:hint="default" w:ascii="Times New Roman" w:hAnsi="Times New Roman" w:cs="Times New Roman"/>
          <w:b w:val="0"/>
          <w:bCs/>
          <w:sz w:val="24"/>
          <w:szCs w:val="24"/>
          <w:lang w:val="en-US" w:eastAsia="zh-CN"/>
        </w:rPr>
        <w:t>习适当的前端开发框架和技术，如Vue2.0框架，Element-ui桌面端组件库；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实现数据管理和抓取功能，包括住宿信息、住宿图片和其他相关数据的网上抓取。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实现点击和切换功能，使用户能够根据喜好查找适合的住宿选项。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（4）在任务4“撰写文档，包括实验报告和其他相关文档，记录实验过程、设计决策、实现细节和测试结果。”中，主要包含如下内容：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测试和调试：进行系统级和单元级测试，确保实现在功能和性能方面正常工作。使用调试工具和技术解决可能出现的问题和错误。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420" w:leftChars="0" w:hanging="420" w:firstLineChars="0"/>
        <w:jc w:val="left"/>
        <w:textAlignment w:val="auto"/>
        <w:rPr>
          <w:rFonts w:hint="default" w:ascii="Times New Roman" w:hAnsi="Times New Roman" w:cs="Times New Roman"/>
          <w:color w:val="FF0000"/>
          <w:sz w:val="24"/>
        </w:rPr>
      </w:pPr>
      <w:r>
        <w:rPr>
          <w:rFonts w:hint="default" w:ascii="Times New Roman" w:hAnsi="Times New Roman" w:cs="Times New Roman"/>
          <w:b w:val="0"/>
          <w:bCs/>
          <w:sz w:val="24"/>
          <w:szCs w:val="24"/>
          <w:lang w:val="en-US" w:eastAsia="zh-CN"/>
        </w:rPr>
        <w:t>撰写文档：编写实验报告，记录实验过程、设计决策、实现细节和测试结果。撰写其他相关文档，如用户手册或技术文档，以便其他人能够理解和使用我们的实现。</w:t>
      </w:r>
    </w:p>
    <w:p>
      <w:pPr>
        <w:pStyle w:val="6"/>
        <w:numPr>
          <w:ilvl w:val="0"/>
          <w:numId w:val="1"/>
        </w:numPr>
        <w:spacing w:line="300" w:lineRule="auto"/>
        <w:rPr>
          <w:rFonts w:hint="default" w:ascii="Times New Roman" w:hAnsi="Times New Roman" w:cs="Times New Roman"/>
        </w:rPr>
      </w:pPr>
      <w:r>
        <w:rPr>
          <w:rFonts w:hint="default" w:ascii="Times New Roman" w:hAnsi="Times New Roman" w:cs="Times New Roman"/>
          <w:b/>
          <w:bCs/>
          <w:sz w:val="28"/>
        </w:rPr>
        <w:t>设计与实现</w:t>
      </w:r>
      <w:r>
        <w:rPr>
          <w:rFonts w:hint="default" w:ascii="Times New Roman" w:hAnsi="Times New Roman" w:cs="Times New Roman"/>
        </w:rPr>
        <w:t xml:space="preserve"> </w:t>
      </w:r>
    </w:p>
    <w:p>
      <w:pPr>
        <w:pStyle w:val="6"/>
        <w:numPr>
          <w:ilvl w:val="0"/>
          <w:numId w:val="0"/>
        </w:numPr>
        <w:spacing w:line="300" w:lineRule="auto"/>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b w:val="0"/>
          <w:bCs/>
          <w:sz w:val="24"/>
          <w:szCs w:val="24"/>
          <w:lang w:val="en-US" w:eastAsia="zh-CN"/>
        </w:rPr>
        <w:t>在我所负责的代码中，主要</w:t>
      </w:r>
      <w:r>
        <w:rPr>
          <w:rFonts w:hint="default" w:ascii="Times New Roman" w:hAnsi="Times New Roman" w:cs="Times New Roman"/>
          <w:sz w:val="24"/>
          <w:szCs w:val="24"/>
          <w:lang w:val="en-US" w:eastAsia="zh-CN"/>
        </w:rPr>
        <w:t>基于Vue2.0框架和Element-ui组件库，结合HTML，CSS，JavaScript技术实现了一个“根据住宿类型浏览”的功能。程序的整体架构、主要功能流程、主要数据结构的设计、数据设计以及部分关键代码如下所示：</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2.1.程序的整体架构</w:t>
      </w:r>
    </w:p>
    <w:p>
      <w:pPr>
        <w:pStyle w:val="6"/>
        <w:numPr>
          <w:ilvl w:val="0"/>
          <w:numId w:val="0"/>
        </w:numPr>
        <w:spacing w:line="300" w:lineRule="auto"/>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我采用了Vue的单文件组件结构，包括模板部分、脚本部分和样式部分。</w:t>
      </w:r>
    </w:p>
    <w:p>
      <w:pPr>
        <w:pStyle w:val="6"/>
        <w:numPr>
          <w:ilvl w:val="0"/>
          <w:numId w:val="6"/>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模板部分（&lt;template&gt;标签）定义了页面的布局和结构。</w:t>
      </w:r>
    </w:p>
    <w:p>
      <w:pPr>
        <w:pStyle w:val="6"/>
        <w:numPr>
          <w:ilvl w:val="0"/>
          <w:numId w:val="7"/>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模板部分定义了组件的页面布局和结构，使用HTML语法编写。</w:t>
      </w:r>
    </w:p>
    <w:p>
      <w:pPr>
        <w:pStyle w:val="6"/>
        <w:numPr>
          <w:ilvl w:val="0"/>
          <w:numId w:val="7"/>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在模板中使用Vue的指令和插值表达式来绑定数据、处理事件和动态渲染内容。</w:t>
      </w:r>
    </w:p>
    <w:p>
      <w:pPr>
        <w:pStyle w:val="6"/>
        <w:numPr>
          <w:ilvl w:val="0"/>
          <w:numId w:val="7"/>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包含了一个根元素&lt;div&gt;，其中包含了一些子元素和组件，用于展示住宿类型的轮播图。</w:t>
      </w:r>
    </w:p>
    <w:p>
      <w:pPr>
        <w:pStyle w:val="6"/>
        <w:numPr>
          <w:ilvl w:val="0"/>
          <w:numId w:val="8"/>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脚本部分（&lt;script&gt;标签）包含了Vue组件的逻辑和数据处理部分。</w:t>
      </w:r>
    </w:p>
    <w:p>
      <w:pPr>
        <w:pStyle w:val="6"/>
        <w:numPr>
          <w:ilvl w:val="0"/>
          <w:numId w:val="9"/>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脚本部分包含了Vue组件的逻辑和数据处理部分，使用JavaScript语法编写。</w:t>
      </w:r>
    </w:p>
    <w:p>
      <w:pPr>
        <w:pStyle w:val="6"/>
        <w:numPr>
          <w:ilvl w:val="0"/>
          <w:numId w:val="9"/>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在脚本中定义组件的数据属性、计算属性、方法和生命周期钩子等。</w:t>
      </w:r>
    </w:p>
    <w:p>
      <w:pPr>
        <w:pStyle w:val="6"/>
        <w:numPr>
          <w:ilvl w:val="0"/>
          <w:numId w:val="9"/>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脚本部分使用了Vue的data选项定义了一个名为settings的数据属性，用于设置轮播图的配置。</w:t>
      </w:r>
    </w:p>
    <w:p>
      <w:pPr>
        <w:pStyle w:val="6"/>
        <w:numPr>
          <w:ilvl w:val="0"/>
          <w:numId w:val="9"/>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脚本还包含了一个methods对象，定义了两个方法showNext()和showPrev()，用于切换轮播图的显示。</w:t>
      </w:r>
    </w:p>
    <w:p>
      <w:pPr>
        <w:pStyle w:val="6"/>
        <w:numPr>
          <w:ilvl w:val="0"/>
          <w:numId w:val="6"/>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样式部分（&lt;style&gt;标签）定义了组件的样式。</w:t>
      </w:r>
    </w:p>
    <w:p>
      <w:pPr>
        <w:pStyle w:val="6"/>
        <w:numPr>
          <w:ilvl w:val="0"/>
          <w:numId w:val="1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样式部分定义了组件的样式，使用CSS语法编写。</w:t>
      </w:r>
    </w:p>
    <w:p>
      <w:pPr>
        <w:pStyle w:val="6"/>
        <w:numPr>
          <w:ilvl w:val="0"/>
          <w:numId w:val="1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在样式中可以定义元素的样式属性、选择器和样式类等。</w:t>
      </w:r>
    </w:p>
    <w:p>
      <w:pPr>
        <w:pStyle w:val="6"/>
        <w:numPr>
          <w:ilvl w:val="0"/>
          <w:numId w:val="1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在该代码中，样式部分使用了scoped属性，表示样式只作用于当前组件而不影响其他组件。</w:t>
      </w:r>
    </w:p>
    <w:p>
      <w:pPr>
        <w:pStyle w:val="6"/>
        <w:numPr>
          <w:ilvl w:val="0"/>
          <w:numId w:val="1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样式部分定义了一些类选择器，用于设置相关元素的样式，例如.pos1和.pos2分别设置了左箭头按钮和右箭头按钮的样式。</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2.2.主要功能的流程</w:t>
      </w:r>
    </w:p>
    <w:p>
      <w:pPr>
        <w:pStyle w:val="6"/>
        <w:numPr>
          <w:ilvl w:val="0"/>
          <w:numId w:val="0"/>
        </w:numPr>
        <w:spacing w:line="300" w:lineRule="auto"/>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代码实现了根据住宿类型浏览的功能，通过使用VueSlickCarousel组件和相关的方法，用户可以通过点击左右箭头按钮来切换显示的住宿类型，以实现浏览不同类型住宿的效果。</w:t>
      </w:r>
    </w:p>
    <w:p>
      <w:pPr>
        <w:pStyle w:val="6"/>
        <w:numPr>
          <w:ilvl w:val="0"/>
          <w:numId w:val="0"/>
        </w:numPr>
        <w:spacing w:line="300" w:lineRule="auto"/>
        <w:ind w:leftChars="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69205" cy="3721735"/>
            <wp:effectExtent l="0" t="0" r="571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069205" cy="372173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szCs w:val="21"/>
        </w:rPr>
        <w:t xml:space="preserve">图1 </w:t>
      </w:r>
      <w:r>
        <w:rPr>
          <w:rFonts w:hint="default" w:ascii="Times New Roman" w:hAnsi="Times New Roman" w:cs="Times New Roman"/>
          <w:szCs w:val="21"/>
          <w:lang w:eastAsia="zh-CN"/>
        </w:rPr>
        <w:t>“</w:t>
      </w:r>
      <w:r>
        <w:rPr>
          <w:rFonts w:hint="default" w:ascii="Times New Roman" w:hAnsi="Times New Roman" w:cs="Times New Roman"/>
          <w:szCs w:val="21"/>
          <w:lang w:val="en-US" w:eastAsia="zh-CN"/>
        </w:rPr>
        <w:t>住宿类型浏览</w:t>
      </w:r>
      <w:r>
        <w:rPr>
          <w:rFonts w:hint="default" w:ascii="Times New Roman" w:hAnsi="Times New Roman" w:cs="Times New Roman"/>
          <w:szCs w:val="21"/>
          <w:lang w:eastAsia="zh-CN"/>
        </w:rPr>
        <w:t>”</w:t>
      </w:r>
      <w:r>
        <w:rPr>
          <w:rFonts w:hint="default" w:ascii="Times New Roman" w:hAnsi="Times New Roman" w:cs="Times New Roman"/>
          <w:szCs w:val="21"/>
        </w:rPr>
        <w:t>功能的流程图</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页面加载时，Vue实例会初始化，并将设置（settings）对象传递给VueSlickCarousel组件作为配置参数。</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VueSlickCarousel组件根据设置对象渲染出具有轮播功能的住宿类型展示区域。</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在页面中，左箭头按钮和右箭头按钮分别绑定了showPrev()和showNext()方法。</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当用户点击左箭头按钮时，触发showPrev()方法。showPrev()方法会通过this.$refs.carousel.prev()调用VueSlickCarousel组件的prev()方prev()方法会滚动到前一个住宿类型，显示前一个住宿类型的内容。</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当用户点击右箭头按钮时，触发showNext()方法。showNext()方法会通this.$refs.carousel.next()调用VueSlickCarousel组件的next()方法。next()方法会滚动到下一个住宿类型，显示下一个住宿类型的内容。</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用户可以通过不断点击左右箭头按钮来浏览不同类型的住宿，实现轮播切换效果。</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通过在模板中使用v-bind指令绑定settings对象，可以动态地设置轮播图的相关配置，如是否显示箭头、是否显示圆点、滚动速度等。</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2.3.主要数据结构的设计</w:t>
      </w:r>
    </w:p>
    <w:p>
      <w:pPr>
        <w:pStyle w:val="6"/>
        <w:numPr>
          <w:ilvl w:val="0"/>
          <w:numId w:val="0"/>
        </w:numPr>
        <w:spacing w:line="300" w:lineRule="auto"/>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通过利用Vue框架提供的数据属性和方法，有效地管理数据和状态，以实现组件的功能和交互。</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Vue数据属性和方法：</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代码中，使用Vue实例中的数据属性和方法来实现轮播图的功能。例如，settings对象是一个数据属性，用于设置轮播图的相关配置，如是否显示箭头、是否显示圆点、滚动速度等。通过在Vue实例中定义settings对象，可以在模板中使用v-bind指令动态绑定该对象的属性，以实现对轮播图配置的灵活控制。</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Vue数据绑定和响应性：</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在代码中，通过将settings对象绑定到VueSlickCarousel组件的配置参数上，实现了数据的动态更新和轮播图的相应变化。当settings对象的属性发生变化时，Vue会自动更新组件的视图，以反映新的配置。</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2.4.数据的设计</w:t>
      </w:r>
    </w:p>
    <w:p>
      <w:pPr>
        <w:pStyle w:val="6"/>
        <w:numPr>
          <w:ilvl w:val="0"/>
          <w:numId w:val="0"/>
        </w:numPr>
        <w:spacing w:line="300" w:lineRule="auto"/>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该代码没有涉及到数据的具体设计和存储，主要集中在界面展示和用户交互方面。</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2.5.部分关键的代码</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（1）模板部分：</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使用&lt;el-button&gt;组件实现左箭头和右箭头按钮，并绑定点击事件到showPrev()和showNext()方法。</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使用&lt;VueSlickCarousel&gt;组件展示轮播图，并通过v-bind指令绑定setting对象来设置轮播图的相关配置。</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在轮播图中的&lt;div class="wid"&gt;...&lt;/div&gt;中定义了轮播项的内容。</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代码如下：</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&lt;template&gt;  &lt;div style="width: 100%;position: relative"&gt;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 style="text-align:left;font-size: 30px;font-weight: bold;width: 79%;margin: auto"&gt;根据住宿类型浏览&lt;/div&gt;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&lt;el-button @click="showPrev()" type="primary" icon="el-icon-arrow-left" class="pos1"&gt;&lt;/el-button&gt;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&lt;el-button @click="showNext()" type="primary" icon="el-icon-arrow-right" class="pos2"&gt;&lt;/el-button&gt;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 style="width: 79%;margin:auto;"&gt;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&lt;VueSlickCarousel v-bind="settings" ref="carousel" style="z-index: 2"&gt;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 class="wid"&gt;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 轮播项的内容 --&gt;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&lt;/VueSlickCarousel&gt;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&lt;/div&gt;</w:t>
      </w:r>
    </w:p>
    <w:p>
      <w:pPr>
        <w:pStyle w:val="6"/>
        <w:numPr>
          <w:ilvl w:val="0"/>
          <w:numId w:val="0"/>
        </w:numPr>
        <w:spacing w:line="30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&lt;/template&gt;</w:t>
      </w:r>
    </w:p>
    <w:p>
      <w:pPr>
        <w:pStyle w:val="6"/>
        <w:numPr>
          <w:ilvl w:val="0"/>
          <w:numId w:val="12"/>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脚本部分：</w:t>
      </w:r>
    </w:p>
    <w:p>
      <w:pPr>
        <w:pStyle w:val="6"/>
        <w:numPr>
          <w:ilvl w:val="0"/>
          <w:numId w:val="13"/>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引入了VueSlickCarousel组件，并设置其样式文件的引用路径。</w:t>
      </w:r>
    </w:p>
    <w:p>
      <w:pPr>
        <w:pStyle w:val="6"/>
        <w:numPr>
          <w:ilvl w:val="0"/>
          <w:numId w:val="13"/>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在data中定义了settings对象，用于设置轮播图的相关配置。</w:t>
      </w:r>
    </w:p>
    <w:p>
      <w:pPr>
        <w:pStyle w:val="6"/>
        <w:numPr>
          <w:ilvl w:val="0"/>
          <w:numId w:val="13"/>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在components中注册了VueSlickCarousel组件。</w:t>
      </w:r>
    </w:p>
    <w:p>
      <w:pPr>
        <w:pStyle w:val="6"/>
        <w:numPr>
          <w:ilvl w:val="0"/>
          <w:numId w:val="13"/>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在methods中定义了showNext()和showPrev()方法，分别调用VueSlickCarousel组件的next()和prev()方法来实现切换轮播项。</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代码如下：</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&lt;script&gt;</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import VueSlickCarousel from 'vue-slick-carousel'</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import 'vue-slick-carousel/dist/vue-slick-carousel.css'</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import 'vue-slick-carousel/dist/vue-slick-carousel-theme.css'</w:t>
      </w:r>
    </w:p>
    <w:p>
      <w:pPr>
        <w:pStyle w:val="6"/>
        <w:numPr>
          <w:ilvl w:val="0"/>
          <w:numId w:val="0"/>
        </w:numPr>
        <w:spacing w:line="300" w:lineRule="auto"/>
        <w:ind w:leftChars="0"/>
        <w:rPr>
          <w:rFonts w:hint="default" w:ascii="Times New Roman" w:hAnsi="Times New Roman" w:cs="Times New Roman"/>
          <w:sz w:val="24"/>
          <w:szCs w:val="24"/>
          <w:lang w:val="en-US" w:eastAsia="zh-CN"/>
        </w:rPr>
      </w:pP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export default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settings: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"arrows": false,</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"dots": false,</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"dotsClass": "slick-dots custom-dot-class",</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"edgeFriction": 0.35,</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"infinite": false,</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"speed": 500,</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"slidesToShow": 4,</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"slidesToScroll": 1,</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components: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VueSlickCarousel,</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methods: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showNext()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this.$refs.carousel.next()</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showPrev()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this.$refs.carousel.prev()</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&lt;/script&gt;</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（3）样式部分：</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`.col1` 和 `.col2` 是用于设置文本颜色的类选择器。`.col1` 的颜色为 `#262626`，`.col2` 的颜色为 `#6B6B6B`。这些样式规则用于设置轮播项中文本的颜色。</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`.pos1` 和 `.pos2` 是用于设置按钮样式的类选择器。`.pos1` 用于左箭头按钮，`.pos2` 用于右箭头按钮。这些样式规则设置了按钮的位置、颜色、宽度、背景色和边框，以及圆角效果。</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`.wid` 是用于设置轮播项容器的类选择器。该样式规则设置轮播项容器的宽度为 `270px`，高度为 `210px`。这样可以确保轮播项在容器中具有固定的尺寸，以便正确显示内容。</w:t>
      </w:r>
    </w:p>
    <w:p>
      <w:pPr>
        <w:pStyle w:val="6"/>
        <w:numPr>
          <w:ilvl w:val="0"/>
          <w:numId w:val="11"/>
        </w:numPr>
        <w:spacing w:line="300" w:lineRule="auto"/>
        <w:ind w:left="42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代码如下：</w:t>
      </w:r>
    </w:p>
    <w:p>
      <w:pPr>
        <w:pStyle w:val="6"/>
        <w:numPr>
          <w:ilvl w:val="0"/>
          <w:numId w:val="0"/>
        </w:numPr>
        <w:spacing w:line="300" w:lineRule="auto"/>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&lt;style scoped&gt;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.col1{</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color: #262626;</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.col2{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color: #6B6B6B;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.pos1{</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position: absolute;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left:9%;</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top:40%;</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z-index: 4;</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color: black;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width: 15px;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background: #e5e9f2;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border: #e5e9f2;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border-radius: 60px;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.pos2{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position: absolute;</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left:86.5%;</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top:40%;</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z-index: 4;</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color: black;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width: 12px;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background: #e5e9f2;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border: #e5e9f2;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border-radius: 60px;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.wid{</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width :270px;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 xml:space="preserve"> height: 210px;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&lt;/style&gt;</w:t>
      </w:r>
    </w:p>
    <w:p>
      <w:pPr>
        <w:numPr>
          <w:ilvl w:val="0"/>
          <w:numId w:val="1"/>
        </w:numPr>
        <w:spacing w:line="300" w:lineRule="auto"/>
        <w:rPr>
          <w:rFonts w:hint="eastAsia"/>
          <w:b/>
          <w:sz w:val="28"/>
          <w:szCs w:val="28"/>
        </w:rPr>
      </w:pPr>
      <w:r>
        <w:rPr>
          <w:rFonts w:hint="eastAsia"/>
          <w:b/>
          <w:sz w:val="28"/>
          <w:szCs w:val="28"/>
        </w:rPr>
        <w:t>系统测试</w:t>
      </w:r>
    </w:p>
    <w:p>
      <w:pPr>
        <w:numPr>
          <w:ilvl w:val="0"/>
          <w:numId w:val="14"/>
        </w:numPr>
        <w:spacing w:line="300" w:lineRule="auto"/>
        <w:ind w:leftChars="0"/>
        <w:rPr>
          <w:rFonts w:hint="eastAsia"/>
          <w:b w:val="0"/>
          <w:bCs/>
          <w:sz w:val="24"/>
          <w:szCs w:val="24"/>
          <w:lang w:val="en-US" w:eastAsia="zh-CN"/>
        </w:rPr>
      </w:pPr>
      <w:r>
        <w:rPr>
          <w:rFonts w:hint="eastAsia"/>
          <w:b w:val="0"/>
          <w:bCs/>
          <w:sz w:val="24"/>
          <w:szCs w:val="24"/>
          <w:lang w:val="en-US" w:eastAsia="zh-CN"/>
        </w:rPr>
        <w:t>界面展示：</w:t>
      </w:r>
    </w:p>
    <w:p>
      <w:pPr>
        <w:numPr>
          <w:ilvl w:val="0"/>
          <w:numId w:val="0"/>
        </w:numPr>
        <w:spacing w:line="300" w:lineRule="auto"/>
      </w:pPr>
      <w:r>
        <w:drawing>
          <wp:inline distT="0" distB="0" distL="114300" distR="114300">
            <wp:extent cx="5567680" cy="1143635"/>
            <wp:effectExtent l="0" t="0" r="10160" b="146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5567680" cy="1143635"/>
                    </a:xfrm>
                    <a:prstGeom prst="rect">
                      <a:avLst/>
                    </a:prstGeom>
                    <a:noFill/>
                    <a:ln>
                      <a:noFill/>
                    </a:ln>
                  </pic:spPr>
                </pic:pic>
              </a:graphicData>
            </a:graphic>
          </wp:inline>
        </w:drawing>
      </w:r>
    </w:p>
    <w:p>
      <w:pPr>
        <w:spacing w:line="360" w:lineRule="auto"/>
        <w:jc w:val="center"/>
        <w:rPr>
          <w:rFonts w:hint="eastAsia" w:ascii="Times New Roman" w:hAnsi="Times New Roman" w:cs="Times New Roman"/>
          <w:szCs w:val="21"/>
          <w:lang w:val="en-US" w:eastAsia="zh-CN"/>
        </w:rPr>
      </w:pPr>
      <w:r>
        <w:rPr>
          <w:rFonts w:hint="default" w:ascii="Times New Roman" w:hAnsi="Times New Roman" w:cs="Times New Roman"/>
          <w:szCs w:val="21"/>
        </w:rPr>
        <w:t>图</w:t>
      </w:r>
      <w:r>
        <w:rPr>
          <w:rFonts w:hint="eastAsia" w:ascii="Times New Roman" w:hAnsi="Times New Roman" w:cs="Times New Roman"/>
          <w:szCs w:val="21"/>
          <w:lang w:val="en-US" w:eastAsia="zh-CN"/>
        </w:rPr>
        <w:t>2</w:t>
      </w:r>
      <w:r>
        <w:rPr>
          <w:rFonts w:hint="default" w:ascii="Times New Roman" w:hAnsi="Times New Roman" w:cs="Times New Roman"/>
          <w:szCs w:val="21"/>
        </w:rPr>
        <w:t xml:space="preserve"> </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界面展示</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功能测试</w:t>
      </w:r>
    </w:p>
    <w:p>
      <w:pPr>
        <w:spacing w:line="360" w:lineRule="auto"/>
        <w:jc w:val="center"/>
        <w:rPr>
          <w:rFonts w:hint="eastAsia" w:ascii="Times New Roman" w:hAnsi="Times New Roman" w:cs="Times New Roman"/>
          <w:szCs w:val="21"/>
          <w:lang w:val="en-US" w:eastAsia="zh-CN"/>
        </w:rPr>
      </w:pPr>
    </w:p>
    <w:p>
      <w:pPr>
        <w:spacing w:line="360" w:lineRule="auto"/>
        <w:jc w:val="center"/>
        <w:rPr>
          <w:rFonts w:hint="default" w:ascii="Times New Roman" w:hAnsi="Times New Roman" w:cs="Times New Roman"/>
          <w:szCs w:val="21"/>
          <w:lang w:val="en-US" w:eastAsia="zh-CN"/>
        </w:rPr>
      </w:pPr>
    </w:p>
    <w:p>
      <w:pPr>
        <w:numPr>
          <w:ilvl w:val="0"/>
          <w:numId w:val="14"/>
        </w:numPr>
        <w:spacing w:line="300" w:lineRule="auto"/>
        <w:ind w:leftChars="0"/>
        <w:rPr>
          <w:rFonts w:hint="default"/>
          <w:b w:val="0"/>
          <w:bCs/>
          <w:sz w:val="24"/>
          <w:szCs w:val="24"/>
          <w:lang w:val="en-US" w:eastAsia="zh-CN"/>
        </w:rPr>
      </w:pPr>
      <w:r>
        <w:rPr>
          <w:rFonts w:hint="eastAsia"/>
          <w:b w:val="0"/>
          <w:bCs/>
          <w:sz w:val="24"/>
          <w:szCs w:val="24"/>
          <w:lang w:val="en-US" w:eastAsia="zh-CN"/>
        </w:rPr>
        <w:t>轮播图右箭头点击测试：</w:t>
      </w:r>
    </w:p>
    <w:p>
      <w:pPr>
        <w:numPr>
          <w:ilvl w:val="0"/>
          <w:numId w:val="0"/>
        </w:numPr>
        <w:spacing w:line="300" w:lineRule="auto"/>
      </w:pPr>
      <w:r>
        <w:drawing>
          <wp:inline distT="0" distB="0" distL="114300" distR="114300">
            <wp:extent cx="5274310" cy="1094740"/>
            <wp:effectExtent l="0" t="0" r="13970"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3"/>
                    <a:stretch>
                      <a:fillRect/>
                    </a:stretch>
                  </pic:blipFill>
                  <pic:spPr>
                    <a:xfrm>
                      <a:off x="0" y="0"/>
                      <a:ext cx="5274310" cy="1094740"/>
                    </a:xfrm>
                    <a:prstGeom prst="rect">
                      <a:avLst/>
                    </a:prstGeom>
                    <a:noFill/>
                    <a:ln>
                      <a:noFill/>
                    </a:ln>
                  </pic:spPr>
                </pic:pic>
              </a:graphicData>
            </a:graphic>
          </wp:inline>
        </w:drawing>
      </w:r>
    </w:p>
    <w:p>
      <w:pPr>
        <w:spacing w:line="360" w:lineRule="auto"/>
        <w:jc w:val="center"/>
        <w:rPr>
          <w:rFonts w:hint="eastAsia" w:ascii="Times New Roman" w:hAnsi="Times New Roman" w:cs="Times New Roman"/>
          <w:szCs w:val="21"/>
          <w:lang w:val="en-US" w:eastAsia="zh-CN"/>
        </w:rPr>
      </w:pPr>
      <w:r>
        <w:rPr>
          <w:rFonts w:hint="default" w:ascii="Times New Roman" w:hAnsi="Times New Roman" w:cs="Times New Roman"/>
          <w:szCs w:val="21"/>
        </w:rPr>
        <w:t>图</w:t>
      </w:r>
      <w:r>
        <w:rPr>
          <w:rFonts w:hint="eastAsia" w:ascii="Times New Roman" w:hAnsi="Times New Roman" w:cs="Times New Roman"/>
          <w:szCs w:val="21"/>
          <w:lang w:val="en-US" w:eastAsia="zh-CN"/>
        </w:rPr>
        <w:t xml:space="preserve">3 </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右箭头点击</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功能测试</w:t>
      </w:r>
    </w:p>
    <w:p>
      <w:pPr>
        <w:spacing w:line="360" w:lineRule="auto"/>
        <w:jc w:val="center"/>
        <w:rPr>
          <w:rFonts w:hint="eastAsia" w:ascii="Times New Roman" w:hAnsi="Times New Roman" w:cs="Times New Roman"/>
          <w:szCs w:val="21"/>
          <w:lang w:val="en-US" w:eastAsia="zh-CN"/>
        </w:rPr>
      </w:pPr>
    </w:p>
    <w:p>
      <w:pPr>
        <w:numPr>
          <w:ilvl w:val="0"/>
          <w:numId w:val="14"/>
        </w:numPr>
        <w:spacing w:line="300" w:lineRule="auto"/>
        <w:ind w:leftChars="0"/>
        <w:rPr>
          <w:rFonts w:hint="default"/>
          <w:b w:val="0"/>
          <w:bCs/>
          <w:sz w:val="24"/>
          <w:szCs w:val="24"/>
          <w:lang w:val="en-US" w:eastAsia="zh-CN"/>
        </w:rPr>
      </w:pPr>
      <w:r>
        <w:rPr>
          <w:rFonts w:hint="eastAsia"/>
          <w:b w:val="0"/>
          <w:bCs/>
          <w:sz w:val="24"/>
          <w:szCs w:val="24"/>
          <w:lang w:val="en-US" w:eastAsia="zh-CN"/>
        </w:rPr>
        <w:t>轮播图左箭头点击测试：</w:t>
      </w:r>
    </w:p>
    <w:p>
      <w:pPr>
        <w:numPr>
          <w:ilvl w:val="0"/>
          <w:numId w:val="0"/>
        </w:numPr>
        <w:spacing w:line="300" w:lineRule="auto"/>
      </w:pPr>
      <w:r>
        <w:drawing>
          <wp:inline distT="0" distB="0" distL="114300" distR="114300">
            <wp:extent cx="5274310" cy="1076960"/>
            <wp:effectExtent l="0" t="0" r="139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4"/>
                    <a:stretch>
                      <a:fillRect/>
                    </a:stretch>
                  </pic:blipFill>
                  <pic:spPr>
                    <a:xfrm>
                      <a:off x="0" y="0"/>
                      <a:ext cx="5274310" cy="1076960"/>
                    </a:xfrm>
                    <a:prstGeom prst="rect">
                      <a:avLst/>
                    </a:prstGeom>
                    <a:noFill/>
                    <a:ln>
                      <a:noFill/>
                    </a:ln>
                  </pic:spPr>
                </pic:pic>
              </a:graphicData>
            </a:graphic>
          </wp:inline>
        </w:drawing>
      </w:r>
    </w:p>
    <w:p>
      <w:pPr>
        <w:spacing w:line="360" w:lineRule="auto"/>
        <w:jc w:val="center"/>
        <w:rPr>
          <w:rFonts w:hint="eastAsia" w:ascii="Times New Roman" w:hAnsi="Times New Roman" w:cs="Times New Roman"/>
          <w:szCs w:val="21"/>
          <w:lang w:val="en-US" w:eastAsia="zh-CN"/>
        </w:rPr>
      </w:pPr>
      <w:r>
        <w:rPr>
          <w:rFonts w:hint="default" w:ascii="Times New Roman" w:hAnsi="Times New Roman" w:cs="Times New Roman"/>
          <w:szCs w:val="21"/>
        </w:rPr>
        <w:t>图</w:t>
      </w:r>
      <w:r>
        <w:rPr>
          <w:rFonts w:hint="eastAsia" w:ascii="Times New Roman" w:hAnsi="Times New Roman" w:cs="Times New Roman"/>
          <w:szCs w:val="21"/>
          <w:lang w:val="en-US" w:eastAsia="zh-CN"/>
        </w:rPr>
        <w:t xml:space="preserve">4 </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左箭头点击</w:t>
      </w:r>
      <w:r>
        <w:rPr>
          <w:rFonts w:hint="default" w:ascii="Times New Roman" w:hAnsi="Times New Roman" w:cs="Times New Roman"/>
          <w:szCs w:val="21"/>
          <w:lang w:eastAsia="zh-CN"/>
        </w:rPr>
        <w:t>”</w:t>
      </w:r>
      <w:r>
        <w:rPr>
          <w:rFonts w:hint="eastAsia" w:ascii="Times New Roman" w:hAnsi="Times New Roman" w:cs="Times New Roman"/>
          <w:szCs w:val="21"/>
          <w:lang w:val="en-US" w:eastAsia="zh-CN"/>
        </w:rPr>
        <w:t>功能测试</w:t>
      </w:r>
    </w:p>
    <w:p>
      <w:pPr>
        <w:spacing w:line="360" w:lineRule="auto"/>
        <w:jc w:val="center"/>
        <w:rPr>
          <w:rFonts w:hint="default" w:ascii="Times New Roman" w:hAnsi="Times New Roman" w:cs="Times New Roman"/>
          <w:szCs w:val="21"/>
          <w:lang w:val="en-US" w:eastAsia="zh-CN"/>
        </w:rPr>
      </w:pPr>
    </w:p>
    <w:p>
      <w:pPr>
        <w:numPr>
          <w:ilvl w:val="0"/>
          <w:numId w:val="14"/>
        </w:numPr>
        <w:spacing w:line="300" w:lineRule="auto"/>
        <w:ind w:leftChars="0"/>
        <w:rPr>
          <w:rFonts w:hint="default"/>
          <w:b w:val="0"/>
          <w:bCs/>
          <w:sz w:val="24"/>
          <w:szCs w:val="24"/>
          <w:lang w:val="en-US" w:eastAsia="zh-CN"/>
        </w:rPr>
      </w:pPr>
      <w:r>
        <w:rPr>
          <w:rFonts w:hint="eastAsia"/>
          <w:b w:val="0"/>
          <w:bCs/>
          <w:sz w:val="24"/>
          <w:szCs w:val="24"/>
          <w:lang w:val="en-US" w:eastAsia="zh-CN"/>
        </w:rPr>
        <w:t>结果分析：</w:t>
      </w:r>
    </w:p>
    <w:p>
      <w:pPr>
        <w:numPr>
          <w:ilvl w:val="0"/>
          <w:numId w:val="0"/>
        </w:numPr>
        <w:spacing w:line="300" w:lineRule="auto"/>
        <w:ind w:firstLine="420" w:firstLineChars="0"/>
        <w:rPr>
          <w:rFonts w:hint="eastAsia"/>
          <w:color w:val="FF0000"/>
          <w:sz w:val="24"/>
        </w:rPr>
      </w:pPr>
      <w:r>
        <w:rPr>
          <w:rFonts w:hint="eastAsia"/>
          <w:b w:val="0"/>
          <w:bCs/>
          <w:sz w:val="24"/>
          <w:szCs w:val="24"/>
          <w:lang w:val="en-US" w:eastAsia="zh-CN"/>
        </w:rPr>
        <w:t>测试结果良好，三个功能均正常实现。</w:t>
      </w:r>
    </w:p>
    <w:p>
      <w:pPr>
        <w:numPr>
          <w:ilvl w:val="0"/>
          <w:numId w:val="1"/>
        </w:numPr>
        <w:spacing w:line="300" w:lineRule="auto"/>
        <w:rPr>
          <w:rFonts w:hint="eastAsia"/>
          <w:b/>
          <w:kern w:val="3"/>
          <w:sz w:val="28"/>
          <w:szCs w:val="28"/>
        </w:rPr>
      </w:pPr>
      <w:r>
        <w:rPr>
          <w:rFonts w:hint="eastAsia"/>
          <w:b/>
          <w:kern w:val="3"/>
          <w:sz w:val="28"/>
          <w:szCs w:val="28"/>
        </w:rPr>
        <w:t>评价与结论</w:t>
      </w:r>
    </w:p>
    <w:p>
      <w:pPr>
        <w:spacing w:line="300" w:lineRule="auto"/>
        <w:ind w:firstLine="480" w:firstLineChars="200"/>
        <w:rPr>
          <w:rFonts w:hint="eastAsia"/>
          <w:b w:val="0"/>
          <w:bCs/>
          <w:sz w:val="24"/>
          <w:szCs w:val="24"/>
          <w:lang w:val="en-US" w:eastAsia="zh-CN"/>
        </w:rPr>
      </w:pPr>
      <w:r>
        <w:rPr>
          <w:rFonts w:hint="eastAsia"/>
          <w:b w:val="0"/>
          <w:bCs/>
          <w:sz w:val="24"/>
          <w:szCs w:val="24"/>
          <w:lang w:val="en-US" w:eastAsia="zh-CN"/>
        </w:rPr>
        <w:t>我的项目心得体会如下：</w:t>
      </w:r>
    </w:p>
    <w:p>
      <w:pPr>
        <w:spacing w:line="300" w:lineRule="auto"/>
        <w:rPr>
          <w:rFonts w:hint="default"/>
          <w:b w:val="0"/>
          <w:bCs/>
          <w:sz w:val="24"/>
          <w:szCs w:val="24"/>
          <w:lang w:val="en-US" w:eastAsia="zh-CN"/>
        </w:rPr>
      </w:pPr>
      <w:r>
        <w:rPr>
          <w:rFonts w:hint="eastAsia"/>
          <w:b w:val="0"/>
          <w:bCs/>
          <w:sz w:val="24"/>
          <w:szCs w:val="24"/>
          <w:lang w:val="en-US" w:eastAsia="zh-CN"/>
        </w:rPr>
        <w:t>（1）项目优势：</w:t>
      </w:r>
    </w:p>
    <w:p>
      <w:pPr>
        <w:numPr>
          <w:ilvl w:val="0"/>
          <w:numId w:val="15"/>
        </w:numPr>
        <w:spacing w:line="300" w:lineRule="auto"/>
        <w:ind w:left="420" w:leftChars="0" w:hanging="420" w:firstLineChars="0"/>
        <w:rPr>
          <w:rFonts w:hint="eastAsia"/>
          <w:b w:val="0"/>
          <w:bCs/>
          <w:sz w:val="24"/>
          <w:szCs w:val="24"/>
          <w:lang w:val="en-US" w:eastAsia="zh-CN"/>
        </w:rPr>
      </w:pPr>
      <w:r>
        <w:rPr>
          <w:rFonts w:hint="eastAsia"/>
          <w:b w:val="0"/>
          <w:bCs/>
          <w:sz w:val="24"/>
          <w:szCs w:val="24"/>
          <w:lang w:val="en-US" w:eastAsia="zh-CN"/>
        </w:rPr>
        <w:t>组件化开发：在这个项目中，我采用了 Vue 框架和 Element-ui 组件库，充分利用了组件化开发的优势。通过将页面拆分为多个组件，我提高了代码的可维护性和复用性，使得开发过程更加高效和可靠。</w:t>
      </w:r>
    </w:p>
    <w:p>
      <w:pPr>
        <w:numPr>
          <w:ilvl w:val="0"/>
          <w:numId w:val="15"/>
        </w:numPr>
        <w:spacing w:line="300" w:lineRule="auto"/>
        <w:ind w:left="420" w:leftChars="0" w:hanging="420" w:firstLineChars="0"/>
        <w:rPr>
          <w:rFonts w:hint="eastAsia"/>
          <w:b w:val="0"/>
          <w:bCs/>
          <w:sz w:val="24"/>
          <w:szCs w:val="24"/>
          <w:lang w:val="en-US" w:eastAsia="zh-CN"/>
        </w:rPr>
      </w:pPr>
      <w:r>
        <w:rPr>
          <w:rFonts w:hint="eastAsia"/>
          <w:b w:val="0"/>
          <w:bCs/>
          <w:sz w:val="24"/>
          <w:szCs w:val="24"/>
          <w:lang w:val="en-US" w:eastAsia="zh-CN"/>
        </w:rPr>
        <w:t>第三方组件集成：我引入了 VueSlickCarousel 组件来实现轮播图功能。这种集成方式让我们能够快速实现复杂的轮播需求，并且该组件提供了丰富的配置选项，使得轮播图的展示更加灵活和定制化。</w:t>
      </w:r>
    </w:p>
    <w:p>
      <w:pPr>
        <w:numPr>
          <w:ilvl w:val="0"/>
          <w:numId w:val="12"/>
        </w:numPr>
        <w:spacing w:line="300" w:lineRule="auto"/>
        <w:ind w:left="0" w:leftChars="0" w:firstLine="0" w:firstLineChars="0"/>
        <w:rPr>
          <w:rFonts w:hint="eastAsia"/>
          <w:b w:val="0"/>
          <w:bCs/>
          <w:sz w:val="24"/>
          <w:szCs w:val="24"/>
          <w:lang w:val="en-US" w:eastAsia="zh-CN"/>
        </w:rPr>
      </w:pPr>
      <w:r>
        <w:rPr>
          <w:rFonts w:hint="eastAsia"/>
          <w:b w:val="0"/>
          <w:bCs/>
          <w:sz w:val="24"/>
          <w:szCs w:val="24"/>
          <w:lang w:val="en-US" w:eastAsia="zh-CN"/>
        </w:rPr>
        <w:t>项目不足：</w:t>
      </w:r>
    </w:p>
    <w:p>
      <w:pPr>
        <w:numPr>
          <w:ilvl w:val="0"/>
          <w:numId w:val="16"/>
        </w:numPr>
        <w:spacing w:line="300" w:lineRule="auto"/>
        <w:ind w:left="420" w:leftChars="0" w:hanging="420" w:firstLineChars="0"/>
        <w:rPr>
          <w:rFonts w:hint="eastAsia"/>
          <w:color w:val="FF0000"/>
          <w:sz w:val="24"/>
        </w:rPr>
      </w:pPr>
      <w:r>
        <w:rPr>
          <w:rFonts w:hint="eastAsia"/>
          <w:b w:val="0"/>
          <w:bCs/>
          <w:sz w:val="24"/>
          <w:szCs w:val="24"/>
          <w:lang w:val="en-US" w:eastAsia="zh-CN"/>
        </w:rPr>
        <w:t>代码结构和命名规范：在这个项目中，我需要注意代码的结构和命名规范。我们应该将组件的模板、逻辑和样式分别放置在不同的文件中，以提高代码的可读性和可维护性。此外，还应该遵循一致的命名规范，以增加代码的可读性。</w:t>
      </w:r>
    </w:p>
    <w:p>
      <w:pPr>
        <w:numPr>
          <w:ilvl w:val="0"/>
          <w:numId w:val="0"/>
        </w:numPr>
        <w:spacing w:line="300" w:lineRule="auto"/>
        <w:ind w:leftChars="0" w:firstLine="420" w:firstLineChars="0"/>
        <w:rPr>
          <w:rFonts w:hint="eastAsia"/>
          <w:b w:val="0"/>
          <w:bCs/>
          <w:sz w:val="24"/>
          <w:szCs w:val="24"/>
          <w:lang w:val="en-US" w:eastAsia="zh-CN"/>
        </w:rPr>
      </w:pPr>
      <w:r>
        <w:rPr>
          <w:rFonts w:hint="eastAsia"/>
          <w:b w:val="0"/>
          <w:bCs/>
          <w:sz w:val="24"/>
          <w:szCs w:val="24"/>
          <w:lang w:val="en-US" w:eastAsia="zh-CN"/>
        </w:rPr>
        <w:t>综上所述，我所负责的项目基于 Vue 和 Element-ui 实现了根据住宿类型浏览的功能，充分发挥了组件化开发和第三方组件集成的优势。然而，在代码结构和命名规范方面还有改进的空间，以提高代码的可维护性和可读性。</w:t>
      </w:r>
    </w:p>
    <w:p>
      <w:pPr>
        <w:numPr>
          <w:ilvl w:val="0"/>
          <w:numId w:val="0"/>
        </w:numPr>
        <w:spacing w:line="300" w:lineRule="auto"/>
        <w:ind w:leftChars="0" w:firstLine="420" w:firstLineChars="0"/>
        <w:rPr>
          <w:rFonts w:hint="eastAsia"/>
          <w:color w:val="FF0000"/>
          <w:sz w:val="24"/>
        </w:rPr>
      </w:pPr>
      <w:r>
        <w:rPr>
          <w:rFonts w:hint="eastAsia"/>
          <w:b w:val="0"/>
          <w:bCs/>
          <w:sz w:val="24"/>
          <w:szCs w:val="24"/>
          <w:lang w:val="en-US" w:eastAsia="zh-CN"/>
        </w:rPr>
        <w:t>作为一名学生，通过这个项目，我深刻理解了组件化开发的重要性，并学会了如何集成第三方组件来快速实现功能。同时，我也认识到了良好的代码结构和命名规范对于项目的可维护性和可读性的重要性。通过这次项目经历，我不断提升了自己的开发技能，并且在团队合作中取得了积极的贡献。</w:t>
      </w:r>
      <w:r>
        <w:rPr>
          <w:color w:val="FF0000"/>
          <w:sz w:val="24"/>
        </w:rPr>
        <w:br w:type="page"/>
      </w:r>
    </w:p>
    <w:tbl>
      <w:tblPr>
        <w:tblStyle w:val="4"/>
        <w:tblW w:w="96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3779"/>
        <w:gridCol w:w="1621"/>
        <w:gridCol w:w="640"/>
        <w:gridCol w:w="85"/>
        <w:gridCol w:w="725"/>
        <w:gridCol w:w="725"/>
        <w:gridCol w:w="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0" w:hRule="atLeast"/>
          <w:jc w:val="center"/>
        </w:trPr>
        <w:tc>
          <w:tcPr>
            <w:tcW w:w="1361"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评分内容</w:t>
            </w: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评分细则</w:t>
            </w:r>
          </w:p>
        </w:tc>
        <w:tc>
          <w:tcPr>
            <w:tcW w:w="725" w:type="dxa"/>
            <w:gridSpan w:val="2"/>
            <w:tcBorders>
              <w:top w:val="single" w:color="auto" w:sz="4" w:space="0"/>
              <w:left w:val="single" w:color="auto" w:sz="4" w:space="0"/>
              <w:right w:val="single" w:color="auto" w:sz="4" w:space="0"/>
            </w:tcBorders>
            <w:noWrap w:val="0"/>
            <w:vAlign w:val="center"/>
          </w:tcPr>
          <w:p>
            <w:pPr>
              <w:jc w:val="center"/>
              <w:rPr>
                <w:bCs/>
                <w:szCs w:val="21"/>
              </w:rPr>
            </w:pPr>
            <w:r>
              <w:rPr>
                <w:rFonts w:hint="eastAsia"/>
                <w:bCs/>
                <w:szCs w:val="21"/>
              </w:rPr>
              <w:t>优秀</w:t>
            </w:r>
          </w:p>
        </w:tc>
        <w:tc>
          <w:tcPr>
            <w:tcW w:w="725" w:type="dxa"/>
            <w:tcBorders>
              <w:top w:val="single" w:color="auto" w:sz="4" w:space="0"/>
              <w:left w:val="single" w:color="auto" w:sz="4" w:space="0"/>
              <w:right w:val="single" w:color="auto" w:sz="4" w:space="0"/>
            </w:tcBorders>
            <w:noWrap w:val="0"/>
            <w:vAlign w:val="center"/>
          </w:tcPr>
          <w:p>
            <w:pPr>
              <w:jc w:val="center"/>
              <w:rPr>
                <w:bCs/>
                <w:szCs w:val="21"/>
              </w:rPr>
            </w:pPr>
            <w:r>
              <w:rPr>
                <w:rFonts w:hint="eastAsia"/>
                <w:bCs/>
                <w:szCs w:val="21"/>
              </w:rPr>
              <w:t>良好</w:t>
            </w:r>
          </w:p>
        </w:tc>
        <w:tc>
          <w:tcPr>
            <w:tcW w:w="725" w:type="dxa"/>
            <w:tcBorders>
              <w:top w:val="single" w:color="auto" w:sz="4" w:space="0"/>
              <w:left w:val="single" w:color="auto" w:sz="4" w:space="0"/>
              <w:right w:val="single" w:color="auto" w:sz="4" w:space="0"/>
            </w:tcBorders>
            <w:noWrap w:val="0"/>
            <w:vAlign w:val="center"/>
          </w:tcPr>
          <w:p>
            <w:pPr>
              <w:jc w:val="center"/>
              <w:rPr>
                <w:bCs/>
                <w:szCs w:val="21"/>
              </w:rPr>
            </w:pPr>
            <w:r>
              <w:rPr>
                <w:rFonts w:hint="eastAsia"/>
                <w:bCs/>
                <w:szCs w:val="21"/>
              </w:rPr>
              <w:t>中等</w:t>
            </w:r>
          </w:p>
        </w:tc>
        <w:tc>
          <w:tcPr>
            <w:tcW w:w="670" w:type="dxa"/>
            <w:tcBorders>
              <w:top w:val="single" w:color="auto" w:sz="4" w:space="0"/>
              <w:left w:val="single" w:color="auto" w:sz="4" w:space="0"/>
              <w:bottom w:val="single" w:color="auto" w:sz="4" w:space="0"/>
              <w:right w:val="single" w:color="auto" w:sz="4" w:space="0"/>
            </w:tcBorders>
            <w:noWrap w:val="0"/>
            <w:vAlign w:val="center"/>
          </w:tcPr>
          <w:p>
            <w:pPr>
              <w:jc w:val="center"/>
              <w:rPr>
                <w:bCs/>
                <w:szCs w:val="21"/>
              </w:rPr>
            </w:pPr>
            <w:r>
              <w:rPr>
                <w:rFonts w:hint="eastAsia"/>
                <w:bCs/>
                <w:szCs w:val="21"/>
              </w:rPr>
              <w:t>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restart"/>
            <w:tcBorders>
              <w:top w:val="single" w:color="auto" w:sz="4" w:space="0"/>
              <w:left w:val="single" w:color="auto" w:sz="4" w:space="0"/>
              <w:right w:val="single" w:color="auto" w:sz="4" w:space="0"/>
            </w:tcBorders>
            <w:noWrap w:val="0"/>
            <w:vAlign w:val="center"/>
          </w:tcPr>
          <w:p>
            <w:pPr>
              <w:spacing w:before="62" w:beforeLines="20" w:after="62" w:afterLines="20" w:line="360" w:lineRule="auto"/>
              <w:jc w:val="center"/>
              <w:rPr>
                <w:bCs/>
                <w:szCs w:val="20"/>
              </w:rPr>
            </w:pPr>
            <w:r>
              <w:rPr>
                <w:rFonts w:hint="eastAsia"/>
                <w:bCs/>
                <w:szCs w:val="20"/>
              </w:rPr>
              <w:t>平时成绩（</w:t>
            </w:r>
            <w:r>
              <w:rPr>
                <w:bCs/>
                <w:szCs w:val="20"/>
              </w:rPr>
              <w:t>2</w:t>
            </w:r>
            <w:r>
              <w:rPr>
                <w:rFonts w:hint="eastAsia"/>
                <w:bCs/>
                <w:szCs w:val="20"/>
              </w:rPr>
              <w:t>0%）</w:t>
            </w: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tabs>
                <w:tab w:val="left" w:pos="6870"/>
              </w:tabs>
              <w:rPr>
                <w:szCs w:val="20"/>
              </w:rPr>
            </w:pPr>
            <w:r>
              <w:rPr>
                <w:rFonts w:hint="eastAsia"/>
                <w:szCs w:val="20"/>
              </w:rPr>
              <w:t>学习态度；遵守实验室规定；</w:t>
            </w:r>
            <w:r>
              <w:rPr>
                <w:szCs w:val="20"/>
              </w:rPr>
              <w:t xml:space="preserve"> </w:t>
            </w:r>
            <w:r>
              <w:rPr>
                <w:rFonts w:hint="eastAsia"/>
                <w:szCs w:val="20"/>
              </w:rPr>
              <w:t>（10分）</w:t>
            </w:r>
          </w:p>
        </w:tc>
        <w:tc>
          <w:tcPr>
            <w:tcW w:w="725" w:type="dxa"/>
            <w:gridSpan w:val="2"/>
            <w:tcBorders>
              <w:left w:val="single" w:color="auto" w:sz="4" w:space="0"/>
              <w:right w:val="single" w:color="auto" w:sz="4" w:space="0"/>
            </w:tcBorders>
            <w:noWrap w:val="0"/>
            <w:vAlign w:val="center"/>
          </w:tcPr>
          <w:p>
            <w:pPr>
              <w:tabs>
                <w:tab w:val="left" w:pos="6870"/>
              </w:tabs>
              <w:jc w:val="center"/>
              <w:rPr>
                <w:b/>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continue"/>
            <w:tcBorders>
              <w:left w:val="single" w:color="auto" w:sz="4" w:space="0"/>
              <w:bottom w:val="single" w:color="auto" w:sz="4" w:space="0"/>
              <w:right w:val="single" w:color="auto" w:sz="4" w:space="0"/>
            </w:tcBorders>
            <w:noWrap w:val="0"/>
            <w:vAlign w:val="center"/>
          </w:tcPr>
          <w:p>
            <w:pPr>
              <w:spacing w:before="62" w:beforeLines="20" w:after="62" w:afterLines="20" w:line="360" w:lineRule="auto"/>
              <w:jc w:val="center"/>
              <w:rPr>
                <w:bCs/>
                <w:szCs w:val="20"/>
              </w:rPr>
            </w:pP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tabs>
                <w:tab w:val="left" w:pos="6870"/>
              </w:tabs>
              <w:rPr>
                <w:szCs w:val="20"/>
              </w:rPr>
            </w:pPr>
            <w:r>
              <w:rPr>
                <w:rFonts w:hint="eastAsia"/>
                <w:szCs w:val="20"/>
              </w:rPr>
              <w:t>考勤情况（10分）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restart"/>
            <w:tcBorders>
              <w:top w:val="single" w:color="auto" w:sz="4" w:space="0"/>
              <w:left w:val="single" w:color="auto" w:sz="4" w:space="0"/>
              <w:right w:val="single" w:color="auto" w:sz="4" w:space="0"/>
            </w:tcBorders>
            <w:noWrap w:val="0"/>
            <w:vAlign w:val="center"/>
          </w:tcPr>
          <w:p>
            <w:pPr>
              <w:spacing w:before="62" w:beforeLines="20" w:after="62" w:afterLines="20" w:line="360" w:lineRule="auto"/>
              <w:jc w:val="center"/>
              <w:rPr>
                <w:bCs/>
                <w:szCs w:val="20"/>
              </w:rPr>
            </w:pPr>
            <w:r>
              <w:rPr>
                <w:rFonts w:hint="eastAsia"/>
                <w:bCs/>
                <w:szCs w:val="20"/>
              </w:rPr>
              <w:t>设计开发成果和验收答辩</w:t>
            </w:r>
          </w:p>
          <w:p>
            <w:pPr>
              <w:spacing w:before="62" w:beforeLines="20" w:after="62" w:afterLines="20" w:line="360" w:lineRule="auto"/>
              <w:jc w:val="center"/>
              <w:rPr>
                <w:bCs/>
                <w:szCs w:val="20"/>
              </w:rPr>
            </w:pPr>
            <w:r>
              <w:rPr>
                <w:rFonts w:hint="eastAsia"/>
                <w:bCs/>
                <w:szCs w:val="20"/>
              </w:rPr>
              <w:t>（</w:t>
            </w:r>
            <w:r>
              <w:rPr>
                <w:bCs/>
                <w:szCs w:val="20"/>
              </w:rPr>
              <w:t>6</w:t>
            </w:r>
            <w:r>
              <w:rPr>
                <w:rFonts w:hint="eastAsia"/>
                <w:bCs/>
                <w:szCs w:val="20"/>
              </w:rPr>
              <w:t>0%）</w:t>
            </w: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spacing w:before="62" w:beforeLines="20" w:after="62" w:afterLines="20" w:line="360" w:lineRule="auto"/>
              <w:rPr>
                <w:szCs w:val="20"/>
              </w:rPr>
            </w:pPr>
            <w:r>
              <w:rPr>
                <w:rFonts w:hint="eastAsia"/>
                <w:szCs w:val="20"/>
              </w:rPr>
              <w:t>程序演示与项目介绍：课题功能丰富，程序运行结果正确；界面友好，设计合理，创新性强。（10分）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continue"/>
            <w:tcBorders>
              <w:left w:val="single" w:color="auto" w:sz="4" w:space="0"/>
              <w:right w:val="single" w:color="auto" w:sz="4" w:space="0"/>
            </w:tcBorders>
            <w:noWrap w:val="0"/>
            <w:vAlign w:val="center"/>
          </w:tcPr>
          <w:p>
            <w:pPr>
              <w:spacing w:before="62" w:beforeLines="20" w:after="62" w:afterLines="20" w:line="360" w:lineRule="auto"/>
              <w:jc w:val="center"/>
              <w:rPr>
                <w:bCs/>
                <w:szCs w:val="20"/>
              </w:rPr>
            </w:pP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spacing w:before="62" w:beforeLines="20" w:after="62" w:afterLines="20" w:line="360" w:lineRule="auto"/>
              <w:rPr>
                <w:szCs w:val="20"/>
              </w:rPr>
            </w:pPr>
            <w:r>
              <w:rPr>
                <w:rFonts w:hint="eastAsia"/>
                <w:szCs w:val="20"/>
              </w:rPr>
              <w:t>程序开发与实现能力；工作量饱满；代码质量和运行性能良好，算法正确；（30分）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continue"/>
            <w:tcBorders>
              <w:left w:val="single" w:color="auto" w:sz="4" w:space="0"/>
              <w:right w:val="single" w:color="auto" w:sz="4" w:space="0"/>
            </w:tcBorders>
            <w:noWrap w:val="0"/>
            <w:vAlign w:val="center"/>
          </w:tcPr>
          <w:p>
            <w:pPr>
              <w:spacing w:before="62" w:beforeLines="20" w:after="62" w:afterLines="20" w:line="360" w:lineRule="auto"/>
              <w:jc w:val="center"/>
              <w:rPr>
                <w:bCs/>
                <w:szCs w:val="20"/>
              </w:rPr>
            </w:pP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spacing w:before="62" w:beforeLines="20" w:after="62" w:afterLines="20" w:line="360" w:lineRule="auto"/>
              <w:rPr>
                <w:szCs w:val="20"/>
              </w:rPr>
            </w:pPr>
            <w:r>
              <w:rPr>
                <w:rFonts w:hint="eastAsia"/>
                <w:szCs w:val="20"/>
              </w:rPr>
              <w:t>答辩时内容阐述清晰准确；问题回答正确（</w:t>
            </w:r>
            <w:r>
              <w:rPr>
                <w:szCs w:val="20"/>
              </w:rPr>
              <w:t>2</w:t>
            </w:r>
            <w:r>
              <w:rPr>
                <w:rFonts w:hint="eastAsia"/>
                <w:szCs w:val="20"/>
              </w:rPr>
              <w:t>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b/>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restart"/>
            <w:tcBorders>
              <w:top w:val="single" w:color="auto" w:sz="4" w:space="0"/>
              <w:left w:val="single" w:color="auto" w:sz="4" w:space="0"/>
              <w:right w:val="single" w:color="auto" w:sz="4" w:space="0"/>
            </w:tcBorders>
            <w:noWrap w:val="0"/>
            <w:vAlign w:val="center"/>
          </w:tcPr>
          <w:p>
            <w:pPr>
              <w:spacing w:before="62" w:beforeLines="20" w:after="62" w:afterLines="20" w:line="360" w:lineRule="auto"/>
              <w:jc w:val="center"/>
              <w:rPr>
                <w:bCs/>
                <w:szCs w:val="20"/>
              </w:rPr>
            </w:pPr>
            <w:r>
              <w:rPr>
                <w:rFonts w:hint="eastAsia"/>
                <w:bCs/>
                <w:szCs w:val="20"/>
              </w:rPr>
              <w:t>设计报告质量（20%）</w:t>
            </w: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spacing w:before="62" w:beforeLines="20" w:after="62" w:afterLines="20" w:line="360" w:lineRule="auto"/>
              <w:rPr>
                <w:szCs w:val="20"/>
              </w:rPr>
            </w:pPr>
            <w:r>
              <w:rPr>
                <w:rFonts w:hint="eastAsia"/>
                <w:szCs w:val="20"/>
              </w:rPr>
              <w:t>报告文档书写格式规范、排版美观、文字流畅（10分）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vMerge w:val="continue"/>
            <w:tcBorders>
              <w:top w:val="single" w:color="auto" w:sz="4" w:space="0"/>
              <w:left w:val="single" w:color="auto" w:sz="4" w:space="0"/>
              <w:right w:val="single" w:color="auto" w:sz="4" w:space="0"/>
            </w:tcBorders>
            <w:noWrap w:val="0"/>
            <w:vAlign w:val="center"/>
          </w:tcPr>
          <w:p>
            <w:pPr>
              <w:spacing w:before="62" w:beforeLines="20" w:after="62" w:afterLines="20" w:line="360" w:lineRule="auto"/>
              <w:jc w:val="center"/>
              <w:rPr>
                <w:bCs/>
                <w:szCs w:val="20"/>
              </w:rPr>
            </w:pPr>
          </w:p>
        </w:tc>
        <w:tc>
          <w:tcPr>
            <w:tcW w:w="5400" w:type="dxa"/>
            <w:gridSpan w:val="2"/>
            <w:tcBorders>
              <w:top w:val="single" w:color="auto" w:sz="4" w:space="0"/>
              <w:left w:val="single" w:color="auto" w:sz="4" w:space="0"/>
              <w:bottom w:val="single" w:color="auto" w:sz="4" w:space="0"/>
              <w:right w:val="single" w:color="auto" w:sz="4" w:space="0"/>
            </w:tcBorders>
            <w:noWrap w:val="0"/>
            <w:vAlign w:val="center"/>
          </w:tcPr>
          <w:p>
            <w:pPr>
              <w:spacing w:before="62" w:beforeLines="20" w:after="62" w:afterLines="20" w:line="360" w:lineRule="auto"/>
              <w:rPr>
                <w:szCs w:val="20"/>
              </w:rPr>
            </w:pPr>
            <w:r>
              <w:rPr>
                <w:rFonts w:hint="eastAsia"/>
                <w:szCs w:val="20"/>
              </w:rPr>
              <w:t>内容正确详实、结构合理、反映系统设计流程（10分）</w:t>
            </w:r>
          </w:p>
        </w:tc>
        <w:tc>
          <w:tcPr>
            <w:tcW w:w="725" w:type="dxa"/>
            <w:gridSpan w:val="2"/>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725" w:type="dxa"/>
            <w:tcBorders>
              <w:left w:val="single" w:color="auto" w:sz="4" w:space="0"/>
              <w:right w:val="single" w:color="auto" w:sz="4" w:space="0"/>
            </w:tcBorders>
            <w:noWrap w:val="0"/>
            <w:vAlign w:val="center"/>
          </w:tcPr>
          <w:p>
            <w:pPr>
              <w:tabs>
                <w:tab w:val="left" w:pos="6870"/>
              </w:tabs>
              <w:jc w:val="center"/>
              <w:rPr>
                <w:szCs w:val="20"/>
              </w:rPr>
            </w:pPr>
          </w:p>
        </w:tc>
        <w:tc>
          <w:tcPr>
            <w:tcW w:w="670"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评分等级</w:t>
            </w:r>
          </w:p>
        </w:tc>
        <w:tc>
          <w:tcPr>
            <w:tcW w:w="8245" w:type="dxa"/>
            <w:gridSpan w:val="7"/>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rFonts w:hint="eastAsia"/>
                <w:szCs w:val="20"/>
              </w:rPr>
            </w:pPr>
            <w:r>
              <w:rPr>
                <w:rFonts w:hint="eastAsia"/>
                <w:szCs w:val="20"/>
              </w:rPr>
              <w:t>指导教师</w:t>
            </w:r>
          </w:p>
          <w:p>
            <w:pPr>
              <w:tabs>
                <w:tab w:val="left" w:pos="6870"/>
              </w:tabs>
              <w:jc w:val="center"/>
              <w:rPr>
                <w:szCs w:val="20"/>
              </w:rPr>
            </w:pPr>
            <w:r>
              <w:rPr>
                <w:rFonts w:hint="eastAsia"/>
                <w:szCs w:val="20"/>
              </w:rPr>
              <w:t>签名</w:t>
            </w:r>
          </w:p>
        </w:tc>
        <w:tc>
          <w:tcPr>
            <w:tcW w:w="3779"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p>
        </w:tc>
        <w:tc>
          <w:tcPr>
            <w:tcW w:w="2261" w:type="dxa"/>
            <w:gridSpan w:val="2"/>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日期</w:t>
            </w:r>
          </w:p>
        </w:tc>
        <w:tc>
          <w:tcPr>
            <w:tcW w:w="2205" w:type="dxa"/>
            <w:gridSpan w:val="4"/>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2023-</w:t>
            </w:r>
            <w:r>
              <w:rPr>
                <w:szCs w:val="20"/>
              </w:rPr>
              <w:t>11</w:t>
            </w:r>
            <w:r>
              <w:rPr>
                <w:rFonts w:hint="eastAsia"/>
                <w:szCs w:val="20"/>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1361" w:type="dxa"/>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备注</w:t>
            </w:r>
          </w:p>
        </w:tc>
        <w:tc>
          <w:tcPr>
            <w:tcW w:w="8245" w:type="dxa"/>
            <w:gridSpan w:val="7"/>
            <w:tcBorders>
              <w:top w:val="single" w:color="auto" w:sz="4" w:space="0"/>
              <w:left w:val="single" w:color="auto" w:sz="4" w:space="0"/>
              <w:bottom w:val="single" w:color="auto" w:sz="4" w:space="0"/>
              <w:right w:val="single" w:color="auto" w:sz="4" w:space="0"/>
            </w:tcBorders>
            <w:noWrap w:val="0"/>
            <w:vAlign w:val="center"/>
          </w:tcPr>
          <w:p>
            <w:pPr>
              <w:tabs>
                <w:tab w:val="left" w:pos="6870"/>
              </w:tabs>
              <w:jc w:val="center"/>
              <w:rPr>
                <w:szCs w:val="20"/>
              </w:rPr>
            </w:pPr>
            <w:r>
              <w:rPr>
                <w:rFonts w:hint="eastAsia"/>
                <w:szCs w:val="20"/>
              </w:rPr>
              <w:t>评分等级有五种：优秀、良好、中等、及格、不及格</w:t>
            </w:r>
          </w:p>
        </w:tc>
      </w:tr>
    </w:tbl>
    <w:p>
      <w:pPr>
        <w:spacing w:line="300" w:lineRule="auto"/>
        <w:ind w:firstLine="480" w:firstLineChars="200"/>
        <w:rPr>
          <w:color w:val="FF0000"/>
          <w:sz w:val="24"/>
        </w:rPr>
      </w:pPr>
    </w:p>
    <w:p>
      <w:bookmarkStart w:id="0" w:name="_GoBack"/>
      <w:bookmarkEnd w:id="0"/>
    </w:p>
    <w:sectPr>
      <w:headerReference r:id="rId5" w:type="default"/>
      <w:footerReference r:id="rId6"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p>
    <w:pPr>
      <w:pStyle w:val="2"/>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2</w:t>
    </w:r>
    <w:r>
      <w:fldChar w:fldCharType="end"/>
    </w:r>
  </w:p>
  <w:p>
    <w:pPr>
      <w:pStyle w:val="2"/>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jc w:val="both"/>
      <w:rPr>
        <w:rFonts w:hint="eastAsia" w:eastAsia="楷体_GB2312"/>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rPr>
        <w:rFonts w:hint="eastAsia" w:ascii="宋体" w:hAnsi="宋体"/>
        <w:sz w:val="21"/>
        <w:szCs w:val="21"/>
      </w:rPr>
    </w:pPr>
    <w:r>
      <w:rPr>
        <w:rFonts w:hint="eastAsia" w:ascii="宋体" w:hAnsi="宋体"/>
        <w:sz w:val="21"/>
        <w:szCs w:val="21"/>
      </w:rPr>
      <w:t>服务外包项目实训报告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60642"/>
    <w:multiLevelType w:val="singleLevel"/>
    <w:tmpl w:val="93060642"/>
    <w:lvl w:ilvl="0" w:tentative="0">
      <w:start w:val="1"/>
      <w:numFmt w:val="bullet"/>
      <w:lvlText w:val=""/>
      <w:lvlJc w:val="left"/>
      <w:pPr>
        <w:ind w:left="420" w:hanging="420"/>
      </w:pPr>
      <w:rPr>
        <w:rFonts w:hint="default" w:ascii="Wingdings" w:hAnsi="Wingdings"/>
      </w:rPr>
    </w:lvl>
  </w:abstractNum>
  <w:abstractNum w:abstractNumId="1">
    <w:nsid w:val="93BE2C68"/>
    <w:multiLevelType w:val="singleLevel"/>
    <w:tmpl w:val="93BE2C68"/>
    <w:lvl w:ilvl="0" w:tentative="0">
      <w:start w:val="1"/>
      <w:numFmt w:val="bullet"/>
      <w:lvlText w:val=""/>
      <w:lvlJc w:val="left"/>
      <w:pPr>
        <w:ind w:left="420" w:hanging="420"/>
      </w:pPr>
      <w:rPr>
        <w:rFonts w:hint="default" w:ascii="Wingdings" w:hAnsi="Wingdings"/>
      </w:rPr>
    </w:lvl>
  </w:abstractNum>
  <w:abstractNum w:abstractNumId="2">
    <w:nsid w:val="A57B4934"/>
    <w:multiLevelType w:val="singleLevel"/>
    <w:tmpl w:val="A57B4934"/>
    <w:lvl w:ilvl="0" w:tentative="0">
      <w:start w:val="1"/>
      <w:numFmt w:val="decimal"/>
      <w:suff w:val="nothing"/>
      <w:lvlText w:val="（%1）"/>
      <w:lvlJc w:val="left"/>
    </w:lvl>
  </w:abstractNum>
  <w:abstractNum w:abstractNumId="3">
    <w:nsid w:val="AE6E3AF6"/>
    <w:multiLevelType w:val="singleLevel"/>
    <w:tmpl w:val="AE6E3AF6"/>
    <w:lvl w:ilvl="0" w:tentative="0">
      <w:start w:val="1"/>
      <w:numFmt w:val="bullet"/>
      <w:lvlText w:val=""/>
      <w:lvlJc w:val="left"/>
      <w:pPr>
        <w:ind w:left="420" w:hanging="420"/>
      </w:pPr>
      <w:rPr>
        <w:rFonts w:hint="default" w:ascii="Wingdings" w:hAnsi="Wingdings"/>
        <w:color w:val="000000"/>
      </w:rPr>
    </w:lvl>
  </w:abstractNum>
  <w:abstractNum w:abstractNumId="4">
    <w:nsid w:val="D97C8816"/>
    <w:multiLevelType w:val="singleLevel"/>
    <w:tmpl w:val="D97C8816"/>
    <w:lvl w:ilvl="0" w:tentative="0">
      <w:start w:val="1"/>
      <w:numFmt w:val="bullet"/>
      <w:lvlText w:val=""/>
      <w:lvlJc w:val="left"/>
      <w:pPr>
        <w:ind w:left="420" w:hanging="420"/>
      </w:pPr>
      <w:rPr>
        <w:rFonts w:hint="default" w:ascii="Wingdings" w:hAnsi="Wingdings"/>
      </w:rPr>
    </w:lvl>
  </w:abstractNum>
  <w:abstractNum w:abstractNumId="5">
    <w:nsid w:val="000968DC"/>
    <w:multiLevelType w:val="singleLevel"/>
    <w:tmpl w:val="000968DC"/>
    <w:lvl w:ilvl="0" w:tentative="0">
      <w:start w:val="1"/>
      <w:numFmt w:val="bullet"/>
      <w:lvlText w:val=""/>
      <w:lvlJc w:val="left"/>
      <w:pPr>
        <w:ind w:left="420" w:hanging="420"/>
      </w:pPr>
      <w:rPr>
        <w:rFonts w:hint="default" w:ascii="Wingdings" w:hAnsi="Wingdings"/>
        <w:color w:val="000000"/>
      </w:rPr>
    </w:lvl>
  </w:abstractNum>
  <w:abstractNum w:abstractNumId="6">
    <w:nsid w:val="062804E0"/>
    <w:multiLevelType w:val="multilevel"/>
    <w:tmpl w:val="062804E0"/>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0FBD3B46"/>
    <w:multiLevelType w:val="singleLevel"/>
    <w:tmpl w:val="0FBD3B46"/>
    <w:lvl w:ilvl="0" w:tentative="0">
      <w:start w:val="1"/>
      <w:numFmt w:val="decimal"/>
      <w:suff w:val="nothing"/>
      <w:lvlText w:val="（%1）"/>
      <w:lvlJc w:val="left"/>
    </w:lvl>
  </w:abstractNum>
  <w:abstractNum w:abstractNumId="8">
    <w:nsid w:val="2270B663"/>
    <w:multiLevelType w:val="singleLevel"/>
    <w:tmpl w:val="2270B663"/>
    <w:lvl w:ilvl="0" w:tentative="0">
      <w:start w:val="1"/>
      <w:numFmt w:val="bullet"/>
      <w:lvlText w:val=""/>
      <w:lvlJc w:val="left"/>
      <w:pPr>
        <w:ind w:left="420" w:hanging="420"/>
      </w:pPr>
      <w:rPr>
        <w:rFonts w:hint="default" w:ascii="Wingdings" w:hAnsi="Wingdings"/>
      </w:rPr>
    </w:lvl>
  </w:abstractNum>
  <w:abstractNum w:abstractNumId="9">
    <w:nsid w:val="2EBE45C7"/>
    <w:multiLevelType w:val="singleLevel"/>
    <w:tmpl w:val="2EBE45C7"/>
    <w:lvl w:ilvl="0" w:tentative="0">
      <w:start w:val="1"/>
      <w:numFmt w:val="decimal"/>
      <w:suff w:val="nothing"/>
      <w:lvlText w:val="（%1）"/>
      <w:lvlJc w:val="left"/>
    </w:lvl>
  </w:abstractNum>
  <w:abstractNum w:abstractNumId="10">
    <w:nsid w:val="36A6B785"/>
    <w:multiLevelType w:val="singleLevel"/>
    <w:tmpl w:val="36A6B785"/>
    <w:lvl w:ilvl="0" w:tentative="0">
      <w:start w:val="1"/>
      <w:numFmt w:val="decimal"/>
      <w:suff w:val="nothing"/>
      <w:lvlText w:val="（%1）"/>
      <w:lvlJc w:val="left"/>
    </w:lvl>
  </w:abstractNum>
  <w:abstractNum w:abstractNumId="11">
    <w:nsid w:val="43E424B6"/>
    <w:multiLevelType w:val="singleLevel"/>
    <w:tmpl w:val="43E424B6"/>
    <w:lvl w:ilvl="0" w:tentative="0">
      <w:start w:val="1"/>
      <w:numFmt w:val="bullet"/>
      <w:lvlText w:val=""/>
      <w:lvlJc w:val="left"/>
      <w:pPr>
        <w:ind w:left="420" w:hanging="420"/>
      </w:pPr>
      <w:rPr>
        <w:rFonts w:hint="default" w:ascii="Wingdings" w:hAnsi="Wingdings"/>
      </w:rPr>
    </w:lvl>
  </w:abstractNum>
  <w:abstractNum w:abstractNumId="12">
    <w:nsid w:val="44EA49D7"/>
    <w:multiLevelType w:val="singleLevel"/>
    <w:tmpl w:val="44EA49D7"/>
    <w:lvl w:ilvl="0" w:tentative="0">
      <w:start w:val="1"/>
      <w:numFmt w:val="bullet"/>
      <w:lvlText w:val=""/>
      <w:lvlJc w:val="left"/>
      <w:pPr>
        <w:ind w:left="420" w:hanging="420"/>
      </w:pPr>
      <w:rPr>
        <w:rFonts w:hint="default" w:ascii="Wingdings" w:hAnsi="Wingdings"/>
      </w:rPr>
    </w:lvl>
  </w:abstractNum>
  <w:abstractNum w:abstractNumId="13">
    <w:nsid w:val="4E431F90"/>
    <w:multiLevelType w:val="multilevel"/>
    <w:tmpl w:val="4E431F90"/>
    <w:lvl w:ilvl="0" w:tentative="0">
      <w:start w:val="1"/>
      <w:numFmt w:val="japaneseCounting"/>
      <w:lvlText w:val="%1、"/>
      <w:lvlJc w:val="left"/>
      <w:pPr>
        <w:ind w:left="600" w:hanging="600"/>
      </w:pPr>
      <w:rPr>
        <w:rFonts w:hint="default"/>
        <w:sz w:val="28"/>
        <w:szCs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9EC3F29"/>
    <w:multiLevelType w:val="singleLevel"/>
    <w:tmpl w:val="59EC3F29"/>
    <w:lvl w:ilvl="0" w:tentative="0">
      <w:start w:val="1"/>
      <w:numFmt w:val="bullet"/>
      <w:lvlText w:val=""/>
      <w:lvlJc w:val="left"/>
      <w:pPr>
        <w:ind w:left="420" w:hanging="420"/>
      </w:pPr>
      <w:rPr>
        <w:rFonts w:hint="default" w:ascii="Wingdings" w:hAnsi="Wingdings"/>
      </w:rPr>
    </w:lvl>
  </w:abstractNum>
  <w:abstractNum w:abstractNumId="15">
    <w:nsid w:val="7273D38D"/>
    <w:multiLevelType w:val="singleLevel"/>
    <w:tmpl w:val="7273D38D"/>
    <w:lvl w:ilvl="0" w:tentative="0">
      <w:start w:val="2"/>
      <w:numFmt w:val="decimal"/>
      <w:suff w:val="nothing"/>
      <w:lvlText w:val="（%1）"/>
      <w:lvlJc w:val="left"/>
    </w:lvl>
  </w:abstractNum>
  <w:num w:numId="1">
    <w:abstractNumId w:val="13"/>
  </w:num>
  <w:num w:numId="2">
    <w:abstractNumId w:val="6"/>
  </w:num>
  <w:num w:numId="3">
    <w:abstractNumId w:val="5"/>
  </w:num>
  <w:num w:numId="4">
    <w:abstractNumId w:val="4"/>
  </w:num>
  <w:num w:numId="5">
    <w:abstractNumId w:val="1"/>
  </w:num>
  <w:num w:numId="6">
    <w:abstractNumId w:val="12"/>
  </w:num>
  <w:num w:numId="7">
    <w:abstractNumId w:val="9"/>
  </w:num>
  <w:num w:numId="8">
    <w:abstractNumId w:val="8"/>
  </w:num>
  <w:num w:numId="9">
    <w:abstractNumId w:val="2"/>
  </w:num>
  <w:num w:numId="10">
    <w:abstractNumId w:val="10"/>
  </w:num>
  <w:num w:numId="11">
    <w:abstractNumId w:val="14"/>
  </w:num>
  <w:num w:numId="12">
    <w:abstractNumId w:val="15"/>
  </w:num>
  <w:num w:numId="13">
    <w:abstractNumId w:val="0"/>
  </w:num>
  <w:num w:numId="14">
    <w:abstractNumId w:val="7"/>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I1NGQ1MWM0NzhlNDYyMGFlYWQxZmIyNTJhMDIyNzUifQ=="/>
  </w:docVars>
  <w:rsids>
    <w:rsidRoot w:val="03A82351"/>
    <w:rsid w:val="03A823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jc w:val="left"/>
    </w:pPr>
    <w:rPr>
      <w:kern w:val="2"/>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customStyle="1" w:styleId="6">
    <w:name w:val="Plain Text1"/>
    <w:basedOn w:val="1"/>
    <w:qFormat/>
    <w:uiPriority w:val="0"/>
    <w:rPr>
      <w:rFonts w:ascii="宋体" w:hAnsi="Courier New" w:eastAsia="宋体"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2023-11-13T08:23:00Z</dcterms:created>
  <dc:creator>WPS_1604321897</dc:creator>
  <cp:lastModifiedBy>WPS_1604321897</cp:lastModifiedBy>
  <dcterms:modified xsi:type="dcterms:W3CDTF">2023-11-13T08:23:48Z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5052D8EABD2A4FC69D780125996C5912_11</vt:lpwstr>
  </property>
</Properties>
</file>