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3D67" w14:textId="66296A1B" w:rsidR="00C4776E" w:rsidRPr="00FC29CB" w:rsidRDefault="00D83468" w:rsidP="003E01D3">
      <w:pPr>
        <w:pStyle w:val="1"/>
        <w:spacing w:after="0"/>
        <w:rPr>
          <w:rFonts w:eastAsiaTheme="minorHAnsi"/>
          <w:sz w:val="21"/>
          <w:szCs w:val="21"/>
        </w:rPr>
      </w:pPr>
      <w:r w:rsidRPr="00FC29CB">
        <w:rPr>
          <w:rFonts w:eastAsiaTheme="minorHAnsi" w:hint="eastAsia"/>
          <w:sz w:val="21"/>
          <w:szCs w:val="21"/>
        </w:rPr>
        <w:t>2</w:t>
      </w:r>
      <w:r w:rsidRPr="00FC29CB">
        <w:rPr>
          <w:rFonts w:eastAsiaTheme="minorHAnsi"/>
          <w:sz w:val="21"/>
          <w:szCs w:val="21"/>
        </w:rPr>
        <w:t xml:space="preserve">.1 </w:t>
      </w:r>
      <w:r w:rsidRPr="00FC29CB">
        <w:rPr>
          <w:rFonts w:eastAsiaTheme="minorHAnsi" w:hint="eastAsia"/>
          <w:sz w:val="21"/>
          <w:szCs w:val="21"/>
        </w:rPr>
        <w:t>经验误差与过拟合</w:t>
      </w:r>
    </w:p>
    <w:p w14:paraId="541285B2" w14:textId="3412D711" w:rsidR="00D83468" w:rsidRPr="00FC29CB" w:rsidRDefault="00D83468">
      <w:pPr>
        <w:rPr>
          <w:rFonts w:eastAsiaTheme="minorHAnsi"/>
          <w:szCs w:val="21"/>
        </w:rPr>
      </w:pPr>
      <w:r w:rsidRPr="00FC29CB">
        <w:rPr>
          <w:rFonts w:eastAsiaTheme="minorHAnsi" w:hint="eastAsia"/>
          <w:b/>
          <w:bCs/>
          <w:color w:val="FF0000"/>
          <w:szCs w:val="21"/>
        </w:rPr>
        <w:t>过拟合</w:t>
      </w:r>
      <w:r w:rsidRPr="00FC29CB">
        <w:rPr>
          <w:rFonts w:eastAsiaTheme="minorHAnsi" w:hint="eastAsia"/>
          <w:szCs w:val="21"/>
        </w:rPr>
        <w:t>：将训练样本自身的一些特点当作了潜在样本都具有的一般性质，导致泛化能力下降。</w:t>
      </w:r>
    </w:p>
    <w:p w14:paraId="6A444B2C" w14:textId="33DCA16C" w:rsidR="00D83468" w:rsidRPr="00FC29CB" w:rsidRDefault="00D83468">
      <w:pPr>
        <w:rPr>
          <w:rFonts w:eastAsiaTheme="minorHAnsi"/>
          <w:szCs w:val="21"/>
        </w:rPr>
      </w:pPr>
      <w:r w:rsidRPr="00FC29CB">
        <w:rPr>
          <w:rFonts w:eastAsiaTheme="minorHAnsi" w:hint="eastAsia"/>
          <w:b/>
          <w:bCs/>
          <w:color w:val="FF0000"/>
          <w:szCs w:val="21"/>
        </w:rPr>
        <w:t>欠拟合</w:t>
      </w:r>
      <w:r w:rsidRPr="00FC29CB">
        <w:rPr>
          <w:rFonts w:eastAsiaTheme="minorHAnsi" w:hint="eastAsia"/>
          <w:szCs w:val="21"/>
        </w:rPr>
        <w:t>：对训练样本的一般性质尚未学好。</w:t>
      </w:r>
    </w:p>
    <w:p w14:paraId="7D5CE055" w14:textId="70B48A69" w:rsidR="00D83468" w:rsidRPr="00FC29CB" w:rsidRDefault="003E01D3" w:rsidP="003E01D3">
      <w:pPr>
        <w:pStyle w:val="1"/>
        <w:spacing w:after="0"/>
        <w:rPr>
          <w:rFonts w:eastAsiaTheme="minorHAnsi"/>
          <w:sz w:val="21"/>
          <w:szCs w:val="21"/>
        </w:rPr>
      </w:pPr>
      <w:r w:rsidRPr="00FC29CB">
        <w:rPr>
          <w:rFonts w:eastAsiaTheme="minorHAnsi" w:hint="eastAsia"/>
          <w:sz w:val="21"/>
          <w:szCs w:val="21"/>
        </w:rPr>
        <w:t>2</w:t>
      </w:r>
      <w:r w:rsidRPr="00FC29CB">
        <w:rPr>
          <w:rFonts w:eastAsiaTheme="minorHAnsi"/>
          <w:sz w:val="21"/>
          <w:szCs w:val="21"/>
        </w:rPr>
        <w:t xml:space="preserve">.2 </w:t>
      </w:r>
      <w:r w:rsidRPr="00FC29CB">
        <w:rPr>
          <w:rFonts w:eastAsiaTheme="minorHAnsi" w:hint="eastAsia"/>
          <w:sz w:val="21"/>
          <w:szCs w:val="21"/>
        </w:rPr>
        <w:t>评估方法</w:t>
      </w:r>
    </w:p>
    <w:p w14:paraId="6181E5E1" w14:textId="78FB56A3" w:rsidR="00D83468" w:rsidRPr="00FC29CB" w:rsidRDefault="003E01D3">
      <w:pPr>
        <w:rPr>
          <w:rFonts w:eastAsiaTheme="minorHAnsi"/>
          <w:szCs w:val="21"/>
        </w:rPr>
      </w:pPr>
      <w:r w:rsidRPr="00FC29CB">
        <w:rPr>
          <w:rFonts w:eastAsiaTheme="minorHAnsi" w:hint="eastAsia"/>
          <w:szCs w:val="21"/>
        </w:rPr>
        <w:t>通常通过测试集来对</w:t>
      </w:r>
      <w:proofErr w:type="gramStart"/>
      <w:r w:rsidRPr="00FC29CB">
        <w:rPr>
          <w:rFonts w:eastAsiaTheme="minorHAnsi" w:hint="eastAsia"/>
          <w:szCs w:val="21"/>
        </w:rPr>
        <w:t>学习器</w:t>
      </w:r>
      <w:proofErr w:type="gramEnd"/>
      <w:r w:rsidRPr="00FC29CB">
        <w:rPr>
          <w:rFonts w:eastAsiaTheme="minorHAnsi" w:hint="eastAsia"/>
          <w:szCs w:val="21"/>
        </w:rPr>
        <w:t>的泛化误差进行评估。</w:t>
      </w:r>
    </w:p>
    <w:p w14:paraId="3D2DA8CE" w14:textId="405A3873" w:rsidR="003E01D3" w:rsidRPr="00FC29CB" w:rsidRDefault="003E01D3" w:rsidP="003E01D3">
      <w:pPr>
        <w:pStyle w:val="2"/>
        <w:spacing w:after="0" w:line="415" w:lineRule="auto"/>
        <w:rPr>
          <w:rFonts w:asciiTheme="minorHAnsi" w:eastAsiaTheme="minorHAnsi" w:hAnsiTheme="minorHAnsi"/>
          <w:sz w:val="21"/>
          <w:szCs w:val="21"/>
        </w:rPr>
      </w:pPr>
      <w:r w:rsidRPr="00FC29CB">
        <w:rPr>
          <w:rFonts w:asciiTheme="minorHAnsi" w:eastAsiaTheme="minorHAnsi" w:hAnsiTheme="minorHAnsi" w:hint="eastAsia"/>
          <w:sz w:val="21"/>
          <w:szCs w:val="21"/>
        </w:rPr>
        <w:t>2</w:t>
      </w:r>
      <w:r w:rsidRPr="00FC29CB">
        <w:rPr>
          <w:rFonts w:asciiTheme="minorHAnsi" w:eastAsiaTheme="minorHAnsi" w:hAnsiTheme="minorHAnsi"/>
          <w:sz w:val="21"/>
          <w:szCs w:val="21"/>
        </w:rPr>
        <w:t xml:space="preserve">.2.1 </w:t>
      </w:r>
      <w:r w:rsidRPr="00FC29CB">
        <w:rPr>
          <w:rFonts w:asciiTheme="minorHAnsi" w:eastAsiaTheme="minorHAnsi" w:hAnsiTheme="minorHAnsi" w:hint="eastAsia"/>
          <w:sz w:val="21"/>
          <w:szCs w:val="21"/>
        </w:rPr>
        <w:t>留出法</w:t>
      </w:r>
    </w:p>
    <w:p w14:paraId="6D242D14" w14:textId="4815F4B1" w:rsidR="003E01D3" w:rsidRPr="00FC29CB" w:rsidRDefault="003E01D3" w:rsidP="003E01D3">
      <w:pPr>
        <w:rPr>
          <w:rFonts w:eastAsiaTheme="minorHAnsi"/>
        </w:rPr>
      </w:pPr>
      <w:r w:rsidRPr="00FC29CB">
        <w:rPr>
          <w:rFonts w:eastAsiaTheme="minorHAnsi" w:hint="eastAsia"/>
        </w:rPr>
        <w:t>将数据集划分为两个</w:t>
      </w:r>
      <w:r w:rsidRPr="00FC29CB">
        <w:rPr>
          <w:rFonts w:eastAsiaTheme="minorHAnsi" w:hint="eastAsia"/>
          <w:b/>
          <w:bCs/>
          <w:color w:val="FF0000"/>
        </w:rPr>
        <w:t>互斥</w:t>
      </w:r>
      <w:r w:rsidRPr="00FC29CB">
        <w:rPr>
          <w:rFonts w:eastAsiaTheme="minorHAnsi" w:hint="eastAsia"/>
        </w:rPr>
        <w:t>的集合（注意保持</w:t>
      </w:r>
      <w:r w:rsidRPr="00FC29CB">
        <w:rPr>
          <w:rFonts w:eastAsiaTheme="minorHAnsi" w:hint="eastAsia"/>
          <w:b/>
          <w:bCs/>
          <w:color w:val="FF0000"/>
        </w:rPr>
        <w:t>一致性</w:t>
      </w:r>
      <w:r w:rsidRPr="00FC29CB">
        <w:rPr>
          <w:rFonts w:eastAsiaTheme="minorHAnsi" w:hint="eastAsia"/>
        </w:rPr>
        <w:t>），作为训练集和测试集。</w:t>
      </w:r>
      <w:r w:rsidR="00293A8C" w:rsidRPr="00FC29CB">
        <w:rPr>
          <w:rFonts w:eastAsiaTheme="minorHAnsi" w:hint="eastAsia"/>
        </w:rPr>
        <w:t>即使给定了训练/测试样本比例，仍存在多种留出方案，因此</w:t>
      </w:r>
      <w:r w:rsidRPr="00FC29CB">
        <w:rPr>
          <w:rFonts w:eastAsiaTheme="minorHAnsi" w:hint="eastAsia"/>
        </w:rPr>
        <w:t>单次留出法往往是不可靠的，</w:t>
      </w:r>
      <w:r w:rsidR="00293A8C" w:rsidRPr="00FC29CB">
        <w:rPr>
          <w:rFonts w:eastAsiaTheme="minorHAnsi" w:hint="eastAsia"/>
        </w:rPr>
        <w:t>使用留出法时往往要采用</w:t>
      </w:r>
      <w:r w:rsidR="00293A8C" w:rsidRPr="00FC29CB">
        <w:rPr>
          <w:rFonts w:eastAsiaTheme="minorHAnsi" w:hint="eastAsia"/>
          <w:b/>
          <w:bCs/>
          <w:color w:val="FF0000"/>
        </w:rPr>
        <w:t>若干次随机划分</w:t>
      </w:r>
      <w:r w:rsidR="00293A8C" w:rsidRPr="00FC29CB">
        <w:rPr>
          <w:rFonts w:eastAsiaTheme="minorHAnsi" w:hint="eastAsia"/>
        </w:rPr>
        <w:t>、重复进行实验评估后取</w:t>
      </w:r>
      <w:r w:rsidR="00293A8C" w:rsidRPr="00FC29CB">
        <w:rPr>
          <w:rFonts w:eastAsiaTheme="minorHAnsi" w:hint="eastAsia"/>
          <w:b/>
          <w:bCs/>
          <w:color w:val="FF0000"/>
        </w:rPr>
        <w:t>平均值</w:t>
      </w:r>
      <w:r w:rsidR="00293A8C" w:rsidRPr="00FC29CB">
        <w:rPr>
          <w:rFonts w:eastAsiaTheme="minorHAnsi" w:hint="eastAsia"/>
        </w:rPr>
        <w:t>作为留出法的评估结果。例如进行1</w:t>
      </w:r>
      <w:r w:rsidR="00293A8C" w:rsidRPr="00FC29CB">
        <w:rPr>
          <w:rFonts w:eastAsiaTheme="minorHAnsi"/>
        </w:rPr>
        <w:t>00</w:t>
      </w:r>
      <w:r w:rsidR="00293A8C" w:rsidRPr="00FC29CB">
        <w:rPr>
          <w:rFonts w:eastAsiaTheme="minorHAnsi" w:hint="eastAsia"/>
        </w:rPr>
        <w:t>次随机划分，每次产生一个训练/测试</w:t>
      </w:r>
      <w:proofErr w:type="gramStart"/>
      <w:r w:rsidR="00293A8C" w:rsidRPr="00FC29CB">
        <w:rPr>
          <w:rFonts w:eastAsiaTheme="minorHAnsi" w:hint="eastAsia"/>
        </w:rPr>
        <w:t>集用于</w:t>
      </w:r>
      <w:proofErr w:type="gramEnd"/>
      <w:r w:rsidR="00293A8C" w:rsidRPr="00FC29CB">
        <w:rPr>
          <w:rFonts w:eastAsiaTheme="minorHAnsi" w:hint="eastAsia"/>
        </w:rPr>
        <w:t>实验评估，1</w:t>
      </w:r>
      <w:r w:rsidR="00293A8C" w:rsidRPr="00FC29CB">
        <w:rPr>
          <w:rFonts w:eastAsiaTheme="minorHAnsi"/>
        </w:rPr>
        <w:t>00</w:t>
      </w:r>
      <w:r w:rsidR="00293A8C" w:rsidRPr="00FC29CB">
        <w:rPr>
          <w:rFonts w:eastAsiaTheme="minorHAnsi" w:hint="eastAsia"/>
        </w:rPr>
        <w:t>次后得到1</w:t>
      </w:r>
      <w:r w:rsidR="00293A8C" w:rsidRPr="00FC29CB">
        <w:rPr>
          <w:rFonts w:eastAsiaTheme="minorHAnsi"/>
        </w:rPr>
        <w:t>00</w:t>
      </w:r>
      <w:r w:rsidR="00293A8C" w:rsidRPr="00FC29CB">
        <w:rPr>
          <w:rFonts w:eastAsiaTheme="minorHAnsi" w:hint="eastAsia"/>
        </w:rPr>
        <w:t>个结果，而留出法返回的是这1</w:t>
      </w:r>
      <w:r w:rsidR="00293A8C" w:rsidRPr="00FC29CB">
        <w:rPr>
          <w:rFonts w:eastAsiaTheme="minorHAnsi"/>
        </w:rPr>
        <w:t>00</w:t>
      </w:r>
      <w:r w:rsidR="00293A8C" w:rsidRPr="00FC29CB">
        <w:rPr>
          <w:rFonts w:eastAsiaTheme="minorHAnsi" w:hint="eastAsia"/>
        </w:rPr>
        <w:t>个结果的平均。</w:t>
      </w:r>
    </w:p>
    <w:p w14:paraId="2D7BEE2C" w14:textId="6FEF4BC2" w:rsidR="00293A8C" w:rsidRPr="00FC29CB" w:rsidRDefault="00293A8C" w:rsidP="003E01D3">
      <w:pPr>
        <w:rPr>
          <w:rFonts w:eastAsiaTheme="minorHAnsi"/>
        </w:rPr>
      </w:pPr>
      <w:r w:rsidRPr="00FC29CB">
        <w:rPr>
          <w:rFonts w:eastAsiaTheme="minorHAnsi" w:hint="eastAsia"/>
        </w:rPr>
        <w:t>留出法存在一个窘境：训练集大则评估不准；测试集大则训练效果不好。</w:t>
      </w:r>
    </w:p>
    <w:p w14:paraId="4BA4184D" w14:textId="75F75537" w:rsidR="00293A8C" w:rsidRPr="00FC29CB" w:rsidRDefault="00293A8C" w:rsidP="00293A8C">
      <w:pPr>
        <w:pStyle w:val="2"/>
        <w:spacing w:after="0" w:line="415" w:lineRule="auto"/>
        <w:rPr>
          <w:rFonts w:asciiTheme="minorHAnsi" w:eastAsiaTheme="minorHAnsi" w:hAnsiTheme="minorHAnsi"/>
          <w:sz w:val="21"/>
          <w:szCs w:val="21"/>
        </w:rPr>
      </w:pPr>
      <w:r w:rsidRPr="00FC29CB">
        <w:rPr>
          <w:rFonts w:asciiTheme="minorHAnsi" w:eastAsiaTheme="minorHAnsi" w:hAnsiTheme="minorHAnsi" w:hint="eastAsia"/>
          <w:sz w:val="21"/>
          <w:szCs w:val="21"/>
        </w:rPr>
        <w:t>2</w:t>
      </w:r>
      <w:r w:rsidRPr="00FC29CB">
        <w:rPr>
          <w:rFonts w:asciiTheme="minorHAnsi" w:eastAsiaTheme="minorHAnsi" w:hAnsiTheme="minorHAnsi"/>
          <w:sz w:val="21"/>
          <w:szCs w:val="21"/>
        </w:rPr>
        <w:t xml:space="preserve">.2.2 </w:t>
      </w:r>
      <w:r w:rsidRPr="00FC29CB">
        <w:rPr>
          <w:rFonts w:asciiTheme="minorHAnsi" w:eastAsiaTheme="minorHAnsi" w:hAnsiTheme="minorHAnsi" w:hint="eastAsia"/>
          <w:sz w:val="21"/>
          <w:szCs w:val="21"/>
        </w:rPr>
        <w:t>交叉验证法</w:t>
      </w:r>
    </w:p>
    <w:p w14:paraId="3AA9EE8B" w14:textId="1FAD681F" w:rsidR="00293A8C" w:rsidRPr="00FC29CB" w:rsidRDefault="00293A8C" w:rsidP="003E01D3">
      <w:pPr>
        <w:rPr>
          <w:rFonts w:eastAsiaTheme="minorHAnsi"/>
        </w:rPr>
      </w:pPr>
      <w:r w:rsidRPr="00FC29CB">
        <w:rPr>
          <w:rFonts w:eastAsiaTheme="minorHAnsi" w:hint="eastAsia"/>
        </w:rPr>
        <w:t>先将数据集D划分为</w:t>
      </w:r>
      <w:r w:rsidRPr="003804E2">
        <w:rPr>
          <w:rFonts w:eastAsiaTheme="minorHAnsi" w:hint="eastAsia"/>
          <w:b/>
          <w:bCs/>
          <w:color w:val="FF0000"/>
        </w:rPr>
        <w:t>k</w:t>
      </w:r>
      <w:proofErr w:type="gramStart"/>
      <w:r w:rsidRPr="003804E2">
        <w:rPr>
          <w:rFonts w:eastAsiaTheme="minorHAnsi" w:hint="eastAsia"/>
          <w:b/>
          <w:bCs/>
          <w:color w:val="FF0000"/>
        </w:rPr>
        <w:t>个</w:t>
      </w:r>
      <w:proofErr w:type="gramEnd"/>
      <w:r w:rsidRPr="003804E2">
        <w:rPr>
          <w:rFonts w:eastAsiaTheme="minorHAnsi" w:hint="eastAsia"/>
          <w:b/>
          <w:bCs/>
          <w:color w:val="FF0000"/>
        </w:rPr>
        <w:t>大小相似的互斥子集</w:t>
      </w:r>
      <w:r w:rsidRPr="00FC29CB">
        <w:rPr>
          <w:rFonts w:eastAsiaTheme="minorHAnsi" w:hint="eastAsia"/>
        </w:rPr>
        <w:t>，每个子集尽可能保持数据一致性（分层采样得到各个子集）。之后每次使用k</w:t>
      </w:r>
      <w:r w:rsidRPr="00FC29CB">
        <w:rPr>
          <w:rFonts w:eastAsiaTheme="minorHAnsi"/>
        </w:rPr>
        <w:t>-1</w:t>
      </w:r>
      <w:r w:rsidRPr="00FC29CB">
        <w:rPr>
          <w:rFonts w:eastAsiaTheme="minorHAnsi" w:hint="eastAsia"/>
        </w:rPr>
        <w:t>个子集的并集作为训练集，余下的那个子集作为测试集</w:t>
      </w:r>
      <w:r w:rsidR="000667E0" w:rsidRPr="00FC29CB">
        <w:rPr>
          <w:rFonts w:eastAsiaTheme="minorHAnsi" w:hint="eastAsia"/>
        </w:rPr>
        <w:t>。以上述方式可以</w:t>
      </w:r>
      <w:r w:rsidR="00C550C1" w:rsidRPr="00FC29CB">
        <w:rPr>
          <w:rFonts w:eastAsiaTheme="minorHAnsi" w:hint="eastAsia"/>
        </w:rPr>
        <w:t>进行k次训练和测试，最终返回以上k轮的测试结果的均值。</w:t>
      </w:r>
      <w:r w:rsidR="00D238F3" w:rsidRPr="00FC29CB">
        <w:rPr>
          <w:rFonts w:eastAsiaTheme="minorHAnsi" w:hint="eastAsia"/>
        </w:rPr>
        <w:t>与留出法类似，在划分子集时有多种划分方法，因此使用时要随即使用不同的划分方法重复p次，最终的评估结果是这p次k折交叉验证结果的平均值。</w:t>
      </w:r>
    </w:p>
    <w:p w14:paraId="01FE929E" w14:textId="5E91AF1C" w:rsidR="00D238F3" w:rsidRPr="00FC29CB" w:rsidRDefault="00D238F3" w:rsidP="003E01D3">
      <w:pPr>
        <w:rPr>
          <w:rFonts w:eastAsiaTheme="minorHAnsi"/>
        </w:rPr>
      </w:pPr>
      <w:r w:rsidRPr="00FC29CB">
        <w:rPr>
          <w:rFonts w:eastAsiaTheme="minorHAnsi" w:hint="eastAsia"/>
        </w:rPr>
        <w:t>特例：</w:t>
      </w:r>
      <w:r w:rsidRPr="003804E2">
        <w:rPr>
          <w:rFonts w:eastAsiaTheme="minorHAnsi" w:hint="eastAsia"/>
          <w:b/>
          <w:bCs/>
          <w:color w:val="FF0000"/>
        </w:rPr>
        <w:t>留一法</w:t>
      </w:r>
      <w:r w:rsidRPr="00FC29CB">
        <w:rPr>
          <w:rFonts w:eastAsiaTheme="minorHAnsi" w:hint="eastAsia"/>
        </w:rPr>
        <w:t>——测试集仅有一个样本。训练结果较准确，但是</w:t>
      </w:r>
      <w:r w:rsidR="003804E2">
        <w:rPr>
          <w:rFonts w:eastAsiaTheme="minorHAnsi" w:hint="eastAsia"/>
        </w:rPr>
        <w:t>复杂度高，</w:t>
      </w:r>
      <w:r w:rsidRPr="00FC29CB">
        <w:rPr>
          <w:rFonts w:eastAsiaTheme="minorHAnsi" w:hint="eastAsia"/>
        </w:rPr>
        <w:t>当数据集过大训练较慢。</w:t>
      </w:r>
    </w:p>
    <w:p w14:paraId="3E70361B" w14:textId="52EDD6DD" w:rsidR="00FC29CB" w:rsidRPr="003804E2" w:rsidRDefault="00FC29CB" w:rsidP="00FC29CB">
      <w:pPr>
        <w:pStyle w:val="2"/>
        <w:spacing w:after="0" w:line="415" w:lineRule="auto"/>
        <w:rPr>
          <w:rFonts w:asciiTheme="minorHAnsi" w:eastAsiaTheme="minorHAnsi" w:hAnsiTheme="minorHAnsi"/>
          <w:sz w:val="21"/>
          <w:szCs w:val="21"/>
        </w:rPr>
      </w:pPr>
      <w:r w:rsidRPr="00FC29CB">
        <w:rPr>
          <w:rFonts w:asciiTheme="minorHAnsi" w:eastAsiaTheme="minorHAnsi" w:hAnsiTheme="minorHAnsi" w:hint="eastAsia"/>
          <w:sz w:val="21"/>
          <w:szCs w:val="21"/>
        </w:rPr>
        <w:t>2</w:t>
      </w:r>
      <w:r w:rsidRPr="00FC29CB">
        <w:rPr>
          <w:rFonts w:asciiTheme="minorHAnsi" w:eastAsiaTheme="minorHAnsi" w:hAnsiTheme="minorHAnsi"/>
          <w:sz w:val="21"/>
          <w:szCs w:val="21"/>
        </w:rPr>
        <w:t>.2.</w:t>
      </w:r>
      <w:r w:rsidR="00316DED">
        <w:rPr>
          <w:rFonts w:asciiTheme="minorHAnsi" w:eastAsiaTheme="minorHAnsi" w:hAnsiTheme="minorHAnsi"/>
          <w:sz w:val="21"/>
          <w:szCs w:val="21"/>
        </w:rPr>
        <w:t>3</w:t>
      </w:r>
      <w:r w:rsidRPr="00FC29CB">
        <w:rPr>
          <w:rFonts w:asciiTheme="minorHAnsi" w:eastAsiaTheme="minorHAnsi" w:hAnsiTheme="minorHAnsi"/>
          <w:sz w:val="21"/>
          <w:szCs w:val="21"/>
        </w:rPr>
        <w:t xml:space="preserve"> </w:t>
      </w:r>
      <w:r w:rsidR="00316DED">
        <w:rPr>
          <w:rFonts w:asciiTheme="minorHAnsi" w:eastAsiaTheme="minorHAnsi" w:hAnsiTheme="minorHAnsi" w:hint="eastAsia"/>
          <w:sz w:val="21"/>
          <w:szCs w:val="21"/>
        </w:rPr>
        <w:t>自助</w:t>
      </w:r>
      <w:r w:rsidRPr="00FC29CB">
        <w:rPr>
          <w:rFonts w:asciiTheme="minorHAnsi" w:eastAsiaTheme="minorHAnsi" w:hAnsiTheme="minorHAnsi" w:hint="eastAsia"/>
          <w:sz w:val="21"/>
          <w:szCs w:val="21"/>
        </w:rPr>
        <w:t>法</w:t>
      </w:r>
      <w:r w:rsidR="003804E2">
        <w:rPr>
          <w:rFonts w:asciiTheme="minorHAnsi" w:eastAsiaTheme="minorHAnsi" w:hAnsiTheme="minorHAnsi" w:hint="eastAsia"/>
          <w:sz w:val="21"/>
          <w:szCs w:val="21"/>
        </w:rPr>
        <w:t>（不常用）</w:t>
      </w:r>
    </w:p>
    <w:p w14:paraId="3CB5C29D" w14:textId="69A44510" w:rsidR="00293A8C" w:rsidRPr="00FC29CB" w:rsidRDefault="003804E2" w:rsidP="003E01D3">
      <w:pPr>
        <w:rPr>
          <w:rFonts w:eastAsiaTheme="minorHAnsi"/>
        </w:rPr>
      </w:pPr>
      <w:r>
        <w:rPr>
          <w:rFonts w:eastAsiaTheme="minorHAnsi" w:hint="eastAsia"/>
        </w:rPr>
        <w:t>自主采样，最终约1</w:t>
      </w:r>
      <w:r>
        <w:rPr>
          <w:rFonts w:eastAsiaTheme="minorHAnsi"/>
        </w:rPr>
        <w:t>/3</w:t>
      </w:r>
      <w:r>
        <w:rPr>
          <w:rFonts w:eastAsiaTheme="minorHAnsi" w:hint="eastAsia"/>
        </w:rPr>
        <w:t>的数据永远不会被采样到，因此天然的划分了测试集和训练集。</w:t>
      </w:r>
    </w:p>
    <w:p w14:paraId="10AB40F8" w14:textId="508EEE0B" w:rsidR="00257431" w:rsidRPr="00FC29CB" w:rsidRDefault="00257431" w:rsidP="00257431">
      <w:pPr>
        <w:pStyle w:val="1"/>
        <w:spacing w:after="0"/>
        <w:rPr>
          <w:rFonts w:eastAsiaTheme="minorHAnsi"/>
          <w:sz w:val="21"/>
          <w:szCs w:val="21"/>
        </w:rPr>
      </w:pPr>
      <w:r w:rsidRPr="00FC29CB">
        <w:rPr>
          <w:rFonts w:eastAsiaTheme="minorHAnsi" w:hint="eastAsia"/>
          <w:sz w:val="21"/>
          <w:szCs w:val="21"/>
        </w:rPr>
        <w:t>2</w:t>
      </w:r>
      <w:r w:rsidRPr="00FC29CB">
        <w:rPr>
          <w:rFonts w:eastAsiaTheme="minorHAnsi"/>
          <w:sz w:val="21"/>
          <w:szCs w:val="21"/>
        </w:rPr>
        <w:t>.</w:t>
      </w:r>
      <w:r>
        <w:rPr>
          <w:rFonts w:eastAsiaTheme="minorHAnsi"/>
          <w:sz w:val="21"/>
          <w:szCs w:val="21"/>
        </w:rPr>
        <w:t>3</w:t>
      </w:r>
      <w:r w:rsidRPr="00FC29CB"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>性能度量</w:t>
      </w:r>
    </w:p>
    <w:p w14:paraId="7452CF0A" w14:textId="7DCCE66B" w:rsidR="00293A8C" w:rsidRDefault="007C1BFF" w:rsidP="003E01D3">
      <w:pPr>
        <w:rPr>
          <w:rFonts w:eastAsiaTheme="minorHAnsi"/>
        </w:rPr>
      </w:pPr>
      <w:r>
        <w:rPr>
          <w:rFonts w:eastAsiaTheme="minorHAnsi" w:hint="eastAsia"/>
        </w:rPr>
        <w:t>回归任务最常用的性能度量：</w:t>
      </w:r>
      <w:r w:rsidRPr="00487359">
        <w:rPr>
          <w:rFonts w:eastAsiaTheme="minorHAnsi" w:hint="eastAsia"/>
          <w:b/>
          <w:bCs/>
          <w:color w:val="FF0000"/>
        </w:rPr>
        <w:t>均方误差</w:t>
      </w:r>
    </w:p>
    <w:p w14:paraId="661CCE33" w14:textId="55427570" w:rsidR="007C1BFF" w:rsidRPr="00FC29CB" w:rsidRDefault="007C1BFF" w:rsidP="003E01D3">
      <w:pPr>
        <w:rPr>
          <w:rFonts w:eastAsiaTheme="minorHAnsi"/>
        </w:rPr>
      </w:pPr>
      <m:oMathPara>
        <m:oMath>
          <m:r>
            <w:rPr>
              <w:rFonts w:ascii="Cambria Math" w:eastAsiaTheme="minorHAnsi" w:hAnsi="Cambria Math"/>
            </w:rPr>
            <m:t>E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f;D</m:t>
              </m:r>
            </m:e>
          </m:d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 w:hint="eastAsia"/>
                </w:rPr>
                <m:t>i</m:t>
              </m:r>
              <m:r>
                <w:rPr>
                  <w:rFonts w:ascii="Cambria Math" w:eastAsiaTheme="minorHAnsi" w:hAnsi="Cambria Math"/>
                </w:rPr>
                <m:t>=1</m:t>
              </m:r>
            </m:sub>
            <m:sup>
              <m:r>
                <w:rPr>
                  <w:rFonts w:ascii="Cambria Math" w:eastAsiaTheme="minorHAnsi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(f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hint="eastAsia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HAnsi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HAnsi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</m:e>
          </m:nary>
        </m:oMath>
      </m:oMathPara>
    </w:p>
    <w:p w14:paraId="22FE868B" w14:textId="7ED2BC0C" w:rsidR="00AE165F" w:rsidRDefault="00AE165F" w:rsidP="00AE165F">
      <w:pPr>
        <w:pStyle w:val="2"/>
        <w:spacing w:after="0" w:line="415" w:lineRule="auto"/>
        <w:rPr>
          <w:rFonts w:asciiTheme="minorHAnsi" w:eastAsiaTheme="minorHAnsi" w:hAnsiTheme="minorHAnsi"/>
          <w:sz w:val="21"/>
          <w:szCs w:val="21"/>
        </w:rPr>
      </w:pPr>
      <w:r w:rsidRPr="00FC29CB">
        <w:rPr>
          <w:rFonts w:asciiTheme="minorHAnsi" w:eastAsiaTheme="minorHAnsi" w:hAnsiTheme="minorHAnsi" w:hint="eastAsia"/>
          <w:sz w:val="21"/>
          <w:szCs w:val="21"/>
        </w:rPr>
        <w:t>2</w:t>
      </w:r>
      <w:r w:rsidRPr="00FC29CB">
        <w:rPr>
          <w:rFonts w:asciiTheme="minorHAnsi" w:eastAsiaTheme="minorHAnsi" w:hAnsiTheme="minorHAnsi"/>
          <w:sz w:val="21"/>
          <w:szCs w:val="21"/>
        </w:rPr>
        <w:t>.</w:t>
      </w:r>
      <w:r>
        <w:rPr>
          <w:rFonts w:asciiTheme="minorHAnsi" w:eastAsiaTheme="minorHAnsi" w:hAnsiTheme="minorHAnsi"/>
          <w:sz w:val="21"/>
          <w:szCs w:val="21"/>
        </w:rPr>
        <w:t>3.1</w:t>
      </w:r>
      <w:r w:rsidRPr="00FC29CB">
        <w:rPr>
          <w:rFonts w:asciiTheme="minorHAnsi" w:eastAsiaTheme="minorHAnsi" w:hAnsiTheme="minorHAnsi"/>
          <w:sz w:val="21"/>
          <w:szCs w:val="21"/>
        </w:rPr>
        <w:t xml:space="preserve"> </w:t>
      </w:r>
      <w:r>
        <w:rPr>
          <w:rFonts w:asciiTheme="minorHAnsi" w:eastAsiaTheme="minorHAnsi" w:hAnsiTheme="minorHAnsi" w:hint="eastAsia"/>
          <w:sz w:val="21"/>
          <w:szCs w:val="21"/>
        </w:rPr>
        <w:t>错误率与精度</w:t>
      </w:r>
    </w:p>
    <w:p w14:paraId="150847D5" w14:textId="276D361A" w:rsidR="000B2F14" w:rsidRDefault="00487359" w:rsidP="000B2F14">
      <w:r w:rsidRPr="00487359">
        <w:rPr>
          <w:rFonts w:hint="eastAsia"/>
          <w:b/>
          <w:bCs/>
          <w:color w:val="FF0000"/>
        </w:rPr>
        <w:t>错误率</w:t>
      </w:r>
      <w:r>
        <w:rPr>
          <w:rFonts w:hint="eastAsia"/>
        </w:rPr>
        <w:t>：分类错误的样本数占样本总数的比例。</w:t>
      </w:r>
    </w:p>
    <w:p w14:paraId="7D5FD975" w14:textId="51BB9B1E" w:rsidR="00487359" w:rsidRDefault="00487359" w:rsidP="000B2F14">
      <w:r w:rsidRPr="00487359">
        <w:rPr>
          <w:rFonts w:hint="eastAsia"/>
          <w:b/>
          <w:bCs/>
          <w:color w:val="FF0000"/>
        </w:rPr>
        <w:t>精度</w:t>
      </w:r>
      <w:r>
        <w:rPr>
          <w:rFonts w:hint="eastAsia"/>
        </w:rPr>
        <w:t>：分类正确的样本数占总样本数的比例。</w:t>
      </w:r>
    </w:p>
    <w:p w14:paraId="0FC01BF0" w14:textId="67E4AE44" w:rsidR="00AA1AF6" w:rsidRDefault="00AA1AF6" w:rsidP="00AA1AF6">
      <w:pPr>
        <w:pStyle w:val="2"/>
        <w:spacing w:after="0" w:line="415" w:lineRule="auto"/>
        <w:rPr>
          <w:rFonts w:asciiTheme="minorHAnsi" w:eastAsiaTheme="minorHAnsi" w:hAnsiTheme="minorHAnsi"/>
          <w:sz w:val="21"/>
          <w:szCs w:val="21"/>
        </w:rPr>
      </w:pPr>
      <w:r w:rsidRPr="00FC29CB">
        <w:rPr>
          <w:rFonts w:asciiTheme="minorHAnsi" w:eastAsiaTheme="minorHAnsi" w:hAnsiTheme="minorHAnsi" w:hint="eastAsia"/>
          <w:sz w:val="21"/>
          <w:szCs w:val="21"/>
        </w:rPr>
        <w:lastRenderedPageBreak/>
        <w:t>2</w:t>
      </w:r>
      <w:r w:rsidRPr="00FC29CB">
        <w:rPr>
          <w:rFonts w:asciiTheme="minorHAnsi" w:eastAsiaTheme="minorHAnsi" w:hAnsiTheme="minorHAnsi"/>
          <w:sz w:val="21"/>
          <w:szCs w:val="21"/>
        </w:rPr>
        <w:t>.</w:t>
      </w:r>
      <w:r>
        <w:rPr>
          <w:rFonts w:asciiTheme="minorHAnsi" w:eastAsiaTheme="minorHAnsi" w:hAnsiTheme="minorHAnsi"/>
          <w:sz w:val="21"/>
          <w:szCs w:val="21"/>
        </w:rPr>
        <w:t>3.2</w:t>
      </w:r>
      <w:r w:rsidRPr="00FC29CB">
        <w:rPr>
          <w:rFonts w:asciiTheme="minorHAnsi" w:eastAsiaTheme="minorHAnsi" w:hAnsiTheme="minorHAnsi"/>
          <w:sz w:val="21"/>
          <w:szCs w:val="21"/>
        </w:rPr>
        <w:t xml:space="preserve"> </w:t>
      </w:r>
      <w:r>
        <w:rPr>
          <w:rFonts w:asciiTheme="minorHAnsi" w:eastAsiaTheme="minorHAnsi" w:hAnsiTheme="minorHAnsi" w:hint="eastAsia"/>
          <w:sz w:val="21"/>
          <w:szCs w:val="21"/>
        </w:rPr>
        <w:t>查准率、查全率和F</w:t>
      </w:r>
      <w:r>
        <w:rPr>
          <w:rFonts w:asciiTheme="minorHAnsi" w:eastAsiaTheme="minorHAnsi" w:hAnsiTheme="minorHAnsi"/>
          <w:sz w:val="21"/>
          <w:szCs w:val="21"/>
        </w:rPr>
        <w:t>1</w:t>
      </w:r>
    </w:p>
    <w:p w14:paraId="1A9F5C66" w14:textId="244329F9" w:rsidR="00AA1AF6" w:rsidRDefault="00AA1AF6" w:rsidP="00AA1AF6">
      <w:r>
        <w:rPr>
          <w:rFonts w:hint="eastAsia"/>
        </w:rPr>
        <w:t>对于二分类问题，可根据其真实类别和</w:t>
      </w:r>
      <w:proofErr w:type="gramStart"/>
      <w:r>
        <w:rPr>
          <w:rFonts w:hint="eastAsia"/>
        </w:rPr>
        <w:t>学习器预测</w:t>
      </w:r>
      <w:proofErr w:type="gramEnd"/>
      <w:r>
        <w:rPr>
          <w:rFonts w:hint="eastAsia"/>
        </w:rPr>
        <w:t>类别的组合分为</w:t>
      </w:r>
      <w:r w:rsidRPr="00AA1AF6">
        <w:rPr>
          <w:rFonts w:hint="eastAsia"/>
          <w:b/>
          <w:bCs/>
          <w:color w:val="FF0000"/>
        </w:rPr>
        <w:t>真正例（t</w:t>
      </w:r>
      <w:r w:rsidRPr="00AA1AF6">
        <w:rPr>
          <w:b/>
          <w:bCs/>
          <w:color w:val="FF0000"/>
        </w:rPr>
        <w:t>rue positive</w:t>
      </w:r>
      <w:r w:rsidRPr="00AA1AF6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、</w:t>
      </w:r>
      <w:proofErr w:type="gramStart"/>
      <w:r w:rsidRPr="00AA1AF6">
        <w:rPr>
          <w:rFonts w:hint="eastAsia"/>
          <w:b/>
          <w:bCs/>
          <w:color w:val="FF0000"/>
        </w:rPr>
        <w:t>假正例</w:t>
      </w:r>
      <w:proofErr w:type="gramEnd"/>
      <w:r w:rsidRPr="00AA1AF6">
        <w:rPr>
          <w:rFonts w:hint="eastAsia"/>
          <w:b/>
          <w:bCs/>
          <w:color w:val="FF0000"/>
        </w:rPr>
        <w:t>（f</w:t>
      </w:r>
      <w:r w:rsidRPr="00AA1AF6">
        <w:rPr>
          <w:b/>
          <w:bCs/>
          <w:color w:val="FF0000"/>
        </w:rPr>
        <w:t>alse positive</w:t>
      </w:r>
      <w:r w:rsidRPr="00AA1AF6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、</w:t>
      </w:r>
      <w:r w:rsidRPr="00AA1AF6">
        <w:rPr>
          <w:rFonts w:hint="eastAsia"/>
          <w:b/>
          <w:bCs/>
          <w:color w:val="FF0000"/>
        </w:rPr>
        <w:t>真反例（true</w:t>
      </w:r>
      <w:r w:rsidRPr="00AA1AF6">
        <w:rPr>
          <w:b/>
          <w:bCs/>
          <w:color w:val="FF0000"/>
        </w:rPr>
        <w:t xml:space="preserve"> negative</w:t>
      </w:r>
      <w:r w:rsidRPr="00AA1AF6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、</w:t>
      </w:r>
      <w:r w:rsidRPr="00AA1AF6">
        <w:rPr>
          <w:rFonts w:hint="eastAsia"/>
          <w:b/>
          <w:bCs/>
          <w:color w:val="FF0000"/>
        </w:rPr>
        <w:t>假反例（f</w:t>
      </w:r>
      <w:r w:rsidRPr="00AA1AF6">
        <w:rPr>
          <w:b/>
          <w:bCs/>
          <w:color w:val="FF0000"/>
        </w:rPr>
        <w:t>alse negative</w:t>
      </w:r>
      <w:r w:rsidRPr="00AA1AF6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。</w:t>
      </w:r>
    </w:p>
    <w:p w14:paraId="1342EBA6" w14:textId="1DD86C69" w:rsidR="00AA1AF6" w:rsidRDefault="00AA1AF6" w:rsidP="00AA1AF6">
      <w:r w:rsidRPr="00204354">
        <w:rPr>
          <w:rFonts w:hint="eastAsia"/>
          <w:b/>
          <w:bCs/>
          <w:color w:val="FF0000"/>
        </w:rPr>
        <w:t>查准率定义</w:t>
      </w:r>
      <w:r>
        <w:rPr>
          <w:rFonts w:hint="eastAsia"/>
        </w:rPr>
        <w:t>：</w:t>
      </w:r>
      <w:r w:rsidR="00204354">
        <w:rPr>
          <w:rFonts w:hint="eastAsia"/>
        </w:rPr>
        <w:t>正例中有多少真正例（正例的检测准确率）</w:t>
      </w:r>
    </w:p>
    <w:p w14:paraId="0E427B08" w14:textId="54C013CE" w:rsidR="00204354" w:rsidRDefault="00204354" w:rsidP="00AA1AF6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14:paraId="6C122B88" w14:textId="3A36B6FC" w:rsidR="00AA1AF6" w:rsidRPr="00AA1AF6" w:rsidRDefault="00AA1AF6" w:rsidP="00AA1AF6">
      <w:r w:rsidRPr="00204354">
        <w:rPr>
          <w:rFonts w:hint="eastAsia"/>
          <w:b/>
          <w:bCs/>
          <w:color w:val="FF0000"/>
        </w:rPr>
        <w:t>查全率定义</w:t>
      </w:r>
      <w:r>
        <w:rPr>
          <w:rFonts w:hint="eastAsia"/>
        </w:rPr>
        <w:t>：</w:t>
      </w:r>
      <w:proofErr w:type="gramStart"/>
      <w:r w:rsidR="00204354">
        <w:rPr>
          <w:rFonts w:hint="eastAsia"/>
        </w:rPr>
        <w:t>所有真例中</w:t>
      </w:r>
      <w:proofErr w:type="gramEnd"/>
      <w:r w:rsidR="00204354">
        <w:rPr>
          <w:rFonts w:hint="eastAsia"/>
        </w:rPr>
        <w:t>有多少被认为是正例（</w:t>
      </w:r>
      <w:proofErr w:type="gramStart"/>
      <w:r w:rsidR="00204354">
        <w:rPr>
          <w:rFonts w:hint="eastAsia"/>
        </w:rPr>
        <w:t>正例找的</w:t>
      </w:r>
      <w:proofErr w:type="gramEnd"/>
      <w:r w:rsidR="00204354">
        <w:rPr>
          <w:rFonts w:hint="eastAsia"/>
        </w:rPr>
        <w:t>全不全）</w:t>
      </w:r>
    </w:p>
    <w:p w14:paraId="568F6BD7" w14:textId="09580465" w:rsidR="00487359" w:rsidRDefault="00204354" w:rsidP="000B2F14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330F64BD" w14:textId="0EC13EAD" w:rsidR="000B2F14" w:rsidRPr="000B2F14" w:rsidRDefault="00BB4FBF" w:rsidP="000B2F14">
      <w:r>
        <w:rPr>
          <w:noProof/>
        </w:rPr>
        <w:drawing>
          <wp:inline distT="0" distB="0" distL="0" distR="0" wp14:anchorId="268E1D09" wp14:editId="2FF2B3A9">
            <wp:extent cx="5274310" cy="3869690"/>
            <wp:effectExtent l="0" t="0" r="2540" b="0"/>
            <wp:docPr id="1970774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74821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8937" w14:textId="209263DD" w:rsidR="00293A8C" w:rsidRDefault="00BB4FBF" w:rsidP="003E01D3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-R</w:t>
      </w:r>
      <w:r>
        <w:rPr>
          <w:rFonts w:eastAsiaTheme="minorHAnsi" w:hint="eastAsia"/>
        </w:rPr>
        <w:t>图直观体现了</w:t>
      </w:r>
      <w:proofErr w:type="gramStart"/>
      <w:r>
        <w:rPr>
          <w:rFonts w:eastAsiaTheme="minorHAnsi" w:hint="eastAsia"/>
        </w:rPr>
        <w:t>学习器</w:t>
      </w:r>
      <w:proofErr w:type="gramEnd"/>
      <w:r>
        <w:rPr>
          <w:rFonts w:eastAsiaTheme="minorHAnsi" w:hint="eastAsia"/>
        </w:rPr>
        <w:t>在样本总体上的查全率、查准率。若一个</w:t>
      </w:r>
      <w:proofErr w:type="gramStart"/>
      <w:r>
        <w:rPr>
          <w:rFonts w:eastAsiaTheme="minorHAnsi" w:hint="eastAsia"/>
        </w:rPr>
        <w:t>学习器</w:t>
      </w:r>
      <w:proofErr w:type="gramEnd"/>
      <w:r>
        <w:rPr>
          <w:rFonts w:eastAsiaTheme="minorHAnsi" w:hint="eastAsia"/>
        </w:rPr>
        <w:t>的P</w:t>
      </w:r>
      <w:r>
        <w:rPr>
          <w:rFonts w:eastAsiaTheme="minorHAnsi"/>
        </w:rPr>
        <w:t>R</w:t>
      </w:r>
      <w:r>
        <w:rPr>
          <w:rFonts w:eastAsiaTheme="minorHAnsi" w:hint="eastAsia"/>
        </w:rPr>
        <w:t>曲线完全被另一个</w:t>
      </w:r>
      <w:proofErr w:type="gramStart"/>
      <w:r>
        <w:rPr>
          <w:rFonts w:eastAsiaTheme="minorHAnsi" w:hint="eastAsia"/>
        </w:rPr>
        <w:t>学习器</w:t>
      </w:r>
      <w:proofErr w:type="gramEnd"/>
      <w:r>
        <w:rPr>
          <w:rFonts w:eastAsiaTheme="minorHAnsi" w:hint="eastAsia"/>
        </w:rPr>
        <w:t>的</w:t>
      </w:r>
      <w:r w:rsidRPr="00E079B3">
        <w:rPr>
          <w:rFonts w:eastAsiaTheme="minorHAnsi" w:hint="eastAsia"/>
          <w:b/>
          <w:bCs/>
          <w:color w:val="FF0000"/>
        </w:rPr>
        <w:t>包住</w:t>
      </w:r>
      <w:r>
        <w:rPr>
          <w:rFonts w:eastAsiaTheme="minorHAnsi" w:hint="eastAsia"/>
        </w:rPr>
        <w:t>，则可以断言</w:t>
      </w:r>
      <w:r w:rsidRPr="00E079B3">
        <w:rPr>
          <w:rFonts w:eastAsiaTheme="minorHAnsi" w:hint="eastAsia"/>
          <w:b/>
          <w:bCs/>
          <w:color w:val="FF0000"/>
        </w:rPr>
        <w:t>后者的性能优于前者</w:t>
      </w:r>
      <w:r w:rsidR="00E079B3">
        <w:rPr>
          <w:rFonts w:eastAsiaTheme="minorHAnsi" w:hint="eastAsia"/>
        </w:rPr>
        <w:t>（如图中，A优于C）</w:t>
      </w:r>
      <w:r>
        <w:rPr>
          <w:rFonts w:eastAsiaTheme="minorHAnsi" w:hint="eastAsia"/>
        </w:rPr>
        <w:t>。</w:t>
      </w:r>
    </w:p>
    <w:p w14:paraId="4A96B59D" w14:textId="10BE6D05" w:rsidR="00E079B3" w:rsidRDefault="00E079B3" w:rsidP="003E01D3">
      <w:pPr>
        <w:rPr>
          <w:rFonts w:eastAsiaTheme="minorHAnsi"/>
        </w:rPr>
      </w:pPr>
      <w:r>
        <w:rPr>
          <w:rFonts w:eastAsiaTheme="minorHAnsi" w:hint="eastAsia"/>
        </w:rPr>
        <w:t>平衡点（B</w:t>
      </w:r>
      <w:r>
        <w:rPr>
          <w:rFonts w:eastAsiaTheme="minorHAnsi"/>
        </w:rPr>
        <w:t>EP</w:t>
      </w:r>
      <w:r>
        <w:rPr>
          <w:rFonts w:eastAsiaTheme="minorHAnsi" w:hint="eastAsia"/>
        </w:rPr>
        <w:t>）：查准率=查全率时的取值。用来大致衡量两个</w:t>
      </w:r>
      <w:proofErr w:type="gramStart"/>
      <w:r>
        <w:rPr>
          <w:rFonts w:eastAsiaTheme="minorHAnsi" w:hint="eastAsia"/>
        </w:rPr>
        <w:t>学习器</w:t>
      </w:r>
      <w:proofErr w:type="gramEnd"/>
      <w:r>
        <w:rPr>
          <w:rFonts w:eastAsiaTheme="minorHAnsi" w:hint="eastAsia"/>
        </w:rPr>
        <w:t>的性能优劣。</w:t>
      </w:r>
    </w:p>
    <w:p w14:paraId="7F42914F" w14:textId="594821A9" w:rsidR="00E079B3" w:rsidRDefault="00FB4061" w:rsidP="003E01D3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1</w:t>
      </w:r>
      <w:r>
        <w:rPr>
          <w:rFonts w:eastAsiaTheme="minorHAnsi" w:hint="eastAsia"/>
        </w:rPr>
        <w:t>：一种比B</w:t>
      </w:r>
      <w:r>
        <w:rPr>
          <w:rFonts w:eastAsiaTheme="minorHAnsi"/>
        </w:rPr>
        <w:t>EP</w:t>
      </w:r>
      <w:r>
        <w:rPr>
          <w:rFonts w:eastAsiaTheme="minorHAnsi" w:hint="eastAsia"/>
        </w:rPr>
        <w:t>更精确的度量方式。</w:t>
      </w:r>
    </w:p>
    <w:p w14:paraId="1EC02D85" w14:textId="72563C77" w:rsidR="00FB4061" w:rsidRDefault="00FB4061" w:rsidP="003E01D3">
      <w:pPr>
        <w:rPr>
          <w:rFonts w:eastAsiaTheme="minorHAnsi"/>
        </w:rPr>
      </w:pPr>
      <m:oMathPara>
        <m:oMath>
          <m:r>
            <w:rPr>
              <w:rFonts w:ascii="Cambria Math" w:eastAsiaTheme="minorHAnsi" w:hAnsi="Cambria Math"/>
            </w:rPr>
            <m:t>F1=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2×P×R</m:t>
              </m:r>
            </m:num>
            <m:den>
              <m:r>
                <w:rPr>
                  <w:rFonts w:ascii="Cambria Math" w:eastAsiaTheme="minorHAnsi" w:hAnsi="Cambria Math"/>
                </w:rPr>
                <m:t>P+R</m:t>
              </m:r>
            </m:den>
          </m:f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2×TP</m:t>
              </m:r>
            </m:num>
            <m:den>
              <m:r>
                <w:rPr>
                  <w:rFonts w:ascii="Cambria Math" w:eastAsiaTheme="minorHAnsi" w:hAnsi="Cambria Math" w:hint="eastAsia"/>
                </w:rPr>
                <m:t>样例总数</m:t>
              </m:r>
              <m:r>
                <w:rPr>
                  <w:rFonts w:ascii="Cambria Math" w:eastAsiaTheme="minorHAnsi" w:hAnsi="Cambria Math"/>
                </w:rPr>
                <m:t>+TP-TN</m:t>
              </m:r>
            </m:den>
          </m:f>
        </m:oMath>
      </m:oMathPara>
    </w:p>
    <w:p w14:paraId="3FDBFA8B" w14:textId="6DFB0BCE" w:rsidR="00E079B3" w:rsidRDefault="00FB4061" w:rsidP="003E01D3">
      <w:pPr>
        <w:rPr>
          <w:rFonts w:eastAsiaTheme="minorHAnsi"/>
        </w:rPr>
      </w:pPr>
      <w:r>
        <w:rPr>
          <w:rFonts w:eastAsiaTheme="minorHAnsi" w:hint="eastAsia"/>
        </w:rPr>
        <w:t>更一般的形式：</w:t>
      </w:r>
    </w:p>
    <w:p w14:paraId="607E97F8" w14:textId="26D1D2B9" w:rsidR="00FB4061" w:rsidRPr="004922E4" w:rsidRDefault="00000000" w:rsidP="003E01D3">
      <w:pPr>
        <w:rPr>
          <w:rFonts w:eastAsia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F</m:t>
              </m:r>
            </m:e>
            <m:sub>
              <m:r>
                <w:rPr>
                  <w:rFonts w:ascii="Cambria Math" w:eastAsiaTheme="minorHAnsi" w:hAnsi="Cambria Math" w:hint="eastAsia"/>
                </w:rPr>
                <m:t>β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(1+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 w:hint="eastAsia"/>
                    </w:rPr>
                    <m:t>β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)×P×R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(</m:t>
                  </m:r>
                  <m:r>
                    <w:rPr>
                      <w:rFonts w:ascii="Cambria Math" w:eastAsiaTheme="minorHAnsi" w:hAnsi="Cambria Math" w:hint="eastAsia"/>
                    </w:rPr>
                    <m:t>β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×P)+R</m:t>
              </m:r>
            </m:den>
          </m:f>
        </m:oMath>
      </m:oMathPara>
    </w:p>
    <w:p w14:paraId="4C0ED897" w14:textId="552383C1" w:rsidR="00FB4061" w:rsidRPr="00990240" w:rsidRDefault="00990240" w:rsidP="003E01D3">
      <w:pPr>
        <w:rPr>
          <w:rFonts w:eastAsiaTheme="minorHAnsi"/>
          <w:i/>
        </w:rPr>
      </w:pPr>
      <w:r>
        <w:rPr>
          <w:rFonts w:eastAsiaTheme="minorHAnsi" w:hint="eastAsia"/>
        </w:rPr>
        <w:t>其中，</w:t>
      </w:r>
      <m:oMath>
        <m:r>
          <w:rPr>
            <w:rFonts w:ascii="Cambria Math" w:eastAsiaTheme="minorHAnsi" w:hAnsi="Cambria Math" w:hint="eastAsia"/>
          </w:rPr>
          <m:t>β</m:t>
        </m:r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度量了查准率对查全率的相对重要性。</w:t>
      </w:r>
      <m:oMath>
        <m:r>
          <w:rPr>
            <w:rFonts w:ascii="Cambria Math" w:eastAsiaTheme="minorHAnsi" w:hAnsi="Cambria Math" w:hint="eastAsia"/>
          </w:rPr>
          <m:t>β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时退化为F</w:t>
      </w:r>
      <w:r>
        <w:t>1</w:t>
      </w:r>
      <w:r>
        <w:rPr>
          <w:rFonts w:hint="eastAsia"/>
        </w:rPr>
        <w:t>，</w:t>
      </w:r>
      <m:oMath>
        <m:r>
          <w:rPr>
            <w:rFonts w:ascii="Cambria Math" w:eastAsiaTheme="minorHAnsi" w:hAnsi="Cambria Math" w:hint="eastAsia"/>
          </w:rPr>
          <m:t>β</m:t>
        </m:r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时查全率有更大影响；</w:t>
      </w:r>
      <m:oMath>
        <m:r>
          <w:rPr>
            <w:rFonts w:ascii="Cambria Math" w:eastAsiaTheme="minorHAnsi" w:hAnsi="Cambria Math" w:hint="eastAsia"/>
          </w:rPr>
          <m:t>β</m:t>
        </m:r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时查准率有更大影响。</w:t>
      </w:r>
    </w:p>
    <w:p w14:paraId="0EFEB715" w14:textId="7369F012" w:rsidR="00FB4061" w:rsidRDefault="00BE6230" w:rsidP="003E01D3">
      <w:pPr>
        <w:rPr>
          <w:rFonts w:eastAsiaTheme="minorHAnsi"/>
        </w:rPr>
      </w:pPr>
      <w:r>
        <w:rPr>
          <w:rFonts w:eastAsiaTheme="minorHAnsi" w:hint="eastAsia"/>
        </w:rPr>
        <w:t>有时我们有多个二分类混淆矩阵，比如进行了多次训练/测试，每次得到一个混淆矩阵；或是在多个数据集上进行训练/测试，希望估计</w:t>
      </w:r>
      <w:proofErr w:type="gramStart"/>
      <w:r>
        <w:rPr>
          <w:rFonts w:eastAsiaTheme="minorHAnsi" w:hint="eastAsia"/>
        </w:rPr>
        <w:t>学习器</w:t>
      </w:r>
      <w:proofErr w:type="gramEnd"/>
      <w:r>
        <w:rPr>
          <w:rFonts w:eastAsiaTheme="minorHAnsi" w:hint="eastAsia"/>
        </w:rPr>
        <w:t>的“全局”性能</w:t>
      </w:r>
      <w:r w:rsidR="00DA65FC">
        <w:rPr>
          <w:rFonts w:eastAsiaTheme="minorHAnsi" w:hint="eastAsia"/>
        </w:rPr>
        <w:t>……</w:t>
      </w:r>
      <w:r w:rsidR="00DA65FC" w:rsidRPr="00323391">
        <w:rPr>
          <w:rFonts w:eastAsiaTheme="minorHAnsi" w:hint="eastAsia"/>
          <w:b/>
          <w:bCs/>
          <w:color w:val="FF0000"/>
        </w:rPr>
        <w:t>希望获得n</w:t>
      </w:r>
      <w:proofErr w:type="gramStart"/>
      <w:r w:rsidR="00DA65FC" w:rsidRPr="00323391">
        <w:rPr>
          <w:rFonts w:eastAsiaTheme="minorHAnsi" w:hint="eastAsia"/>
          <w:b/>
          <w:bCs/>
          <w:color w:val="FF0000"/>
        </w:rPr>
        <w:t>个</w:t>
      </w:r>
      <w:proofErr w:type="gramEnd"/>
      <w:r w:rsidR="00DA65FC" w:rsidRPr="00323391">
        <w:rPr>
          <w:rFonts w:eastAsiaTheme="minorHAnsi" w:hint="eastAsia"/>
          <w:b/>
          <w:bCs/>
          <w:color w:val="FF0000"/>
        </w:rPr>
        <w:t>二分类混淆矩阵上的综合查准率和查全率</w:t>
      </w:r>
      <w:r w:rsidR="00DA65FC">
        <w:rPr>
          <w:rFonts w:eastAsiaTheme="minorHAnsi" w:hint="eastAsia"/>
        </w:rPr>
        <w:t>。</w:t>
      </w:r>
    </w:p>
    <w:p w14:paraId="26957C91" w14:textId="12C8F1C7" w:rsidR="00DA65FC" w:rsidRPr="00323391" w:rsidRDefault="00DA65FC" w:rsidP="003E01D3">
      <w:pPr>
        <w:rPr>
          <w:rFonts w:eastAsiaTheme="minorHAnsi"/>
          <w:b/>
          <w:bCs/>
          <w:color w:val="FF0000"/>
        </w:rPr>
      </w:pPr>
      <w:r w:rsidRPr="00323391">
        <w:rPr>
          <w:rFonts w:eastAsiaTheme="minorHAnsi" w:hint="eastAsia"/>
          <w:b/>
          <w:bCs/>
          <w:color w:val="FF0000"/>
        </w:rPr>
        <w:t>计算方法</w:t>
      </w:r>
      <w:proofErr w:type="gramStart"/>
      <w:r w:rsidRPr="00323391">
        <w:rPr>
          <w:rFonts w:eastAsiaTheme="minorHAnsi" w:hint="eastAsia"/>
          <w:b/>
          <w:bCs/>
          <w:color w:val="FF0000"/>
        </w:rPr>
        <w:t>一</w:t>
      </w:r>
      <w:proofErr w:type="gramEnd"/>
      <w:r w:rsidRPr="00323391">
        <w:rPr>
          <w:rFonts w:eastAsiaTheme="minorHAnsi" w:hint="eastAsia"/>
          <w:b/>
          <w:bCs/>
          <w:color w:val="FF0000"/>
        </w:rPr>
        <w:t>：求各个混淆矩阵上查准率和查全率的平均值。</w:t>
      </w:r>
    </w:p>
    <w:p w14:paraId="3614D2D0" w14:textId="347A9255" w:rsidR="00DA65FC" w:rsidRDefault="00DA65FC" w:rsidP="003E01D3">
      <w:pPr>
        <w:rPr>
          <w:rFonts w:eastAsiaTheme="minorHAnsi"/>
        </w:rPr>
      </w:pPr>
      <w:r>
        <w:rPr>
          <w:rFonts w:eastAsiaTheme="minorHAnsi" w:hint="eastAsia"/>
        </w:rPr>
        <w:lastRenderedPageBreak/>
        <w:t>宏查准率（m</w:t>
      </w:r>
      <w:r>
        <w:rPr>
          <w:rFonts w:eastAsiaTheme="minorHAnsi"/>
        </w:rPr>
        <w:t>acro-P</w:t>
      </w:r>
      <w:r>
        <w:rPr>
          <w:rFonts w:eastAsiaTheme="minorHAnsi" w:hint="eastAsia"/>
        </w:rPr>
        <w:t>）：</w:t>
      </w:r>
    </w:p>
    <w:p w14:paraId="5E73F363" w14:textId="3F9FE259" w:rsidR="00DA65FC" w:rsidRDefault="00DA65FC" w:rsidP="003E01D3">
      <w:pPr>
        <w:rPr>
          <w:rFonts w:eastAsiaTheme="minorHAnsi"/>
        </w:rPr>
      </w:pPr>
      <m:oMathPara>
        <m:oMath>
          <m:r>
            <w:rPr>
              <w:rFonts w:ascii="Cambria Math" w:eastAsiaTheme="minorHAnsi" w:hAnsi="Cambria Math"/>
            </w:rPr>
            <m:t>macro-P=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</m:t>
                  </m:r>
                </m:sub>
              </m:sSub>
            </m:e>
          </m:nary>
        </m:oMath>
      </m:oMathPara>
    </w:p>
    <w:p w14:paraId="229C17E1" w14:textId="35F02BB2" w:rsidR="00DA65FC" w:rsidRDefault="00DA65FC" w:rsidP="003E01D3">
      <w:pPr>
        <w:rPr>
          <w:rFonts w:eastAsiaTheme="minorHAnsi"/>
        </w:rPr>
      </w:pPr>
      <w:r>
        <w:rPr>
          <w:rFonts w:eastAsiaTheme="minorHAnsi" w:hint="eastAsia"/>
        </w:rPr>
        <w:t>宏查全率（m</w:t>
      </w:r>
      <w:r>
        <w:rPr>
          <w:rFonts w:eastAsiaTheme="minorHAnsi"/>
        </w:rPr>
        <w:t>acro-R</w:t>
      </w:r>
      <w:r>
        <w:rPr>
          <w:rFonts w:eastAsiaTheme="minorHAnsi" w:hint="eastAsia"/>
        </w:rPr>
        <w:t>）：</w:t>
      </w:r>
    </w:p>
    <w:p w14:paraId="77004A19" w14:textId="626A900D" w:rsidR="00DA65FC" w:rsidRDefault="00DA65FC" w:rsidP="00DA65FC">
      <w:pPr>
        <w:rPr>
          <w:rFonts w:eastAsiaTheme="minorHAnsi"/>
        </w:rPr>
      </w:pPr>
      <m:oMathPara>
        <m:oMath>
          <m:r>
            <w:rPr>
              <w:rFonts w:ascii="Cambria Math" w:eastAsiaTheme="minorHAnsi" w:hAnsi="Cambria Math"/>
            </w:rPr>
            <m:t>macro-R=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</m:t>
                  </m:r>
                </m:sub>
              </m:sSub>
            </m:e>
          </m:nary>
        </m:oMath>
      </m:oMathPara>
    </w:p>
    <w:p w14:paraId="7273D11B" w14:textId="45DEBE69" w:rsidR="00DA65FC" w:rsidRDefault="00DA65FC" w:rsidP="003E01D3">
      <w:pPr>
        <w:rPr>
          <w:rFonts w:eastAsiaTheme="minorHAnsi"/>
        </w:rPr>
      </w:pPr>
      <w:r>
        <w:rPr>
          <w:rFonts w:eastAsiaTheme="minorHAnsi" w:hint="eastAsia"/>
        </w:rPr>
        <w:t>宏F</w:t>
      </w:r>
      <w:r>
        <w:rPr>
          <w:rFonts w:eastAsiaTheme="minorHAnsi"/>
        </w:rPr>
        <w:t>1</w:t>
      </w:r>
      <w:r>
        <w:rPr>
          <w:rFonts w:eastAsiaTheme="minorHAnsi" w:hint="eastAsia"/>
        </w:rPr>
        <w:t>（macro</w:t>
      </w:r>
      <w:r>
        <w:rPr>
          <w:rFonts w:eastAsiaTheme="minorHAnsi"/>
        </w:rPr>
        <w:t>-F1</w:t>
      </w:r>
      <w:r>
        <w:rPr>
          <w:rFonts w:eastAsiaTheme="minorHAnsi" w:hint="eastAsia"/>
        </w:rPr>
        <w:t>）：</w:t>
      </w:r>
    </w:p>
    <w:p w14:paraId="277A51F7" w14:textId="6A01B76C" w:rsidR="00FB4061" w:rsidRPr="00DA65FC" w:rsidRDefault="00DA65FC" w:rsidP="003E01D3">
      <m:oMathPara>
        <m:oMath>
          <m:r>
            <w:rPr>
              <w:rFonts w:ascii="Cambria Math" w:eastAsiaTheme="minorHAnsi" w:hAnsi="Cambria Math"/>
            </w:rPr>
            <m:t>macro-F1=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2×macro-P×macro-R</m:t>
              </m:r>
            </m:num>
            <m:den>
              <m:r>
                <w:rPr>
                  <w:rFonts w:ascii="Cambria Math" w:eastAsiaTheme="minorHAnsi" w:hAnsi="Cambria Math"/>
                </w:rPr>
                <m:t>macro-P+macro-R</m:t>
              </m:r>
            </m:den>
          </m:f>
        </m:oMath>
      </m:oMathPara>
    </w:p>
    <w:p w14:paraId="03AF4F36" w14:textId="3F44E52C" w:rsidR="00DA65FC" w:rsidRPr="00323391" w:rsidRDefault="0030614C" w:rsidP="003E01D3">
      <w:pPr>
        <w:rPr>
          <w:b/>
          <w:bCs/>
          <w:color w:val="FF0000"/>
        </w:rPr>
      </w:pPr>
      <w:r w:rsidRPr="00323391">
        <w:rPr>
          <w:rFonts w:hint="eastAsia"/>
          <w:b/>
          <w:bCs/>
          <w:color w:val="FF0000"/>
        </w:rPr>
        <w:t>计算方法二：根据T</w:t>
      </w:r>
      <w:r w:rsidRPr="00323391">
        <w:rPr>
          <w:b/>
          <w:bCs/>
          <w:color w:val="FF0000"/>
        </w:rPr>
        <w:t>P</w:t>
      </w:r>
      <w:r w:rsidRPr="00323391">
        <w:rPr>
          <w:rFonts w:hint="eastAsia"/>
          <w:b/>
          <w:bCs/>
          <w:color w:val="FF0000"/>
        </w:rPr>
        <w:t>、</w:t>
      </w:r>
      <w:r w:rsidRPr="00323391">
        <w:rPr>
          <w:b/>
          <w:bCs/>
          <w:color w:val="FF0000"/>
        </w:rPr>
        <w:t>FP</w:t>
      </w:r>
      <w:r w:rsidRPr="00323391">
        <w:rPr>
          <w:rFonts w:hint="eastAsia"/>
          <w:b/>
          <w:bCs/>
          <w:color w:val="FF0000"/>
        </w:rPr>
        <w:t>、T</w:t>
      </w:r>
      <w:r w:rsidRPr="00323391">
        <w:rPr>
          <w:b/>
          <w:bCs/>
          <w:color w:val="FF0000"/>
        </w:rPr>
        <w:t>N</w:t>
      </w:r>
      <w:r w:rsidRPr="00323391">
        <w:rPr>
          <w:rFonts w:hint="eastAsia"/>
          <w:b/>
          <w:bCs/>
          <w:color w:val="FF0000"/>
        </w:rPr>
        <w:t>、F</w:t>
      </w:r>
      <w:r w:rsidRPr="00323391">
        <w:rPr>
          <w:b/>
          <w:bCs/>
          <w:color w:val="FF0000"/>
        </w:rPr>
        <w:t>N</w:t>
      </w:r>
      <w:r w:rsidRPr="00323391">
        <w:rPr>
          <w:rFonts w:hint="eastAsia"/>
          <w:b/>
          <w:bCs/>
          <w:color w:val="FF0000"/>
        </w:rPr>
        <w:t>的平均值计算。</w:t>
      </w:r>
    </w:p>
    <w:p w14:paraId="77C28556" w14:textId="71E33C32" w:rsidR="0030614C" w:rsidRDefault="0030614C" w:rsidP="0030614C">
      <w:pPr>
        <w:rPr>
          <w:rFonts w:eastAsiaTheme="minorHAnsi"/>
        </w:rPr>
      </w:pPr>
      <w:r>
        <w:rPr>
          <w:rFonts w:eastAsiaTheme="minorHAnsi" w:hint="eastAsia"/>
        </w:rPr>
        <w:t>微查准率（mi</w:t>
      </w:r>
      <w:r>
        <w:rPr>
          <w:rFonts w:eastAsiaTheme="minorHAnsi"/>
        </w:rPr>
        <w:t>cro-P</w:t>
      </w:r>
      <w:r>
        <w:rPr>
          <w:rFonts w:eastAsiaTheme="minorHAnsi" w:hint="eastAsia"/>
        </w:rPr>
        <w:t>）：</w:t>
      </w:r>
    </w:p>
    <w:p w14:paraId="7C823A10" w14:textId="7F736E92" w:rsidR="0030614C" w:rsidRDefault="0030614C" w:rsidP="0030614C">
      <w:pPr>
        <w:rPr>
          <w:rFonts w:eastAsiaTheme="minorHAnsi"/>
        </w:rPr>
      </w:pPr>
      <m:oMathPara>
        <m:oMath>
          <m:r>
            <w:rPr>
              <w:rFonts w:ascii="Cambria Math" w:eastAsiaTheme="minorHAnsi" w:hAnsi="Cambria Math"/>
            </w:rPr>
            <m:t>micro-P=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TP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TP</m:t>
                  </m:r>
                </m:e>
              </m:acc>
              <m:r>
                <w:rPr>
                  <w:rFonts w:ascii="Cambria Math" w:eastAsiaTheme="minorHAnsi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FP</m:t>
                  </m:r>
                </m:e>
              </m:acc>
            </m:den>
          </m:f>
        </m:oMath>
      </m:oMathPara>
    </w:p>
    <w:p w14:paraId="2AFA618A" w14:textId="6C0E4B50" w:rsidR="0030614C" w:rsidRDefault="0030614C" w:rsidP="0030614C">
      <w:pPr>
        <w:rPr>
          <w:rFonts w:eastAsiaTheme="minorHAnsi"/>
        </w:rPr>
      </w:pPr>
      <w:r>
        <w:rPr>
          <w:rFonts w:eastAsiaTheme="minorHAnsi" w:hint="eastAsia"/>
        </w:rPr>
        <w:t>微查全率（m</w:t>
      </w:r>
      <w:r>
        <w:rPr>
          <w:rFonts w:eastAsiaTheme="minorHAnsi"/>
        </w:rPr>
        <w:t>icro-R</w:t>
      </w:r>
      <w:r>
        <w:rPr>
          <w:rFonts w:eastAsiaTheme="minorHAnsi" w:hint="eastAsia"/>
        </w:rPr>
        <w:t>）：</w:t>
      </w:r>
    </w:p>
    <w:p w14:paraId="627CA9FF" w14:textId="4A4A6E40" w:rsidR="0030614C" w:rsidRDefault="0030614C" w:rsidP="0030614C">
      <w:pPr>
        <w:rPr>
          <w:rFonts w:eastAsiaTheme="minorHAnsi"/>
        </w:rPr>
      </w:pPr>
      <m:oMathPara>
        <m:oMath>
          <m:r>
            <w:rPr>
              <w:rFonts w:ascii="Cambria Math" w:eastAsiaTheme="minorHAnsi" w:hAnsi="Cambria Math"/>
            </w:rPr>
            <m:t>micro-R=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TP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TP</m:t>
                  </m:r>
                </m:e>
              </m:acc>
              <m:r>
                <w:rPr>
                  <w:rFonts w:ascii="Cambria Math" w:eastAsiaTheme="minorHAnsi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FN</m:t>
                  </m:r>
                </m:e>
              </m:acc>
            </m:den>
          </m:f>
        </m:oMath>
      </m:oMathPara>
    </w:p>
    <w:p w14:paraId="639284AF" w14:textId="0139FB13" w:rsidR="0030614C" w:rsidRDefault="0030614C" w:rsidP="0030614C">
      <w:pPr>
        <w:rPr>
          <w:rFonts w:eastAsiaTheme="minorHAnsi"/>
        </w:rPr>
      </w:pPr>
      <w:r>
        <w:rPr>
          <w:rFonts w:eastAsiaTheme="minorHAnsi" w:hint="eastAsia"/>
        </w:rPr>
        <w:t>微F</w:t>
      </w:r>
      <w:r>
        <w:rPr>
          <w:rFonts w:eastAsiaTheme="minorHAnsi"/>
        </w:rPr>
        <w:t>1</w:t>
      </w:r>
      <w:r>
        <w:rPr>
          <w:rFonts w:eastAsiaTheme="minorHAnsi" w:hint="eastAsia"/>
        </w:rPr>
        <w:t>（m</w:t>
      </w:r>
      <w:r>
        <w:rPr>
          <w:rFonts w:eastAsiaTheme="minorHAnsi"/>
        </w:rPr>
        <w:t>i</w:t>
      </w:r>
      <w:r>
        <w:rPr>
          <w:rFonts w:eastAsiaTheme="minorHAnsi" w:hint="eastAsia"/>
        </w:rPr>
        <w:t>cro</w:t>
      </w:r>
      <w:r>
        <w:rPr>
          <w:rFonts w:eastAsiaTheme="minorHAnsi"/>
        </w:rPr>
        <w:t>-F1</w:t>
      </w:r>
      <w:r>
        <w:rPr>
          <w:rFonts w:eastAsiaTheme="minorHAnsi" w:hint="eastAsia"/>
        </w:rPr>
        <w:t>）：</w:t>
      </w:r>
    </w:p>
    <w:p w14:paraId="06F920BE" w14:textId="4359B65E" w:rsidR="0030614C" w:rsidRPr="00DA65FC" w:rsidRDefault="0030614C" w:rsidP="0030614C">
      <m:oMathPara>
        <m:oMath>
          <m:r>
            <w:rPr>
              <w:rFonts w:ascii="Cambria Math" w:eastAsiaTheme="minorHAnsi" w:hAnsi="Cambria Math"/>
            </w:rPr>
            <m:t>micro-F1=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2×micro-P×micro-R</m:t>
              </m:r>
            </m:num>
            <m:den>
              <m:r>
                <w:rPr>
                  <w:rFonts w:ascii="Cambria Math" w:eastAsiaTheme="minorHAnsi" w:hAnsi="Cambria Math"/>
                </w:rPr>
                <m:t>micro-P+micro-R</m:t>
              </m:r>
            </m:den>
          </m:f>
        </m:oMath>
      </m:oMathPara>
    </w:p>
    <w:p w14:paraId="52F104A5" w14:textId="62B609FC" w:rsidR="000B2163" w:rsidRDefault="000B2163" w:rsidP="000B2163">
      <w:pPr>
        <w:pStyle w:val="2"/>
        <w:spacing w:after="0" w:line="415" w:lineRule="auto"/>
        <w:rPr>
          <w:rFonts w:asciiTheme="minorHAnsi" w:eastAsiaTheme="minorHAnsi" w:hAnsiTheme="minorHAnsi"/>
          <w:sz w:val="21"/>
          <w:szCs w:val="21"/>
        </w:rPr>
      </w:pPr>
      <w:r w:rsidRPr="00FC29CB">
        <w:rPr>
          <w:rFonts w:asciiTheme="minorHAnsi" w:eastAsiaTheme="minorHAnsi" w:hAnsiTheme="minorHAnsi" w:hint="eastAsia"/>
          <w:sz w:val="21"/>
          <w:szCs w:val="21"/>
        </w:rPr>
        <w:t>2</w:t>
      </w:r>
      <w:r w:rsidRPr="00FC29CB">
        <w:rPr>
          <w:rFonts w:asciiTheme="minorHAnsi" w:eastAsiaTheme="minorHAnsi" w:hAnsiTheme="minorHAnsi"/>
          <w:sz w:val="21"/>
          <w:szCs w:val="21"/>
        </w:rPr>
        <w:t>.</w:t>
      </w:r>
      <w:r>
        <w:rPr>
          <w:rFonts w:asciiTheme="minorHAnsi" w:eastAsiaTheme="minorHAnsi" w:hAnsiTheme="minorHAnsi"/>
          <w:sz w:val="21"/>
          <w:szCs w:val="21"/>
        </w:rPr>
        <w:t>3.3</w:t>
      </w:r>
      <w:r w:rsidRPr="00FC29CB">
        <w:rPr>
          <w:rFonts w:asciiTheme="minorHAnsi" w:eastAsiaTheme="minorHAnsi" w:hAnsiTheme="minorHAnsi"/>
          <w:sz w:val="21"/>
          <w:szCs w:val="21"/>
        </w:rPr>
        <w:t xml:space="preserve"> </w:t>
      </w:r>
      <w:r>
        <w:rPr>
          <w:rFonts w:asciiTheme="minorHAnsi" w:eastAsiaTheme="minorHAnsi" w:hAnsiTheme="minorHAnsi" w:hint="eastAsia"/>
          <w:sz w:val="21"/>
          <w:szCs w:val="21"/>
        </w:rPr>
        <w:t>R</w:t>
      </w:r>
      <w:r>
        <w:rPr>
          <w:rFonts w:asciiTheme="minorHAnsi" w:eastAsiaTheme="minorHAnsi" w:hAnsiTheme="minorHAnsi"/>
          <w:sz w:val="21"/>
          <w:szCs w:val="21"/>
        </w:rPr>
        <w:t>OC</w:t>
      </w:r>
      <w:r>
        <w:rPr>
          <w:rFonts w:asciiTheme="minorHAnsi" w:eastAsiaTheme="minorHAnsi" w:hAnsiTheme="minorHAnsi" w:hint="eastAsia"/>
          <w:sz w:val="21"/>
          <w:szCs w:val="21"/>
        </w:rPr>
        <w:t>与A</w:t>
      </w:r>
      <w:r>
        <w:rPr>
          <w:rFonts w:asciiTheme="minorHAnsi" w:eastAsiaTheme="minorHAnsi" w:hAnsiTheme="minorHAnsi"/>
          <w:sz w:val="21"/>
          <w:szCs w:val="21"/>
        </w:rPr>
        <w:t>UC</w:t>
      </w:r>
    </w:p>
    <w:p w14:paraId="4CFFB623" w14:textId="458971CC" w:rsidR="00DA65FC" w:rsidRDefault="000B2163" w:rsidP="003E01D3">
      <w:r>
        <w:rPr>
          <w:rFonts w:hint="eastAsia"/>
        </w:rPr>
        <w:t>R</w:t>
      </w:r>
      <w:r>
        <w:t>OC</w:t>
      </w:r>
      <w:r>
        <w:rPr>
          <w:rFonts w:hint="eastAsia"/>
        </w:rPr>
        <w:t>（受试者工作特征）：根据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的预测结果把样例进行</w:t>
      </w:r>
      <w:r w:rsidRPr="00323391">
        <w:rPr>
          <w:rFonts w:hint="eastAsia"/>
          <w:b/>
          <w:bCs/>
          <w:color w:val="FF0000"/>
        </w:rPr>
        <w:t>排序</w:t>
      </w:r>
      <w:r>
        <w:rPr>
          <w:rFonts w:hint="eastAsia"/>
        </w:rPr>
        <w:t>，按此顺序</w:t>
      </w:r>
      <w:r w:rsidRPr="00323391">
        <w:rPr>
          <w:rFonts w:hint="eastAsia"/>
          <w:b/>
          <w:bCs/>
          <w:color w:val="FF0000"/>
        </w:rPr>
        <w:t>逐个把样本作为正例进行预测</w:t>
      </w:r>
      <w:r>
        <w:rPr>
          <w:rFonts w:hint="eastAsia"/>
        </w:rPr>
        <w:t>，每次计算出两个重要量的值作为横纵坐标。</w:t>
      </w:r>
    </w:p>
    <w:p w14:paraId="49921215" w14:textId="6FC33940" w:rsidR="000B2163" w:rsidRPr="0030614C" w:rsidRDefault="000B2163" w:rsidP="003E01D3">
      <w:r>
        <w:rPr>
          <w:rFonts w:hint="eastAsia"/>
        </w:rPr>
        <w:t>纵轴：</w:t>
      </w:r>
      <w:r w:rsidRPr="00323391">
        <w:rPr>
          <w:rFonts w:hint="eastAsia"/>
          <w:b/>
          <w:bCs/>
          <w:color w:val="FF0000"/>
        </w:rPr>
        <w:t>真正例率（T</w:t>
      </w:r>
      <w:r w:rsidRPr="00323391">
        <w:rPr>
          <w:b/>
          <w:bCs/>
          <w:color w:val="FF0000"/>
        </w:rPr>
        <w:t>PR</w:t>
      </w:r>
      <w:r w:rsidRPr="00323391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；横轴：</w:t>
      </w:r>
      <w:proofErr w:type="gramStart"/>
      <w:r w:rsidRPr="00323391">
        <w:rPr>
          <w:rFonts w:hint="eastAsia"/>
          <w:b/>
          <w:bCs/>
          <w:color w:val="FF0000"/>
        </w:rPr>
        <w:t>假正例</w:t>
      </w:r>
      <w:proofErr w:type="gramEnd"/>
      <w:r w:rsidRPr="00323391">
        <w:rPr>
          <w:rFonts w:hint="eastAsia"/>
          <w:b/>
          <w:bCs/>
          <w:color w:val="FF0000"/>
        </w:rPr>
        <w:t>率（F</w:t>
      </w:r>
      <w:r w:rsidRPr="00323391">
        <w:rPr>
          <w:b/>
          <w:bCs/>
          <w:color w:val="FF0000"/>
        </w:rPr>
        <w:t>PR</w:t>
      </w:r>
      <w:r w:rsidRPr="00323391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。</w:t>
      </w:r>
    </w:p>
    <w:p w14:paraId="2976EB1A" w14:textId="4C083572" w:rsidR="00DA65FC" w:rsidRDefault="000B2163" w:rsidP="003E01D3">
      <m:oMathPara>
        <m:oMath>
          <m:r>
            <w:rPr>
              <w:rFonts w:ascii="Cambria Math" w:hAnsi="Cambria Math"/>
            </w:rPr>
            <m:t>TPR=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634D921A" w14:textId="5A72719E" w:rsidR="000B2163" w:rsidRDefault="000B2163" w:rsidP="000B2163">
      <m:oMathPara>
        <m:oMath>
          <m:r>
            <w:rPr>
              <w:rFonts w:ascii="Cambria Math" w:hAnsi="Cambria Math"/>
            </w:rPr>
            <m:t>FPR=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</m:oMath>
      </m:oMathPara>
    </w:p>
    <w:p w14:paraId="1AC3AF70" w14:textId="3B56C005" w:rsidR="00DA65FC" w:rsidRDefault="00615958" w:rsidP="003E01D3">
      <w:r>
        <w:rPr>
          <w:noProof/>
        </w:rPr>
        <w:drawing>
          <wp:inline distT="0" distB="0" distL="0" distR="0" wp14:anchorId="0A1146B4" wp14:editId="4BA26467">
            <wp:extent cx="5274310" cy="2637155"/>
            <wp:effectExtent l="0" t="0" r="2540" b="0"/>
            <wp:docPr id="567980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80134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4FAB" w14:textId="426A05E7" w:rsidR="00DA65FC" w:rsidRDefault="00615958" w:rsidP="003E01D3">
      <w:r>
        <w:rPr>
          <w:rFonts w:hint="eastAsia"/>
        </w:rPr>
        <w:lastRenderedPageBreak/>
        <w:t>与P</w:t>
      </w:r>
      <w:r>
        <w:t>R</w:t>
      </w:r>
      <w:r>
        <w:rPr>
          <w:rFonts w:hint="eastAsia"/>
        </w:rPr>
        <w:t>图类似，若</w:t>
      </w:r>
      <w:proofErr w:type="gramStart"/>
      <w:r>
        <w:rPr>
          <w:rFonts w:hint="eastAsia"/>
        </w:rPr>
        <w:t>某学习器</w:t>
      </w:r>
      <w:proofErr w:type="gramEnd"/>
      <w:r>
        <w:rPr>
          <w:rFonts w:hint="eastAsia"/>
        </w:rPr>
        <w:t>的</w:t>
      </w:r>
      <w:r>
        <w:t>ROC</w:t>
      </w:r>
      <w:r>
        <w:rPr>
          <w:rFonts w:hint="eastAsia"/>
        </w:rPr>
        <w:t>曲线包住了</w:t>
      </w:r>
      <w:proofErr w:type="gramStart"/>
      <w:r>
        <w:rPr>
          <w:rFonts w:hint="eastAsia"/>
        </w:rPr>
        <w:t>其他学习器</w:t>
      </w:r>
      <w:proofErr w:type="gramEnd"/>
      <w:r>
        <w:rPr>
          <w:rFonts w:hint="eastAsia"/>
        </w:rPr>
        <w:t>的R</w:t>
      </w:r>
      <w:r>
        <w:t>OC</w:t>
      </w:r>
      <w:r>
        <w:rPr>
          <w:rFonts w:hint="eastAsia"/>
        </w:rPr>
        <w:t>曲线，则称前者的性能优于后者。</w:t>
      </w:r>
    </w:p>
    <w:p w14:paraId="3122F7D4" w14:textId="4A021EB1" w:rsidR="00DA65FC" w:rsidRDefault="002A06C7" w:rsidP="003E01D3">
      <w:pPr>
        <w:rPr>
          <w:rFonts w:eastAsiaTheme="minorHAnsi"/>
        </w:rPr>
      </w:pPr>
      <w:r>
        <w:rPr>
          <w:rFonts w:eastAsiaTheme="minorHAnsi"/>
        </w:rPr>
        <w:t>AUC</w:t>
      </w:r>
      <w:r>
        <w:rPr>
          <w:rFonts w:eastAsiaTheme="minorHAnsi" w:hint="eastAsia"/>
        </w:rPr>
        <w:t>：R</w:t>
      </w:r>
      <w:r>
        <w:rPr>
          <w:rFonts w:eastAsiaTheme="minorHAnsi"/>
        </w:rPr>
        <w:t>OC</w:t>
      </w:r>
      <w:r>
        <w:rPr>
          <w:rFonts w:eastAsiaTheme="minorHAnsi" w:hint="eastAsia"/>
        </w:rPr>
        <w:t>曲线下的面积。估算公式如下：</w:t>
      </w:r>
    </w:p>
    <w:p w14:paraId="5FE553F0" w14:textId="28EB112E" w:rsidR="002A06C7" w:rsidRPr="00C63372" w:rsidRDefault="002A06C7" w:rsidP="003E01D3">
      <m:oMathPara>
        <m:oMath>
          <m:r>
            <w:rPr>
              <w:rFonts w:ascii="Cambria Math" w:eastAsiaTheme="minorHAnsi" w:hAnsi="Cambria Math"/>
            </w:rPr>
            <m:t>AUC=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</w:rPr>
                <m:t>m-1</m:t>
              </m:r>
            </m:sup>
            <m:e>
              <m:r>
                <w:rPr>
                  <w:rFonts w:ascii="Cambria Math" w:eastAsiaTheme="minorHAnsi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HAnsi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</w:rPr>
                <m:t>)∙(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HAnsi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</w:rPr>
                <m:t>)</m:t>
              </m:r>
            </m:e>
          </m:nary>
        </m:oMath>
      </m:oMathPara>
    </w:p>
    <w:p w14:paraId="54798EED" w14:textId="0256519A" w:rsidR="00C63372" w:rsidRDefault="00C63372" w:rsidP="00C63372">
      <w:pPr>
        <w:pStyle w:val="2"/>
        <w:spacing w:after="0" w:line="415" w:lineRule="auto"/>
        <w:rPr>
          <w:rFonts w:asciiTheme="minorHAnsi" w:eastAsiaTheme="minorHAnsi" w:hAnsiTheme="minorHAnsi"/>
          <w:sz w:val="21"/>
          <w:szCs w:val="21"/>
        </w:rPr>
      </w:pPr>
      <w:r w:rsidRPr="00FC29CB">
        <w:rPr>
          <w:rFonts w:asciiTheme="minorHAnsi" w:eastAsiaTheme="minorHAnsi" w:hAnsiTheme="minorHAnsi" w:hint="eastAsia"/>
          <w:sz w:val="21"/>
          <w:szCs w:val="21"/>
        </w:rPr>
        <w:t>2</w:t>
      </w:r>
      <w:r w:rsidRPr="00FC29CB">
        <w:rPr>
          <w:rFonts w:asciiTheme="minorHAnsi" w:eastAsiaTheme="minorHAnsi" w:hAnsiTheme="minorHAnsi"/>
          <w:sz w:val="21"/>
          <w:szCs w:val="21"/>
        </w:rPr>
        <w:t>.</w:t>
      </w:r>
      <w:r>
        <w:rPr>
          <w:rFonts w:asciiTheme="minorHAnsi" w:eastAsiaTheme="minorHAnsi" w:hAnsiTheme="minorHAnsi"/>
          <w:sz w:val="21"/>
          <w:szCs w:val="21"/>
        </w:rPr>
        <w:t>3.4</w:t>
      </w:r>
      <w:r w:rsidRPr="00FC29CB">
        <w:rPr>
          <w:rFonts w:asciiTheme="minorHAnsi" w:eastAsiaTheme="minorHAnsi" w:hAnsiTheme="minorHAnsi"/>
          <w:sz w:val="21"/>
          <w:szCs w:val="21"/>
        </w:rPr>
        <w:t xml:space="preserve"> </w:t>
      </w:r>
      <w:r>
        <w:rPr>
          <w:rFonts w:asciiTheme="minorHAnsi" w:eastAsiaTheme="minorHAnsi" w:hAnsiTheme="minorHAnsi" w:hint="eastAsia"/>
          <w:sz w:val="21"/>
          <w:szCs w:val="21"/>
        </w:rPr>
        <w:t>代价敏感错误率与代价曲线</w:t>
      </w:r>
    </w:p>
    <w:p w14:paraId="77A47247" w14:textId="77777777" w:rsidR="001F6AF9" w:rsidRDefault="001F6AF9" w:rsidP="003E01D3">
      <w:pPr>
        <w:rPr>
          <w:rFonts w:eastAsiaTheme="minorHAnsi"/>
        </w:rPr>
      </w:pPr>
      <w:r>
        <w:rPr>
          <w:rFonts w:eastAsiaTheme="minorHAnsi" w:hint="eastAsia"/>
        </w:rPr>
        <w:t>以二分类为例，定义代价矩阵，</w:t>
      </w:r>
      <w:proofErr w:type="spellStart"/>
      <w:r>
        <w:rPr>
          <w:rFonts w:eastAsiaTheme="minorHAnsi" w:hint="eastAsia"/>
        </w:rPr>
        <w:t>c</w:t>
      </w:r>
      <w:r>
        <w:rPr>
          <w:rFonts w:eastAsiaTheme="minorHAnsi"/>
        </w:rPr>
        <w:t>ost</w:t>
      </w:r>
      <w:r>
        <w:rPr>
          <w:rFonts w:eastAsiaTheme="minorHAnsi"/>
          <w:vertAlign w:val="subscript"/>
        </w:rPr>
        <w:t>ij</w:t>
      </w:r>
      <w:proofErr w:type="spellEnd"/>
      <w:r>
        <w:rPr>
          <w:rFonts w:eastAsiaTheme="minorHAnsi" w:hint="eastAsia"/>
        </w:rPr>
        <w:t>表示将第</w:t>
      </w:r>
      <w:proofErr w:type="spellStart"/>
      <w:r>
        <w:rPr>
          <w:rFonts w:eastAsiaTheme="minorHAnsi" w:hint="eastAsia"/>
        </w:rPr>
        <w:t>i</w:t>
      </w:r>
      <w:proofErr w:type="spellEnd"/>
      <w:r>
        <w:rPr>
          <w:rFonts w:eastAsiaTheme="minorHAnsi" w:hint="eastAsia"/>
        </w:rPr>
        <w:t>类样本预测为第j类样本的代价。一般来说，</w:t>
      </w:r>
      <w:proofErr w:type="spellStart"/>
      <w:r>
        <w:rPr>
          <w:rFonts w:eastAsiaTheme="minorHAnsi" w:hint="eastAsia"/>
        </w:rPr>
        <w:t>c</w:t>
      </w:r>
      <w:r>
        <w:rPr>
          <w:rFonts w:eastAsiaTheme="minorHAnsi"/>
        </w:rPr>
        <w:t>ost</w:t>
      </w:r>
      <w:r>
        <w:rPr>
          <w:rFonts w:eastAsiaTheme="minorHAnsi"/>
          <w:vertAlign w:val="subscript"/>
        </w:rPr>
        <w:t>ii</w:t>
      </w:r>
      <w:proofErr w:type="spellEnd"/>
      <w:r>
        <w:rPr>
          <w:rFonts w:eastAsiaTheme="minorHAnsi"/>
        </w:rPr>
        <w:t>=0</w:t>
      </w:r>
      <w:r>
        <w:rPr>
          <w:rFonts w:eastAsiaTheme="minorHAnsi" w:hint="eastAsia"/>
        </w:rPr>
        <w:t>。</w:t>
      </w:r>
    </w:p>
    <w:p w14:paraId="271E4AC6" w14:textId="377E26A8" w:rsidR="00C63372" w:rsidRDefault="001F6AF9" w:rsidP="003E01D3">
      <w:pPr>
        <w:rPr>
          <w:rFonts w:eastAsiaTheme="minorHAnsi"/>
        </w:rPr>
      </w:pPr>
      <w:r>
        <w:rPr>
          <w:rFonts w:eastAsiaTheme="minorHAnsi" w:hint="eastAsia"/>
        </w:rPr>
        <w:t>代价敏感错误率表示如下：</w:t>
      </w:r>
      <w:r w:rsidR="009E319F">
        <w:rPr>
          <w:rFonts w:eastAsiaTheme="minorHAnsi" w:hint="eastAsia"/>
        </w:rPr>
        <w:t>详见P</w:t>
      </w:r>
      <w:r w:rsidR="009E319F">
        <w:rPr>
          <w:rFonts w:eastAsiaTheme="minorHAnsi"/>
        </w:rPr>
        <w:t>36</w:t>
      </w:r>
    </w:p>
    <w:p w14:paraId="593798EB" w14:textId="6EC661E6" w:rsidR="001F6AF9" w:rsidRDefault="009E319F" w:rsidP="003E01D3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4BA69E34" wp14:editId="1B23E8B0">
            <wp:extent cx="5274310" cy="1710055"/>
            <wp:effectExtent l="0" t="0" r="2540" b="4445"/>
            <wp:docPr id="480927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27696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FE71" w14:textId="40685EAF" w:rsidR="001F6AF9" w:rsidRDefault="009E319F" w:rsidP="003E01D3">
      <w:pPr>
        <w:rPr>
          <w:rFonts w:eastAsiaTheme="minorHAnsi"/>
        </w:rPr>
      </w:pPr>
      <w:r>
        <w:rPr>
          <w:rFonts w:eastAsiaTheme="minorHAnsi" w:hint="eastAsia"/>
        </w:rPr>
        <w:t>在非等价条件下前述R</w:t>
      </w:r>
      <w:r>
        <w:rPr>
          <w:rFonts w:eastAsiaTheme="minorHAnsi"/>
        </w:rPr>
        <w:t>OC</w:t>
      </w:r>
      <w:r>
        <w:rPr>
          <w:rFonts w:eastAsiaTheme="minorHAnsi" w:hint="eastAsia"/>
        </w:rPr>
        <w:t>曲线不能直接反映</w:t>
      </w:r>
      <w:proofErr w:type="gramStart"/>
      <w:r>
        <w:rPr>
          <w:rFonts w:eastAsiaTheme="minorHAnsi" w:hint="eastAsia"/>
        </w:rPr>
        <w:t>学习器</w:t>
      </w:r>
      <w:proofErr w:type="gramEnd"/>
      <w:r>
        <w:rPr>
          <w:rFonts w:eastAsiaTheme="minorHAnsi" w:hint="eastAsia"/>
        </w:rPr>
        <w:t>的期望总体代价，而代价曲线可以达到该目的。</w:t>
      </w:r>
    </w:p>
    <w:p w14:paraId="1BE8C4AE" w14:textId="539DC77A" w:rsidR="001F6AF9" w:rsidRDefault="00E9423D" w:rsidP="003E01D3">
      <w:pPr>
        <w:rPr>
          <w:rFonts w:eastAsiaTheme="minorHAnsi"/>
        </w:rPr>
      </w:pPr>
      <w:r>
        <w:rPr>
          <w:rFonts w:eastAsiaTheme="minorHAnsi" w:hint="eastAsia"/>
        </w:rPr>
        <w:t>代价曲线的</w:t>
      </w:r>
      <w:r w:rsidRPr="003A3585">
        <w:rPr>
          <w:rFonts w:eastAsiaTheme="minorHAnsi" w:hint="eastAsia"/>
          <w:b/>
          <w:bCs/>
          <w:color w:val="FF0000"/>
        </w:rPr>
        <w:t>横轴</w:t>
      </w:r>
      <w:r>
        <w:rPr>
          <w:rFonts w:eastAsiaTheme="minorHAnsi" w:hint="eastAsia"/>
        </w:rPr>
        <w:t>是取值[</w:t>
      </w:r>
      <w:r>
        <w:rPr>
          <w:rFonts w:eastAsiaTheme="minorHAnsi"/>
        </w:rPr>
        <w:t>0, 1]</w:t>
      </w:r>
      <w:r>
        <w:rPr>
          <w:rFonts w:eastAsiaTheme="minorHAnsi" w:hint="eastAsia"/>
        </w:rPr>
        <w:t>的</w:t>
      </w:r>
      <w:r w:rsidRPr="003A3585">
        <w:rPr>
          <w:rFonts w:eastAsiaTheme="minorHAnsi" w:hint="eastAsia"/>
          <w:b/>
          <w:bCs/>
          <w:color w:val="FF0000"/>
        </w:rPr>
        <w:t>正例概率代价</w:t>
      </w:r>
    </w:p>
    <w:p w14:paraId="33904928" w14:textId="42C49135" w:rsidR="00E9423D" w:rsidRPr="00E9423D" w:rsidRDefault="00E9423D" w:rsidP="003E01D3">
      <w:pPr>
        <w:rPr>
          <w:rFonts w:eastAsiaTheme="minorHAnsi"/>
        </w:rPr>
      </w:pPr>
      <m:oMathPara>
        <m:oMath>
          <m:r>
            <w:rPr>
              <w:rFonts w:ascii="Cambria Math" w:eastAsiaTheme="minorHAnsi" w:hAnsi="Cambria Math"/>
            </w:rPr>
            <m:t>P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+</m:t>
              </m:r>
            </m:e>
          </m:d>
          <m:r>
            <w:rPr>
              <w:rFonts w:ascii="Cambria Math" w:eastAsiaTheme="minorHAnsi" w:hAnsi="Cambria Math"/>
            </w:rPr>
            <m:t>cost=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p×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cost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01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</w:rPr>
                <m:t>p×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cost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01</m:t>
                  </m:r>
                </m:sub>
              </m:sSub>
              <m:r>
                <w:rPr>
                  <w:rFonts w:ascii="Cambria Math" w:eastAsiaTheme="minorHAnsi" w:hAnsi="Cambria Math"/>
                </w:rPr>
                <m:t>+(1-p)×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cost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10</m:t>
                  </m:r>
                </m:sub>
              </m:sSub>
            </m:den>
          </m:f>
        </m:oMath>
      </m:oMathPara>
    </w:p>
    <w:p w14:paraId="679CEDEC" w14:textId="2C984239" w:rsidR="003A3585" w:rsidRDefault="00AC49A9" w:rsidP="003E01D3">
      <w:pPr>
        <w:rPr>
          <w:rFonts w:eastAsiaTheme="minorHAnsi"/>
        </w:rPr>
      </w:pPr>
      <w:r>
        <w:rPr>
          <w:rFonts w:eastAsiaTheme="minorHAnsi" w:hint="eastAsia"/>
        </w:rPr>
        <w:t>其中p是样例为正例的概率</w:t>
      </w:r>
      <w:r w:rsidR="003A3585">
        <w:rPr>
          <w:rFonts w:eastAsiaTheme="minorHAnsi" w:hint="eastAsia"/>
        </w:rPr>
        <w:t>。</w:t>
      </w:r>
    </w:p>
    <w:p w14:paraId="3BEE1761" w14:textId="5D38D053" w:rsidR="001F6AF9" w:rsidRDefault="00AC49A9" w:rsidP="003E01D3">
      <w:pPr>
        <w:rPr>
          <w:rFonts w:eastAsiaTheme="minorHAnsi"/>
        </w:rPr>
      </w:pPr>
      <w:r w:rsidRPr="003A3585">
        <w:rPr>
          <w:rFonts w:eastAsiaTheme="minorHAnsi" w:hint="eastAsia"/>
          <w:b/>
          <w:bCs/>
          <w:color w:val="FF0000"/>
        </w:rPr>
        <w:t>纵轴</w:t>
      </w:r>
      <w:r>
        <w:rPr>
          <w:rFonts w:eastAsiaTheme="minorHAnsi" w:hint="eastAsia"/>
        </w:rPr>
        <w:t>是取值为[</w:t>
      </w:r>
      <w:r>
        <w:rPr>
          <w:rFonts w:eastAsiaTheme="minorHAnsi"/>
        </w:rPr>
        <w:t>0, 1]</w:t>
      </w:r>
      <w:r>
        <w:rPr>
          <w:rFonts w:eastAsiaTheme="minorHAnsi" w:hint="eastAsia"/>
        </w:rPr>
        <w:t>的</w:t>
      </w:r>
      <w:r w:rsidRPr="003A3585">
        <w:rPr>
          <w:rFonts w:eastAsiaTheme="minorHAnsi" w:hint="eastAsia"/>
          <w:b/>
          <w:bCs/>
          <w:color w:val="FF0000"/>
        </w:rPr>
        <w:t>归一化代价</w:t>
      </w:r>
      <w:r>
        <w:rPr>
          <w:rFonts w:eastAsiaTheme="minorHAnsi" w:hint="eastAsia"/>
        </w:rPr>
        <w:t>。</w:t>
      </w:r>
    </w:p>
    <w:p w14:paraId="505A8B85" w14:textId="53BC36DA" w:rsidR="00AC49A9" w:rsidRDefault="00000000" w:rsidP="003E01D3">
      <w:pPr>
        <w:rPr>
          <w:rFonts w:eastAsiaTheme="minorHAnsi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 w:hint="eastAsia"/>
                </w:rPr>
                <m:t>cost</m:t>
              </m:r>
            </m:e>
            <m:sub>
              <m:r>
                <w:rPr>
                  <w:rFonts w:ascii="Cambria Math" w:eastAsiaTheme="minorHAnsi" w:hAnsi="Cambria Math"/>
                </w:rPr>
                <m:t>normal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FNR×P×p×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cost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01</m:t>
                  </m:r>
                </m:sub>
              </m:sSub>
              <m:r>
                <w:rPr>
                  <w:rFonts w:ascii="Cambria Math" w:eastAsiaTheme="minorHAnsi" w:hAnsi="Cambria Math"/>
                </w:rPr>
                <m:t>+FPR×(1-p)×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cost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10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</w:rPr>
                <m:t>p×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cost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01</m:t>
                  </m:r>
                </m:sub>
              </m:sSub>
              <m:r>
                <w:rPr>
                  <w:rFonts w:ascii="Cambria Math" w:eastAsiaTheme="minorHAnsi" w:hAnsi="Cambria Math"/>
                </w:rPr>
                <m:t>+(1-p)×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cost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10</m:t>
                  </m:r>
                </m:sub>
              </m:sSub>
            </m:den>
          </m:f>
        </m:oMath>
      </m:oMathPara>
    </w:p>
    <w:p w14:paraId="040FC663" w14:textId="00ECC1FC" w:rsidR="001F6AF9" w:rsidRDefault="003A3585" w:rsidP="003E01D3">
      <w:pPr>
        <w:rPr>
          <w:rFonts w:eastAsiaTheme="minorHAnsi"/>
        </w:rPr>
      </w:pPr>
      <w:r>
        <w:rPr>
          <w:rFonts w:eastAsiaTheme="minorHAnsi" w:hint="eastAsia"/>
        </w:rPr>
        <w:t>其中F</w:t>
      </w:r>
      <w:r>
        <w:rPr>
          <w:rFonts w:eastAsiaTheme="minorHAnsi"/>
        </w:rPr>
        <w:t>PR</w:t>
      </w:r>
      <w:proofErr w:type="gramStart"/>
      <w:r>
        <w:rPr>
          <w:rFonts w:eastAsiaTheme="minorHAnsi" w:hint="eastAsia"/>
        </w:rPr>
        <w:t>是假正例</w:t>
      </w:r>
      <w:proofErr w:type="gramEnd"/>
      <w:r>
        <w:rPr>
          <w:rFonts w:eastAsiaTheme="minorHAnsi" w:hint="eastAsia"/>
        </w:rPr>
        <w:t>率，F</w:t>
      </w:r>
      <w:r>
        <w:rPr>
          <w:rFonts w:eastAsiaTheme="minorHAnsi"/>
        </w:rPr>
        <w:t>NR</w:t>
      </w:r>
      <w:r>
        <w:rPr>
          <w:rFonts w:eastAsiaTheme="minorHAnsi" w:hint="eastAsia"/>
        </w:rPr>
        <w:t>是假反例率，F</w:t>
      </w:r>
      <w:r>
        <w:rPr>
          <w:rFonts w:eastAsiaTheme="minorHAnsi"/>
        </w:rPr>
        <w:t>NR=1-FPR</w:t>
      </w:r>
      <w:r>
        <w:rPr>
          <w:rFonts w:eastAsiaTheme="minorHAnsi" w:hint="eastAsia"/>
        </w:rPr>
        <w:t>。</w:t>
      </w:r>
    </w:p>
    <w:p w14:paraId="7FE01FA8" w14:textId="2673241C" w:rsidR="003A3585" w:rsidRDefault="003A3585" w:rsidP="003E01D3">
      <w:pPr>
        <w:rPr>
          <w:rFonts w:eastAsiaTheme="minorHAnsi"/>
        </w:rPr>
      </w:pPr>
      <w:r>
        <w:rPr>
          <w:rFonts w:eastAsiaTheme="minorHAnsi" w:hint="eastAsia"/>
        </w:rPr>
        <w:t>曲线绘制过程：</w:t>
      </w:r>
      <w:r w:rsidRPr="003A3585">
        <w:rPr>
          <w:rFonts w:eastAsiaTheme="minorHAnsi" w:hint="eastAsia"/>
          <w:b/>
          <w:bCs/>
          <w:color w:val="FF0000"/>
        </w:rPr>
        <w:t>R</w:t>
      </w:r>
      <w:r w:rsidRPr="003A3585">
        <w:rPr>
          <w:rFonts w:eastAsiaTheme="minorHAnsi"/>
          <w:b/>
          <w:bCs/>
          <w:color w:val="FF0000"/>
        </w:rPr>
        <w:t>OC</w:t>
      </w:r>
      <w:r w:rsidRPr="003A3585">
        <w:rPr>
          <w:rFonts w:eastAsiaTheme="minorHAnsi" w:hint="eastAsia"/>
          <w:b/>
          <w:bCs/>
          <w:color w:val="FF0000"/>
        </w:rPr>
        <w:t>曲线上的每一个点对应了代价平面上的一条线段</w:t>
      </w:r>
      <w:r>
        <w:rPr>
          <w:rFonts w:eastAsiaTheme="minorHAnsi" w:hint="eastAsia"/>
        </w:rPr>
        <w:t>。设R</w:t>
      </w:r>
      <w:r>
        <w:rPr>
          <w:rFonts w:eastAsiaTheme="minorHAnsi"/>
        </w:rPr>
        <w:t>OC</w:t>
      </w:r>
      <w:r>
        <w:rPr>
          <w:rFonts w:eastAsiaTheme="minorHAnsi" w:hint="eastAsia"/>
        </w:rPr>
        <w:t>曲线上有一点(</w:t>
      </w:r>
      <w:r>
        <w:rPr>
          <w:rFonts w:eastAsiaTheme="minorHAnsi"/>
        </w:rPr>
        <w:t>FPR, TPR)</w:t>
      </w:r>
      <w:r>
        <w:rPr>
          <w:rFonts w:eastAsiaTheme="minorHAnsi" w:hint="eastAsia"/>
        </w:rPr>
        <w:t>，则可以相应计算出F</w:t>
      </w:r>
      <w:r>
        <w:rPr>
          <w:rFonts w:eastAsiaTheme="minorHAnsi"/>
        </w:rPr>
        <w:t>NR</w:t>
      </w:r>
      <w:r>
        <w:rPr>
          <w:rFonts w:eastAsiaTheme="minorHAnsi" w:hint="eastAsia"/>
        </w:rPr>
        <w:t>，然后在代价平面上绘制线段从(</w:t>
      </w:r>
      <w:r>
        <w:rPr>
          <w:rFonts w:eastAsiaTheme="minorHAnsi"/>
        </w:rPr>
        <w:t>0, FPR)</w:t>
      </w:r>
      <w:r>
        <w:rPr>
          <w:rFonts w:eastAsiaTheme="minorHAnsi" w:hint="eastAsia"/>
        </w:rPr>
        <w:t>到(</w:t>
      </w:r>
      <w:r>
        <w:rPr>
          <w:rFonts w:eastAsiaTheme="minorHAnsi"/>
        </w:rPr>
        <w:t>1, FNR)</w:t>
      </w:r>
      <w:r>
        <w:rPr>
          <w:rFonts w:eastAsiaTheme="minorHAnsi" w:hint="eastAsia"/>
        </w:rPr>
        <w:t>，线段下的面积代表了该条件下期望的总体代价。绘制完所有线段后取下界，</w:t>
      </w:r>
      <w:r w:rsidRPr="003A3585">
        <w:rPr>
          <w:rFonts w:eastAsiaTheme="minorHAnsi" w:hint="eastAsia"/>
          <w:b/>
          <w:bCs/>
          <w:color w:val="FF0000"/>
        </w:rPr>
        <w:t>下界下的面积即为在所有条件下</w:t>
      </w:r>
      <w:proofErr w:type="gramStart"/>
      <w:r w:rsidRPr="003A3585">
        <w:rPr>
          <w:rFonts w:eastAsiaTheme="minorHAnsi" w:hint="eastAsia"/>
          <w:b/>
          <w:bCs/>
          <w:color w:val="FF0000"/>
        </w:rPr>
        <w:t>学习器</w:t>
      </w:r>
      <w:proofErr w:type="gramEnd"/>
      <w:r w:rsidRPr="003A3585">
        <w:rPr>
          <w:rFonts w:eastAsiaTheme="minorHAnsi" w:hint="eastAsia"/>
          <w:b/>
          <w:bCs/>
          <w:color w:val="FF0000"/>
        </w:rPr>
        <w:t>的期望总体代价</w:t>
      </w:r>
      <w:r>
        <w:rPr>
          <w:rFonts w:eastAsiaTheme="minorHAnsi" w:hint="eastAsia"/>
        </w:rPr>
        <w:t>。</w:t>
      </w:r>
    </w:p>
    <w:p w14:paraId="1B63ABF3" w14:textId="5298E256" w:rsidR="001F6AF9" w:rsidRDefault="003A3585" w:rsidP="003E01D3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4E2FDBE0" wp14:editId="0CE337FC">
            <wp:extent cx="5274310" cy="4208145"/>
            <wp:effectExtent l="0" t="0" r="2540" b="1905"/>
            <wp:docPr id="1604182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82728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9C70" w14:textId="6EF86B74" w:rsidR="003A3585" w:rsidRDefault="003A3585" w:rsidP="003A3585">
      <w:pPr>
        <w:pStyle w:val="1"/>
        <w:spacing w:after="0"/>
        <w:rPr>
          <w:rFonts w:eastAsiaTheme="minorHAnsi"/>
          <w:sz w:val="21"/>
          <w:szCs w:val="21"/>
        </w:rPr>
      </w:pPr>
      <w:r w:rsidRPr="00FC29CB">
        <w:rPr>
          <w:rFonts w:eastAsiaTheme="minorHAnsi" w:hint="eastAsia"/>
          <w:sz w:val="21"/>
          <w:szCs w:val="21"/>
        </w:rPr>
        <w:t>2</w:t>
      </w:r>
      <w:r w:rsidRPr="00FC29CB">
        <w:rPr>
          <w:rFonts w:eastAsiaTheme="minorHAnsi"/>
          <w:sz w:val="21"/>
          <w:szCs w:val="21"/>
        </w:rPr>
        <w:t>.</w:t>
      </w:r>
      <w:r>
        <w:rPr>
          <w:rFonts w:eastAsiaTheme="minorHAnsi"/>
          <w:sz w:val="21"/>
          <w:szCs w:val="21"/>
        </w:rPr>
        <w:t>4</w:t>
      </w:r>
      <w:r w:rsidRPr="00FC29CB"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>比较检验</w:t>
      </w:r>
    </w:p>
    <w:p w14:paraId="22B780EE" w14:textId="0F0ABD85" w:rsidR="00F70876" w:rsidRDefault="00F70876" w:rsidP="00F70876">
      <w:r w:rsidRPr="00F70876">
        <w:rPr>
          <w:rFonts w:hint="eastAsia"/>
          <w:b/>
          <w:bCs/>
          <w:color w:val="FF0000"/>
        </w:rPr>
        <w:t>比较</w:t>
      </w:r>
      <w:proofErr w:type="gramStart"/>
      <w:r w:rsidRPr="00F70876">
        <w:rPr>
          <w:rFonts w:hint="eastAsia"/>
          <w:b/>
          <w:bCs/>
          <w:color w:val="FF0000"/>
        </w:rPr>
        <w:t>学习器</w:t>
      </w:r>
      <w:proofErr w:type="gramEnd"/>
      <w:r w:rsidRPr="00F70876">
        <w:rPr>
          <w:rFonts w:hint="eastAsia"/>
          <w:b/>
          <w:bCs/>
          <w:color w:val="FF0000"/>
        </w:rPr>
        <w:t>性能面临的问题</w:t>
      </w:r>
      <w:r>
        <w:rPr>
          <w:rFonts w:hint="eastAsia"/>
        </w:rPr>
        <w:t>：</w:t>
      </w:r>
    </w:p>
    <w:p w14:paraId="6C59FB60" w14:textId="74118EAD" w:rsidR="00F70876" w:rsidRDefault="00F70876" w:rsidP="00F70876">
      <w:r>
        <w:rPr>
          <w:rFonts w:hint="eastAsia"/>
        </w:rPr>
        <w:t>1：希望得到泛化的性能，但是实际得到的是测试集上的性能，两者未必一样。</w:t>
      </w:r>
    </w:p>
    <w:p w14:paraId="480B0689" w14:textId="37FC8B8A" w:rsidR="00F70876" w:rsidRDefault="00F70876" w:rsidP="00F70876">
      <w:r>
        <w:rPr>
          <w:rFonts w:hint="eastAsia"/>
        </w:rPr>
        <w:t>2：测试集上的性能会随着测试集的规模，内容的变化而变化。</w:t>
      </w:r>
    </w:p>
    <w:p w14:paraId="0C583B62" w14:textId="740C66CB" w:rsidR="00F70876" w:rsidRDefault="00F70876" w:rsidP="00F70876">
      <w:r>
        <w:rPr>
          <w:rFonts w:hint="eastAsia"/>
        </w:rPr>
        <w:t>3：很多机器学习算法本身具有随机性，使用相同的参数在同一个测试集上多次运行会得到不同的结果。</w:t>
      </w:r>
    </w:p>
    <w:p w14:paraId="497061C8" w14:textId="1E649DFF" w:rsidR="00F70876" w:rsidRPr="00F70876" w:rsidRDefault="00F70876" w:rsidP="00F70876">
      <w:r w:rsidRPr="00F70876">
        <w:rPr>
          <w:rFonts w:hint="eastAsia"/>
          <w:b/>
          <w:bCs/>
          <w:color w:val="FF0000"/>
        </w:rPr>
        <w:t>主流解决方案</w:t>
      </w:r>
      <w:r>
        <w:rPr>
          <w:rFonts w:hint="eastAsia"/>
        </w:rPr>
        <w:t>：统计假设检验</w:t>
      </w:r>
    </w:p>
    <w:p w14:paraId="58023A5C" w14:textId="60D8B441" w:rsidR="00F70876" w:rsidRDefault="00F70876" w:rsidP="00F70876">
      <w:pPr>
        <w:pStyle w:val="2"/>
        <w:spacing w:after="0" w:line="415" w:lineRule="auto"/>
        <w:rPr>
          <w:rFonts w:asciiTheme="minorHAnsi" w:eastAsiaTheme="minorHAnsi" w:hAnsiTheme="minorHAnsi"/>
          <w:sz w:val="21"/>
          <w:szCs w:val="21"/>
        </w:rPr>
      </w:pPr>
      <w:r w:rsidRPr="00FC29CB">
        <w:rPr>
          <w:rFonts w:asciiTheme="minorHAnsi" w:eastAsiaTheme="minorHAnsi" w:hAnsiTheme="minorHAnsi" w:hint="eastAsia"/>
          <w:sz w:val="21"/>
          <w:szCs w:val="21"/>
        </w:rPr>
        <w:t>2</w:t>
      </w:r>
      <w:r w:rsidRPr="00FC29CB">
        <w:rPr>
          <w:rFonts w:asciiTheme="minorHAnsi" w:eastAsiaTheme="minorHAnsi" w:hAnsiTheme="minorHAnsi"/>
          <w:sz w:val="21"/>
          <w:szCs w:val="21"/>
        </w:rPr>
        <w:t>.</w:t>
      </w:r>
      <w:r>
        <w:rPr>
          <w:rFonts w:asciiTheme="minorHAnsi" w:eastAsiaTheme="minorHAnsi" w:hAnsiTheme="minorHAnsi"/>
          <w:sz w:val="21"/>
          <w:szCs w:val="21"/>
        </w:rPr>
        <w:t>4.1</w:t>
      </w:r>
      <w:r w:rsidRPr="00FC29CB">
        <w:rPr>
          <w:rFonts w:asciiTheme="minorHAnsi" w:eastAsiaTheme="minorHAnsi" w:hAnsiTheme="minorHAnsi"/>
          <w:sz w:val="21"/>
          <w:szCs w:val="21"/>
        </w:rPr>
        <w:t xml:space="preserve"> </w:t>
      </w:r>
      <w:r>
        <w:rPr>
          <w:rFonts w:asciiTheme="minorHAnsi" w:eastAsiaTheme="minorHAnsi" w:hAnsiTheme="minorHAnsi" w:hint="eastAsia"/>
          <w:sz w:val="21"/>
          <w:szCs w:val="21"/>
        </w:rPr>
        <w:t>假设检验</w:t>
      </w:r>
    </w:p>
    <w:p w14:paraId="6C59232E" w14:textId="5E6BBC01" w:rsidR="003A3585" w:rsidRDefault="00033F81" w:rsidP="003E01D3">
      <w:pPr>
        <w:rPr>
          <w:rFonts w:eastAsiaTheme="minorHAnsi"/>
        </w:rPr>
      </w:pPr>
      <w:r>
        <w:rPr>
          <w:rFonts w:eastAsiaTheme="minorHAnsi" w:hint="eastAsia"/>
        </w:rPr>
        <w:t>原理介绍，P</w:t>
      </w:r>
      <w:r>
        <w:rPr>
          <w:rFonts w:eastAsiaTheme="minorHAnsi"/>
        </w:rPr>
        <w:t>37~40</w:t>
      </w:r>
      <w:r>
        <w:rPr>
          <w:rFonts w:eastAsiaTheme="minorHAnsi" w:hint="eastAsia"/>
        </w:rPr>
        <w:t>，以下是具体的检验方法。</w:t>
      </w:r>
    </w:p>
    <w:p w14:paraId="074106C7" w14:textId="4F710A7E" w:rsidR="00033F81" w:rsidRDefault="00033F81" w:rsidP="00033F81">
      <w:pPr>
        <w:pStyle w:val="2"/>
        <w:spacing w:after="0" w:line="415" w:lineRule="auto"/>
        <w:rPr>
          <w:rFonts w:asciiTheme="minorHAnsi" w:eastAsiaTheme="minorHAnsi" w:hAnsiTheme="minorHAnsi"/>
          <w:sz w:val="21"/>
          <w:szCs w:val="21"/>
        </w:rPr>
      </w:pPr>
      <w:r w:rsidRPr="00FC29CB">
        <w:rPr>
          <w:rFonts w:asciiTheme="minorHAnsi" w:eastAsiaTheme="minorHAnsi" w:hAnsiTheme="minorHAnsi" w:hint="eastAsia"/>
          <w:sz w:val="21"/>
          <w:szCs w:val="21"/>
        </w:rPr>
        <w:t>2</w:t>
      </w:r>
      <w:r w:rsidRPr="00FC29CB">
        <w:rPr>
          <w:rFonts w:asciiTheme="minorHAnsi" w:eastAsiaTheme="minorHAnsi" w:hAnsiTheme="minorHAnsi"/>
          <w:sz w:val="21"/>
          <w:szCs w:val="21"/>
        </w:rPr>
        <w:t>.</w:t>
      </w:r>
      <w:r>
        <w:rPr>
          <w:rFonts w:asciiTheme="minorHAnsi" w:eastAsiaTheme="minorHAnsi" w:hAnsiTheme="minorHAnsi"/>
          <w:sz w:val="21"/>
          <w:szCs w:val="21"/>
        </w:rPr>
        <w:t>4.2</w:t>
      </w:r>
      <w:r w:rsidRPr="00FC29CB">
        <w:rPr>
          <w:rFonts w:asciiTheme="minorHAnsi" w:eastAsiaTheme="minorHAnsi" w:hAnsiTheme="minorHAnsi"/>
          <w:sz w:val="21"/>
          <w:szCs w:val="21"/>
        </w:rPr>
        <w:t xml:space="preserve"> </w:t>
      </w:r>
      <w:r>
        <w:rPr>
          <w:rFonts w:asciiTheme="minorHAnsi" w:eastAsiaTheme="minorHAnsi" w:hAnsiTheme="minorHAnsi" w:hint="eastAsia"/>
          <w:sz w:val="21"/>
          <w:szCs w:val="21"/>
        </w:rPr>
        <w:t>交叉验证t检验</w:t>
      </w:r>
      <w:r w:rsidR="0087437E">
        <w:rPr>
          <w:rFonts w:asciiTheme="minorHAnsi" w:eastAsiaTheme="minorHAnsi" w:hAnsiTheme="minorHAnsi" w:hint="eastAsia"/>
          <w:sz w:val="21"/>
          <w:szCs w:val="21"/>
        </w:rPr>
        <w:t>P</w:t>
      </w:r>
      <w:r w:rsidR="0087437E">
        <w:rPr>
          <w:rFonts w:asciiTheme="minorHAnsi" w:eastAsiaTheme="minorHAnsi" w:hAnsiTheme="minorHAnsi"/>
          <w:sz w:val="21"/>
          <w:szCs w:val="21"/>
        </w:rPr>
        <w:t>40~41</w:t>
      </w:r>
    </w:p>
    <w:p w14:paraId="6A64E10D" w14:textId="487B432B" w:rsidR="00033F81" w:rsidRDefault="0087437E" w:rsidP="003E01D3">
      <w:pPr>
        <w:rPr>
          <w:rFonts w:eastAsiaTheme="minorHAnsi"/>
        </w:rPr>
      </w:pPr>
      <w:r>
        <w:rPr>
          <w:rFonts w:eastAsiaTheme="minorHAnsi" w:hint="eastAsia"/>
        </w:rPr>
        <w:t>假设比较两个</w:t>
      </w:r>
      <w:proofErr w:type="gramStart"/>
      <w:r>
        <w:rPr>
          <w:rFonts w:eastAsiaTheme="minorHAnsi" w:hint="eastAsia"/>
        </w:rPr>
        <w:t>学习器</w:t>
      </w:r>
      <w:proofErr w:type="gramEnd"/>
      <w:r>
        <w:rPr>
          <w:rFonts w:eastAsiaTheme="minorHAnsi" w:hint="eastAsia"/>
        </w:rPr>
        <w:t>A和B的性能，在</w:t>
      </w:r>
      <w:r w:rsidR="00E53B7B">
        <w:rPr>
          <w:rFonts w:eastAsiaTheme="minorHAnsi" w:hint="eastAsia"/>
        </w:rPr>
        <w:t>k折的</w:t>
      </w:r>
      <w:r>
        <w:rPr>
          <w:rFonts w:eastAsiaTheme="minorHAnsi" w:hint="eastAsia"/>
        </w:rPr>
        <w:t>每一折上求两者的错误率之差，计算差值的均值μ和方差</w:t>
      </w:r>
      <w:r>
        <w:rPr>
          <w:rFonts w:ascii="Times New Roman" w:eastAsiaTheme="minorHAnsi" w:hAnsi="Times New Roman" w:cs="Times New Roman"/>
        </w:rPr>
        <w:t>σ</w:t>
      </w:r>
      <w:r>
        <w:rPr>
          <w:rFonts w:eastAsiaTheme="minorHAnsi"/>
          <w:vertAlign w:val="superscript"/>
        </w:rPr>
        <w:t>2</w:t>
      </w:r>
      <w:r>
        <w:rPr>
          <w:rFonts w:eastAsiaTheme="minorHAnsi" w:hint="eastAsia"/>
        </w:rPr>
        <w:t>，计算变量</w:t>
      </w:r>
      <w:r w:rsidR="00647D4A">
        <w:rPr>
          <w:rFonts w:eastAsiaTheme="minorHAnsi" w:hint="eastAsia"/>
        </w:rPr>
        <w:t>并与临界值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 w:hint="eastAsia"/>
                  </w:rPr>
                  <m:t>α</m:t>
                </m:r>
              </m:num>
              <m:den>
                <m:r>
                  <w:rPr>
                    <w:rFonts w:ascii="Cambria Math" w:eastAsiaTheme="minorHAnsi" w:hAnsi="Cambria Math"/>
                  </w:rPr>
                  <m:t>2</m:t>
                </m:r>
              </m:den>
            </m:f>
            <m:r>
              <w:rPr>
                <w:rFonts w:ascii="Cambria Math" w:eastAsiaTheme="minorHAnsi" w:hAnsi="Cambria Math" w:hint="eastAsia"/>
              </w:rPr>
              <m:t>，</m:t>
            </m:r>
            <m:r>
              <w:rPr>
                <w:rFonts w:ascii="Cambria Math" w:eastAsiaTheme="minorHAnsi" w:hAnsi="Cambria Math" w:hint="eastAsia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微软雅黑" w:hAnsi="微软雅黑" w:cs="微软雅黑"/>
              </w:rPr>
              <m:t>1</m:t>
            </m:r>
          </m:sub>
        </m:sSub>
      </m:oMath>
      <w:r w:rsidR="00647D4A">
        <w:rPr>
          <w:rFonts w:eastAsiaTheme="minorHAnsi" w:hint="eastAsia"/>
        </w:rPr>
        <w:t>比较，小于则认为二者性能无显著差别</w:t>
      </w:r>
      <w:r>
        <w:rPr>
          <w:rFonts w:eastAsiaTheme="minorHAnsi" w:hint="eastAsia"/>
        </w:rPr>
        <w:t>：</w:t>
      </w:r>
    </w:p>
    <w:p w14:paraId="377E004E" w14:textId="3288B712" w:rsidR="0087437E" w:rsidRPr="00647D4A" w:rsidRDefault="00000000" w:rsidP="003E01D3"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</w:rPr>
                <m:t>Г</m:t>
              </m:r>
            </m:e>
            <m:sub>
              <m:r>
                <w:rPr>
                  <w:rFonts w:ascii="Cambria Math" w:eastAsiaTheme="minorHAnsi" w:hAnsi="Cambria Math" w:hint="eastAsia"/>
                </w:rPr>
                <m:t>t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HAnsi" w:hAnsi="Cambria Math"/>
                        </w:rPr>
                        <m:t>k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HAnsi" w:hAnsi="Cambria Math" w:hint="eastAsia"/>
                    </w:rPr>
                    <m:t>μ</m:t>
                  </m:r>
                </m:num>
                <m:den>
                  <m:r>
                    <w:rPr>
                      <w:rFonts w:ascii="Cambria Math" w:eastAsiaTheme="minorHAnsi" w:hAnsi="Cambria Math"/>
                    </w:rPr>
                    <m:t>σ</m:t>
                  </m:r>
                </m:den>
              </m:f>
            </m:e>
          </m:d>
        </m:oMath>
      </m:oMathPara>
    </w:p>
    <w:p w14:paraId="000F20F8" w14:textId="2F7B5201" w:rsidR="0084588A" w:rsidRDefault="0084588A" w:rsidP="0084588A">
      <w:pPr>
        <w:pStyle w:val="2"/>
        <w:spacing w:after="0" w:line="415" w:lineRule="auto"/>
        <w:rPr>
          <w:rFonts w:asciiTheme="minorHAnsi" w:eastAsiaTheme="minorHAnsi" w:hAnsiTheme="minorHAnsi"/>
          <w:sz w:val="21"/>
          <w:szCs w:val="21"/>
        </w:rPr>
      </w:pPr>
      <w:r w:rsidRPr="00FC29CB">
        <w:rPr>
          <w:rFonts w:asciiTheme="minorHAnsi" w:eastAsiaTheme="minorHAnsi" w:hAnsiTheme="minorHAnsi" w:hint="eastAsia"/>
          <w:sz w:val="21"/>
          <w:szCs w:val="21"/>
        </w:rPr>
        <w:lastRenderedPageBreak/>
        <w:t>2</w:t>
      </w:r>
      <w:r w:rsidRPr="00FC29CB">
        <w:rPr>
          <w:rFonts w:asciiTheme="minorHAnsi" w:eastAsiaTheme="minorHAnsi" w:hAnsiTheme="minorHAnsi"/>
          <w:sz w:val="21"/>
          <w:szCs w:val="21"/>
        </w:rPr>
        <w:t>.</w:t>
      </w:r>
      <w:r>
        <w:rPr>
          <w:rFonts w:asciiTheme="minorHAnsi" w:eastAsiaTheme="minorHAnsi" w:hAnsiTheme="minorHAnsi"/>
          <w:sz w:val="21"/>
          <w:szCs w:val="21"/>
        </w:rPr>
        <w:t>4.3</w:t>
      </w:r>
      <w:r w:rsidRPr="00FC29CB">
        <w:rPr>
          <w:rFonts w:asciiTheme="minorHAnsi" w:eastAsiaTheme="minorHAnsi" w:hAnsiTheme="minorHAnsi"/>
          <w:sz w:val="21"/>
          <w:szCs w:val="21"/>
        </w:rPr>
        <w:t xml:space="preserve"> </w:t>
      </w:r>
      <w:r>
        <w:rPr>
          <w:rFonts w:asciiTheme="minorHAnsi" w:eastAsiaTheme="minorHAnsi" w:hAnsiTheme="minorHAnsi" w:hint="eastAsia"/>
          <w:sz w:val="21"/>
          <w:szCs w:val="21"/>
        </w:rPr>
        <w:t>M</w:t>
      </w:r>
      <w:r>
        <w:rPr>
          <w:rFonts w:asciiTheme="minorHAnsi" w:eastAsiaTheme="minorHAnsi" w:hAnsiTheme="minorHAnsi"/>
          <w:sz w:val="21"/>
          <w:szCs w:val="21"/>
        </w:rPr>
        <w:t>cNemar</w:t>
      </w:r>
      <w:r>
        <w:rPr>
          <w:rFonts w:asciiTheme="minorHAnsi" w:eastAsiaTheme="minorHAnsi" w:hAnsiTheme="minorHAnsi" w:hint="eastAsia"/>
          <w:sz w:val="21"/>
          <w:szCs w:val="21"/>
        </w:rPr>
        <w:t>检验</w:t>
      </w:r>
      <w:r w:rsidR="00A1235D">
        <w:rPr>
          <w:rFonts w:asciiTheme="minorHAnsi" w:eastAsiaTheme="minorHAnsi" w:hAnsiTheme="minorHAnsi" w:hint="eastAsia"/>
          <w:sz w:val="21"/>
          <w:szCs w:val="21"/>
        </w:rPr>
        <w:t>P</w:t>
      </w:r>
      <w:r w:rsidR="00A1235D">
        <w:rPr>
          <w:rFonts w:asciiTheme="minorHAnsi" w:eastAsiaTheme="minorHAnsi" w:hAnsiTheme="minorHAnsi"/>
          <w:sz w:val="21"/>
          <w:szCs w:val="21"/>
        </w:rPr>
        <w:t>41</w:t>
      </w:r>
    </w:p>
    <w:p w14:paraId="5D4508E8" w14:textId="203415BD" w:rsidR="00A1235D" w:rsidRDefault="00A1235D" w:rsidP="00A1235D">
      <w:pPr>
        <w:pStyle w:val="2"/>
        <w:spacing w:after="0" w:line="415" w:lineRule="auto"/>
        <w:rPr>
          <w:rFonts w:asciiTheme="minorHAnsi" w:eastAsiaTheme="minorHAnsi" w:hAnsiTheme="minorHAnsi"/>
          <w:sz w:val="21"/>
          <w:szCs w:val="21"/>
        </w:rPr>
      </w:pPr>
      <w:r w:rsidRPr="00FC29CB">
        <w:rPr>
          <w:rFonts w:asciiTheme="minorHAnsi" w:eastAsiaTheme="minorHAnsi" w:hAnsiTheme="minorHAnsi" w:hint="eastAsia"/>
          <w:sz w:val="21"/>
          <w:szCs w:val="21"/>
        </w:rPr>
        <w:t>2</w:t>
      </w:r>
      <w:r w:rsidRPr="00FC29CB">
        <w:rPr>
          <w:rFonts w:asciiTheme="minorHAnsi" w:eastAsiaTheme="minorHAnsi" w:hAnsiTheme="minorHAnsi"/>
          <w:sz w:val="21"/>
          <w:szCs w:val="21"/>
        </w:rPr>
        <w:t>.</w:t>
      </w:r>
      <w:r>
        <w:rPr>
          <w:rFonts w:asciiTheme="minorHAnsi" w:eastAsiaTheme="minorHAnsi" w:hAnsiTheme="minorHAnsi"/>
          <w:sz w:val="21"/>
          <w:szCs w:val="21"/>
        </w:rPr>
        <w:t>4.4 Friedman</w:t>
      </w:r>
      <w:r>
        <w:rPr>
          <w:rFonts w:asciiTheme="minorHAnsi" w:eastAsiaTheme="minorHAnsi" w:hAnsiTheme="minorHAnsi" w:hint="eastAsia"/>
          <w:sz w:val="21"/>
          <w:szCs w:val="21"/>
        </w:rPr>
        <w:t>检验和</w:t>
      </w:r>
      <w:proofErr w:type="spellStart"/>
      <w:r>
        <w:rPr>
          <w:rFonts w:asciiTheme="minorHAnsi" w:eastAsiaTheme="minorHAnsi" w:hAnsiTheme="minorHAnsi" w:hint="eastAsia"/>
          <w:sz w:val="21"/>
          <w:szCs w:val="21"/>
        </w:rPr>
        <w:t>Neme</w:t>
      </w:r>
      <w:r>
        <w:rPr>
          <w:rFonts w:asciiTheme="minorHAnsi" w:eastAsiaTheme="minorHAnsi" w:hAnsiTheme="minorHAnsi"/>
          <w:sz w:val="21"/>
          <w:szCs w:val="21"/>
        </w:rPr>
        <w:t>nyi</w:t>
      </w:r>
      <w:proofErr w:type="spellEnd"/>
      <w:r>
        <w:rPr>
          <w:rFonts w:asciiTheme="minorHAnsi" w:eastAsiaTheme="minorHAnsi" w:hAnsiTheme="minorHAnsi" w:hint="eastAsia"/>
          <w:sz w:val="21"/>
          <w:szCs w:val="21"/>
        </w:rPr>
        <w:t>后续检验</w:t>
      </w:r>
    </w:p>
    <w:p w14:paraId="3B920DB7" w14:textId="6DCDCD40" w:rsidR="00647D4A" w:rsidRDefault="00A75033" w:rsidP="003E01D3">
      <w:pPr>
        <w:rPr>
          <w:rFonts w:eastAsiaTheme="minorHAnsi"/>
        </w:rPr>
      </w:pPr>
      <w:r>
        <w:rPr>
          <w:rFonts w:eastAsiaTheme="minorHAnsi" w:hint="eastAsia"/>
        </w:rPr>
        <w:t>前两种方法限于在一个数据集上评价两种算法，但是存在一个数据集上一次性评价多个算法的需求。</w:t>
      </w:r>
    </w:p>
    <w:p w14:paraId="60D39CB8" w14:textId="300E85C1" w:rsidR="00474FD0" w:rsidRDefault="00474FD0" w:rsidP="00474FD0">
      <w:pPr>
        <w:pStyle w:val="1"/>
        <w:spacing w:after="0"/>
        <w:rPr>
          <w:rFonts w:eastAsiaTheme="minorHAnsi"/>
          <w:sz w:val="21"/>
          <w:szCs w:val="21"/>
        </w:rPr>
      </w:pPr>
      <w:r w:rsidRPr="00FC29CB">
        <w:rPr>
          <w:rFonts w:eastAsiaTheme="minorHAnsi" w:hint="eastAsia"/>
          <w:sz w:val="21"/>
          <w:szCs w:val="21"/>
        </w:rPr>
        <w:t>2</w:t>
      </w:r>
      <w:r w:rsidRPr="00FC29CB">
        <w:rPr>
          <w:rFonts w:eastAsiaTheme="minorHAnsi"/>
          <w:sz w:val="21"/>
          <w:szCs w:val="21"/>
        </w:rPr>
        <w:t>.</w:t>
      </w:r>
      <w:r>
        <w:rPr>
          <w:rFonts w:eastAsiaTheme="minorHAnsi"/>
          <w:sz w:val="21"/>
          <w:szCs w:val="21"/>
        </w:rPr>
        <w:t>5</w:t>
      </w:r>
      <w:r w:rsidRPr="00FC29CB"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>偏差与方差</w:t>
      </w:r>
    </w:p>
    <w:p w14:paraId="3A45BE65" w14:textId="5C30CFC1" w:rsidR="00A1235D" w:rsidRDefault="00DC4579" w:rsidP="003E01D3">
      <w:pPr>
        <w:rPr>
          <w:rFonts w:eastAsiaTheme="minorHAnsi"/>
        </w:rPr>
      </w:pPr>
      <w:r>
        <w:rPr>
          <w:rFonts w:eastAsiaTheme="minorHAnsi" w:hint="eastAsia"/>
        </w:rPr>
        <w:t>泛化误差可分解为偏差、方差与噪声之</w:t>
      </w:r>
      <w:proofErr w:type="gramStart"/>
      <w:r>
        <w:rPr>
          <w:rFonts w:eastAsiaTheme="minorHAnsi" w:hint="eastAsia"/>
        </w:rPr>
        <w:t>和</w:t>
      </w:r>
      <w:proofErr w:type="gramEnd"/>
      <w:r>
        <w:rPr>
          <w:rFonts w:eastAsiaTheme="minorHAnsi" w:hint="eastAsia"/>
        </w:rPr>
        <w:t>。</w:t>
      </w:r>
    </w:p>
    <w:p w14:paraId="1B996EA2" w14:textId="77777777" w:rsidR="00A1235D" w:rsidRDefault="00A1235D" w:rsidP="003E01D3">
      <w:pPr>
        <w:rPr>
          <w:rFonts w:eastAsiaTheme="minorHAnsi"/>
        </w:rPr>
      </w:pPr>
    </w:p>
    <w:p w14:paraId="79E9C5D2" w14:textId="77777777" w:rsidR="00A1235D" w:rsidRPr="003A3585" w:rsidRDefault="00A1235D" w:rsidP="003E01D3">
      <w:pPr>
        <w:rPr>
          <w:rFonts w:eastAsiaTheme="minorHAnsi"/>
        </w:rPr>
      </w:pPr>
    </w:p>
    <w:sectPr w:rsidR="00A1235D" w:rsidRPr="003A3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9D"/>
    <w:rsid w:val="00033F81"/>
    <w:rsid w:val="000667E0"/>
    <w:rsid w:val="000B2163"/>
    <w:rsid w:val="000B2F14"/>
    <w:rsid w:val="000D2575"/>
    <w:rsid w:val="001D548A"/>
    <w:rsid w:val="001F2121"/>
    <w:rsid w:val="001F6AF9"/>
    <w:rsid w:val="00204354"/>
    <w:rsid w:val="00257431"/>
    <w:rsid w:val="00293A8C"/>
    <w:rsid w:val="002A06C7"/>
    <w:rsid w:val="0030614C"/>
    <w:rsid w:val="00316DED"/>
    <w:rsid w:val="00323391"/>
    <w:rsid w:val="00374FEE"/>
    <w:rsid w:val="003804E2"/>
    <w:rsid w:val="003A3585"/>
    <w:rsid w:val="003E01D3"/>
    <w:rsid w:val="003E4E65"/>
    <w:rsid w:val="00470640"/>
    <w:rsid w:val="004728C9"/>
    <w:rsid w:val="00474FD0"/>
    <w:rsid w:val="00487359"/>
    <w:rsid w:val="004922E4"/>
    <w:rsid w:val="00615958"/>
    <w:rsid w:val="00647D4A"/>
    <w:rsid w:val="00696FAA"/>
    <w:rsid w:val="006F66B8"/>
    <w:rsid w:val="00780624"/>
    <w:rsid w:val="007C1BFF"/>
    <w:rsid w:val="0084588A"/>
    <w:rsid w:val="0087437E"/>
    <w:rsid w:val="0089249D"/>
    <w:rsid w:val="008A69C8"/>
    <w:rsid w:val="00990240"/>
    <w:rsid w:val="009E319F"/>
    <w:rsid w:val="00A1235D"/>
    <w:rsid w:val="00A75033"/>
    <w:rsid w:val="00AA1AF6"/>
    <w:rsid w:val="00AC49A9"/>
    <w:rsid w:val="00AE165F"/>
    <w:rsid w:val="00BB4FBF"/>
    <w:rsid w:val="00BE6230"/>
    <w:rsid w:val="00C4776E"/>
    <w:rsid w:val="00C550C1"/>
    <w:rsid w:val="00C63372"/>
    <w:rsid w:val="00D238F3"/>
    <w:rsid w:val="00D83468"/>
    <w:rsid w:val="00DA65FC"/>
    <w:rsid w:val="00DC4579"/>
    <w:rsid w:val="00E079B3"/>
    <w:rsid w:val="00E53B7B"/>
    <w:rsid w:val="00E62210"/>
    <w:rsid w:val="00E9423D"/>
    <w:rsid w:val="00F70876"/>
    <w:rsid w:val="00FB4061"/>
    <w:rsid w:val="00FC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A497"/>
  <w15:chartTrackingRefBased/>
  <w15:docId w15:val="{C245A3DE-BA30-460C-B5BB-4DF5067C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0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01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01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01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7C1B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6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 chen</dc:creator>
  <cp:keywords/>
  <dc:description/>
  <cp:lastModifiedBy>xuyang chen</cp:lastModifiedBy>
  <cp:revision>44</cp:revision>
  <dcterms:created xsi:type="dcterms:W3CDTF">2023-12-12T11:35:00Z</dcterms:created>
  <dcterms:modified xsi:type="dcterms:W3CDTF">2023-12-23T09:59:00Z</dcterms:modified>
</cp:coreProperties>
</file>