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312" w:lineRule="auto"/>
        <w:ind w:left="-6.666666666666762" w:firstLine="0"/>
        <w:rPr>
          <w:color w:val="545454"/>
        </w:rPr>
      </w:pPr>
      <w:r w:rsidDel="00000000" w:rsidR="00000000" w:rsidRPr="00000000">
        <w:rPr>
          <w:color w:val="b7b7b7"/>
        </w:rPr>
        <w:drawing>
          <wp:inline distB="114300" distT="114300" distL="114300" distR="114300">
            <wp:extent cx="1862138" cy="54866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62138" cy="5486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line="240" w:lineRule="auto"/>
        <w:jc w:val="left"/>
        <w:rPr>
          <w:color w:val="1a1a1a"/>
        </w:rPr>
      </w:pPr>
      <w:bookmarkStart w:colFirst="0" w:colLast="0" w:name="_heading=h.gjdgxs" w:id="0"/>
      <w:bookmarkEnd w:id="0"/>
      <w:r w:rsidDel="00000000" w:rsidR="00000000" w:rsidRPr="00000000">
        <w:rPr>
          <w:rFonts w:ascii="Montserrat" w:cs="Montserrat" w:eastAsia="Montserrat" w:hAnsi="Montserrat"/>
          <w:b w:val="1"/>
          <w:color w:val="282828"/>
          <w:sz w:val="96"/>
          <w:szCs w:val="96"/>
          <w:rtl w:val="0"/>
        </w:rPr>
        <w:t xml:space="preserve">Políticas de SGSI</w:t>
      </w:r>
      <w:r w:rsidDel="00000000" w:rsidR="00000000" w:rsidRPr="00000000">
        <w:rPr>
          <w:rtl w:val="0"/>
        </w:rPr>
      </w:r>
    </w:p>
    <w:p w:rsidR="00000000" w:rsidDel="00000000" w:rsidP="00000000" w:rsidRDefault="00000000" w:rsidRPr="00000000" w14:paraId="00000003">
      <w:pPr>
        <w:pStyle w:val="Subtitle"/>
        <w:spacing w:after="200" w:line="276" w:lineRule="auto"/>
        <w:jc w:val="left"/>
        <w:rPr>
          <w:color w:val="545454"/>
        </w:rPr>
      </w:pPr>
      <w:bookmarkStart w:colFirst="0" w:colLast="0" w:name="_heading=h.30j0zll" w:id="1"/>
      <w:bookmarkEnd w:id="1"/>
      <w:r w:rsidDel="00000000" w:rsidR="00000000" w:rsidRPr="00000000">
        <w:rPr>
          <w:rFonts w:ascii="Montserrat" w:cs="Montserrat" w:eastAsia="Montserrat" w:hAnsi="Montserrat"/>
          <w:sz w:val="40"/>
          <w:szCs w:val="40"/>
          <w:rtl w:val="0"/>
        </w:rPr>
        <w:t xml:space="preserve">Versión 00.00.01</w:t>
      </w:r>
      <w:r w:rsidDel="00000000" w:rsidR="00000000" w:rsidRPr="00000000">
        <w:rPr>
          <w:rtl w:val="0"/>
        </w:rPr>
      </w:r>
    </w:p>
    <w:p w:rsidR="00000000" w:rsidDel="00000000" w:rsidP="00000000" w:rsidRDefault="00000000" w:rsidRPr="00000000" w14:paraId="00000004">
      <w:pPr>
        <w:spacing w:after="200" w:line="276" w:lineRule="auto"/>
        <w:rPr>
          <w:color w:val="545454"/>
        </w:rPr>
      </w:pPr>
      <w:r w:rsidDel="00000000" w:rsidR="00000000" w:rsidRPr="00000000">
        <w:rPr>
          <w:color w:val="545454"/>
          <w:rtl w:val="0"/>
        </w:rPr>
        <w:t xml:space="preserve">OCT</w:t>
      </w:r>
      <w:r w:rsidDel="00000000" w:rsidR="00000000" w:rsidRPr="00000000">
        <w:rPr>
          <w:rtl w:val="0"/>
        </w:rPr>
        <w:t xml:space="preserve"> 2022</w:t>
      </w:r>
      <w:r w:rsidDel="00000000" w:rsidR="00000000" w:rsidRPr="00000000">
        <w:rPr>
          <w:rtl w:val="0"/>
        </w:rPr>
      </w:r>
    </w:p>
    <w:p w:rsidR="00000000" w:rsidDel="00000000" w:rsidP="00000000" w:rsidRDefault="00000000" w:rsidRPr="00000000" w14:paraId="00000005">
      <w:pPr>
        <w:pStyle w:val="Heading1"/>
        <w:spacing w:after="0" w:before="0" w:line="312" w:lineRule="auto"/>
        <w:ind w:left="-6.666666666666762" w:firstLine="0"/>
        <w:rPr>
          <w:sz w:val="44"/>
          <w:szCs w:val="44"/>
        </w:rPr>
      </w:pPr>
      <w:bookmarkStart w:colFirst="0" w:colLast="0" w:name="_heading=h.1fob9te" w:id="2"/>
      <w:bookmarkEnd w:id="2"/>
      <w:r w:rsidDel="00000000" w:rsidR="00000000" w:rsidRPr="00000000">
        <w:rPr>
          <w:rtl w:val="0"/>
        </w:rPr>
      </w:r>
    </w:p>
    <w:p w:rsidR="00000000" w:rsidDel="00000000" w:rsidP="00000000" w:rsidRDefault="00000000" w:rsidRPr="00000000" w14:paraId="00000006">
      <w:pPr>
        <w:spacing w:after="200" w:line="312" w:lineRule="auto"/>
        <w:ind w:left="-6.666666666666762" w:firstLine="0"/>
        <w:rPr>
          <w:color w:val="545454"/>
        </w:rPr>
      </w:pPr>
      <w:r w:rsidDel="00000000" w:rsidR="00000000" w:rsidRPr="00000000">
        <w:rPr>
          <w:rtl w:val="0"/>
        </w:rPr>
      </w:r>
    </w:p>
    <w:p w:rsidR="00000000" w:rsidDel="00000000" w:rsidP="00000000" w:rsidRDefault="00000000" w:rsidRPr="00000000" w14:paraId="00000007">
      <w:pPr>
        <w:spacing w:after="200" w:line="276" w:lineRule="auto"/>
        <w:rPr>
          <w:color w:val="545454"/>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00" w:line="276" w:lineRule="auto"/>
        <w:rPr>
          <w:rFonts w:ascii="Montserrat" w:cs="Montserrat" w:eastAsia="Montserrat" w:hAnsi="Montserrat"/>
          <w:b w:val="1"/>
          <w:sz w:val="48"/>
          <w:szCs w:val="48"/>
        </w:rPr>
      </w:pPr>
      <w:r w:rsidDel="00000000" w:rsidR="00000000" w:rsidRPr="00000000">
        <w:rPr>
          <w:rFonts w:ascii="Montserrat" w:cs="Montserrat" w:eastAsia="Montserrat" w:hAnsi="Montserrat"/>
          <w:b w:val="1"/>
          <w:sz w:val="48"/>
          <w:szCs w:val="48"/>
          <w:rtl w:val="0"/>
        </w:rPr>
        <w:t xml:space="preserve">Índice</w:t>
      </w:r>
    </w:p>
    <w:sdt>
      <w:sdtPr>
        <w:docPartObj>
          <w:docPartGallery w:val="Table of Contents"/>
          <w:docPartUnique w:val="1"/>
        </w:docPartObj>
      </w:sdtPr>
      <w:sdtContent>
        <w:p w:rsidR="00000000" w:rsidDel="00000000" w:rsidP="00000000" w:rsidRDefault="00000000" w:rsidRPr="00000000" w14:paraId="00000009">
          <w:pP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heading=h.3znysh7">
            <w:r w:rsidDel="00000000" w:rsidR="00000000" w:rsidRPr="00000000">
              <w:rPr>
                <w:color w:val="1155cc"/>
                <w:u w:val="single"/>
                <w:rtl w:val="0"/>
              </w:rPr>
              <w:t xml:space="preserve">1. Objetivo</w:t>
            </w:r>
          </w:hyperlink>
          <w:r w:rsidDel="00000000" w:rsidR="00000000" w:rsidRPr="00000000">
            <w:rPr>
              <w:rtl w:val="0"/>
            </w:rPr>
          </w:r>
        </w:p>
        <w:p w:rsidR="00000000" w:rsidDel="00000000" w:rsidP="00000000" w:rsidRDefault="00000000" w:rsidRPr="00000000" w14:paraId="0000000A">
          <w:pPr>
            <w:spacing w:before="200" w:line="240" w:lineRule="auto"/>
            <w:ind w:left="0" w:firstLine="0"/>
            <w:rPr>
              <w:color w:val="1155cc"/>
              <w:u w:val="single"/>
            </w:rPr>
          </w:pPr>
          <w:hyperlink w:anchor="_heading=h.tyjcwt">
            <w:r w:rsidDel="00000000" w:rsidR="00000000" w:rsidRPr="00000000">
              <w:rPr>
                <w:color w:val="1155cc"/>
                <w:u w:val="single"/>
                <w:rtl w:val="0"/>
              </w:rPr>
              <w:t xml:space="preserve">2. Alcance</w:t>
            </w:r>
          </w:hyperlink>
          <w:r w:rsidDel="00000000" w:rsidR="00000000" w:rsidRPr="00000000">
            <w:rPr>
              <w:rtl w:val="0"/>
            </w:rPr>
          </w:r>
        </w:p>
        <w:p w:rsidR="00000000" w:rsidDel="00000000" w:rsidP="00000000" w:rsidRDefault="00000000" w:rsidRPr="00000000" w14:paraId="0000000B">
          <w:pPr>
            <w:spacing w:before="200" w:line="240" w:lineRule="auto"/>
            <w:ind w:left="0" w:firstLine="0"/>
            <w:rPr>
              <w:color w:val="1155cc"/>
              <w:u w:val="single"/>
            </w:rPr>
          </w:pPr>
          <w:hyperlink w:anchor="_heading=h.3dy6vkm">
            <w:r w:rsidDel="00000000" w:rsidR="00000000" w:rsidRPr="00000000">
              <w:rPr>
                <w:color w:val="1155cc"/>
                <w:u w:val="single"/>
                <w:rtl w:val="0"/>
              </w:rPr>
              <w:t xml:space="preserve">3. Vigencia</w:t>
            </w:r>
          </w:hyperlink>
          <w:r w:rsidDel="00000000" w:rsidR="00000000" w:rsidRPr="00000000">
            <w:rPr>
              <w:rtl w:val="0"/>
            </w:rPr>
          </w:r>
        </w:p>
        <w:p w:rsidR="00000000" w:rsidDel="00000000" w:rsidP="00000000" w:rsidRDefault="00000000" w:rsidRPr="00000000" w14:paraId="0000000C">
          <w:pPr>
            <w:spacing w:before="200" w:line="240" w:lineRule="auto"/>
            <w:ind w:left="0" w:firstLine="0"/>
            <w:rPr>
              <w:color w:val="1155cc"/>
              <w:u w:val="single"/>
            </w:rPr>
          </w:pPr>
          <w:hyperlink w:anchor="_heading=h.1t3h5sf">
            <w:r w:rsidDel="00000000" w:rsidR="00000000" w:rsidRPr="00000000">
              <w:rPr>
                <w:color w:val="1155cc"/>
                <w:u w:val="single"/>
                <w:rtl w:val="0"/>
              </w:rPr>
              <w:t xml:space="preserve">4. Responsabilidades</w:t>
            </w:r>
          </w:hyperlink>
          <w:r w:rsidDel="00000000" w:rsidR="00000000" w:rsidRPr="00000000">
            <w:rPr>
              <w:rtl w:val="0"/>
            </w:rPr>
          </w:r>
        </w:p>
        <w:p w:rsidR="00000000" w:rsidDel="00000000" w:rsidP="00000000" w:rsidRDefault="00000000" w:rsidRPr="00000000" w14:paraId="0000000D">
          <w:pPr>
            <w:spacing w:before="200" w:line="240" w:lineRule="auto"/>
            <w:ind w:left="0" w:firstLine="0"/>
            <w:rPr>
              <w:color w:val="1155cc"/>
              <w:u w:val="single"/>
            </w:rPr>
          </w:pPr>
          <w:hyperlink w:anchor="_heading=h.4d34og8">
            <w:r w:rsidDel="00000000" w:rsidR="00000000" w:rsidRPr="00000000">
              <w:rPr>
                <w:color w:val="1155cc"/>
                <w:u w:val="single"/>
                <w:rtl w:val="0"/>
              </w:rPr>
              <w:t xml:space="preserve">5. Autoridad de emisión, revisión y publicación</w:t>
            </w:r>
          </w:hyperlink>
          <w:r w:rsidDel="00000000" w:rsidR="00000000" w:rsidRPr="00000000">
            <w:rPr>
              <w:rtl w:val="0"/>
            </w:rPr>
          </w:r>
        </w:p>
        <w:p w:rsidR="00000000" w:rsidDel="00000000" w:rsidP="00000000" w:rsidRDefault="00000000" w:rsidRPr="00000000" w14:paraId="0000000E">
          <w:pPr>
            <w:spacing w:before="200" w:line="240" w:lineRule="auto"/>
            <w:ind w:left="0" w:firstLine="0"/>
            <w:rPr>
              <w:color w:val="1155cc"/>
              <w:u w:val="single"/>
            </w:rPr>
          </w:pPr>
          <w:hyperlink w:anchor="_heading=h.2s8eyo1">
            <w:r w:rsidDel="00000000" w:rsidR="00000000" w:rsidRPr="00000000">
              <w:rPr>
                <w:color w:val="1155cc"/>
                <w:u w:val="single"/>
                <w:rtl w:val="0"/>
              </w:rPr>
              <w:t xml:space="preserve">6. Términos y definiciones</w:t>
            </w:r>
          </w:hyperlink>
          <w:r w:rsidDel="00000000" w:rsidR="00000000" w:rsidRPr="00000000">
            <w:rPr>
              <w:rtl w:val="0"/>
            </w:rPr>
          </w:r>
        </w:p>
        <w:p w:rsidR="00000000" w:rsidDel="00000000" w:rsidP="00000000" w:rsidRDefault="00000000" w:rsidRPr="00000000" w14:paraId="0000000F">
          <w:pPr>
            <w:spacing w:before="200" w:line="240" w:lineRule="auto"/>
            <w:ind w:left="0" w:firstLine="0"/>
            <w:rPr>
              <w:color w:val="1155cc"/>
              <w:u w:val="single"/>
            </w:rPr>
          </w:pPr>
          <w:hyperlink w:anchor="_heading=h.17dp8vu">
            <w:r w:rsidDel="00000000" w:rsidR="00000000" w:rsidRPr="00000000">
              <w:rPr>
                <w:color w:val="1155cc"/>
                <w:u w:val="single"/>
                <w:rtl w:val="0"/>
              </w:rPr>
              <w:t xml:space="preserve">7. Reglas de aplicación al SGSI</w:t>
            </w:r>
          </w:hyperlink>
          <w:r w:rsidDel="00000000" w:rsidR="00000000" w:rsidRPr="00000000">
            <w:rPr>
              <w:rtl w:val="0"/>
            </w:rPr>
          </w:r>
        </w:p>
        <w:p w:rsidR="00000000" w:rsidDel="00000000" w:rsidP="00000000" w:rsidRDefault="00000000" w:rsidRPr="00000000" w14:paraId="00000010">
          <w:pPr>
            <w:spacing w:before="60" w:line="240" w:lineRule="auto"/>
            <w:ind w:left="360" w:firstLine="0"/>
            <w:rPr>
              <w:rFonts w:ascii="Roboto" w:cs="Roboto" w:eastAsia="Roboto" w:hAnsi="Roboto"/>
              <w:b w:val="0"/>
              <w:i w:val="0"/>
              <w:smallCaps w:val="0"/>
              <w:strike w:val="0"/>
              <w:color w:val="1155cc"/>
              <w:sz w:val="22"/>
              <w:szCs w:val="22"/>
              <w:u w:val="single"/>
              <w:shd w:fill="auto" w:val="clear"/>
              <w:vertAlign w:val="baseline"/>
            </w:rPr>
          </w:pPr>
          <w:hyperlink w:anchor="_heading=h.3rdcrjn">
            <w:r w:rsidDel="00000000" w:rsidR="00000000" w:rsidRPr="00000000">
              <w:rPr>
                <w:rFonts w:ascii="Roboto" w:cs="Roboto" w:eastAsia="Roboto" w:hAnsi="Roboto"/>
                <w:b w:val="0"/>
                <w:i w:val="0"/>
                <w:smallCaps w:val="0"/>
                <w:strike w:val="0"/>
                <w:color w:val="1155cc"/>
                <w:sz w:val="22"/>
                <w:szCs w:val="22"/>
                <w:u w:val="single"/>
                <w:shd w:fill="auto" w:val="clear"/>
                <w:vertAlign w:val="baseline"/>
                <w:rtl w:val="0"/>
              </w:rPr>
              <w:t xml:space="preserve">7.1 Comprender la organización y su contexto</w:t>
            </w:r>
          </w:hyperlink>
          <w:r w:rsidDel="00000000" w:rsidR="00000000" w:rsidRPr="00000000">
            <w:rPr>
              <w:rtl w:val="0"/>
            </w:rPr>
          </w:r>
        </w:p>
        <w:p w:rsidR="00000000" w:rsidDel="00000000" w:rsidP="00000000" w:rsidRDefault="00000000" w:rsidRPr="00000000" w14:paraId="00000011">
          <w:pPr>
            <w:spacing w:before="60" w:line="240" w:lineRule="auto"/>
            <w:ind w:left="720" w:firstLine="0"/>
            <w:rPr>
              <w:color w:val="1155cc"/>
              <w:u w:val="single"/>
            </w:rPr>
          </w:pPr>
          <w:hyperlink w:anchor="_heading=h.26in1rg">
            <w:r w:rsidDel="00000000" w:rsidR="00000000" w:rsidRPr="00000000">
              <w:rPr>
                <w:color w:val="1155cc"/>
                <w:u w:val="single"/>
                <w:rtl w:val="0"/>
              </w:rPr>
              <w:t xml:space="preserve">7.1.1 Declaración de Objetivos</w:t>
            </w:r>
          </w:hyperlink>
          <w:r w:rsidDel="00000000" w:rsidR="00000000" w:rsidRPr="00000000">
            <w:rPr>
              <w:rtl w:val="0"/>
            </w:rPr>
          </w:r>
        </w:p>
        <w:p w:rsidR="00000000" w:rsidDel="00000000" w:rsidP="00000000" w:rsidRDefault="00000000" w:rsidRPr="00000000" w14:paraId="00000012">
          <w:pPr>
            <w:spacing w:before="60" w:line="240" w:lineRule="auto"/>
            <w:ind w:left="720" w:firstLine="0"/>
            <w:rPr>
              <w:color w:val="1155cc"/>
              <w:u w:val="single"/>
            </w:rPr>
          </w:pPr>
          <w:hyperlink w:anchor="_heading=h.lnxbz9">
            <w:r w:rsidDel="00000000" w:rsidR="00000000" w:rsidRPr="00000000">
              <w:rPr>
                <w:color w:val="1155cc"/>
                <w:u w:val="single"/>
                <w:rtl w:val="0"/>
              </w:rPr>
              <w:t xml:space="preserve">7.1.2 Contexto de SGSI</w:t>
            </w:r>
          </w:hyperlink>
          <w:r w:rsidDel="00000000" w:rsidR="00000000" w:rsidRPr="00000000">
            <w:rPr>
              <w:rtl w:val="0"/>
            </w:rPr>
          </w:r>
        </w:p>
        <w:p w:rsidR="00000000" w:rsidDel="00000000" w:rsidP="00000000" w:rsidRDefault="00000000" w:rsidRPr="00000000" w14:paraId="00000013">
          <w:pPr>
            <w:spacing w:before="60" w:line="240" w:lineRule="auto"/>
            <w:ind w:left="1080" w:firstLine="0"/>
            <w:rPr>
              <w:color w:val="1155cc"/>
              <w:u w:val="single"/>
            </w:rPr>
          </w:pPr>
          <w:hyperlink w:anchor="_heading=h.35nkun2">
            <w:r w:rsidDel="00000000" w:rsidR="00000000" w:rsidRPr="00000000">
              <w:rPr>
                <w:color w:val="1155cc"/>
                <w:u w:val="single"/>
                <w:rtl w:val="0"/>
              </w:rPr>
              <w:t xml:space="preserve">Análisis externo</w:t>
            </w:r>
          </w:hyperlink>
          <w:r w:rsidDel="00000000" w:rsidR="00000000" w:rsidRPr="00000000">
            <w:rPr>
              <w:rtl w:val="0"/>
            </w:rPr>
          </w:r>
        </w:p>
        <w:p w:rsidR="00000000" w:rsidDel="00000000" w:rsidP="00000000" w:rsidRDefault="00000000" w:rsidRPr="00000000" w14:paraId="00000014">
          <w:pPr>
            <w:spacing w:before="60" w:line="240" w:lineRule="auto"/>
            <w:ind w:left="1080" w:firstLine="0"/>
            <w:rPr>
              <w:color w:val="1155cc"/>
              <w:u w:val="single"/>
            </w:rPr>
          </w:pPr>
          <w:hyperlink w:anchor="_heading=h.1ksv4uv">
            <w:r w:rsidDel="00000000" w:rsidR="00000000" w:rsidRPr="00000000">
              <w:rPr>
                <w:color w:val="1155cc"/>
                <w:u w:val="single"/>
                <w:rtl w:val="0"/>
              </w:rPr>
              <w:t xml:space="preserve">Análisis interno</w:t>
            </w:r>
          </w:hyperlink>
          <w:r w:rsidDel="00000000" w:rsidR="00000000" w:rsidRPr="00000000">
            <w:rPr>
              <w:rtl w:val="0"/>
            </w:rPr>
          </w:r>
        </w:p>
        <w:p w:rsidR="00000000" w:rsidDel="00000000" w:rsidP="00000000" w:rsidRDefault="00000000" w:rsidRPr="00000000" w14:paraId="00000015">
          <w:pPr>
            <w:spacing w:before="60" w:line="240" w:lineRule="auto"/>
            <w:ind w:left="720" w:firstLine="0"/>
            <w:rPr>
              <w:color w:val="1155cc"/>
              <w:u w:val="single"/>
            </w:rPr>
          </w:pPr>
          <w:hyperlink w:anchor="_heading=h.2jxsxqh">
            <w:r w:rsidDel="00000000" w:rsidR="00000000" w:rsidRPr="00000000">
              <w:rPr>
                <w:color w:val="1155cc"/>
                <w:u w:val="single"/>
                <w:rtl w:val="0"/>
              </w:rPr>
              <w:t xml:space="preserve">7.1.3 Contexto de Gestión de Riesgos</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color w:val="1155cc"/>
              <w:u w:val="single"/>
            </w:rPr>
          </w:pPr>
          <w:hyperlink w:anchor="_heading=h.3j2qqm3">
            <w:r w:rsidDel="00000000" w:rsidR="00000000" w:rsidRPr="00000000">
              <w:rPr>
                <w:color w:val="1155cc"/>
                <w:u w:val="single"/>
                <w:rtl w:val="0"/>
              </w:rPr>
              <w:t xml:space="preserve">7.2 Comprender las necesidades y expectativas de las partes interesadas</w:t>
            </w:r>
          </w:hyperlink>
          <w:r w:rsidDel="00000000" w:rsidR="00000000" w:rsidRPr="00000000">
            <w:rPr>
              <w:rtl w:val="0"/>
            </w:rPr>
          </w:r>
        </w:p>
        <w:p w:rsidR="00000000" w:rsidDel="00000000" w:rsidP="00000000" w:rsidRDefault="00000000" w:rsidRPr="00000000" w14:paraId="00000017">
          <w:pPr>
            <w:spacing w:before="60" w:line="240" w:lineRule="auto"/>
            <w:ind w:left="720" w:firstLine="0"/>
            <w:rPr>
              <w:color w:val="1155cc"/>
              <w:u w:val="single"/>
            </w:rPr>
          </w:pPr>
          <w:hyperlink w:anchor="_heading=h.1y810tw">
            <w:r w:rsidDel="00000000" w:rsidR="00000000" w:rsidRPr="00000000">
              <w:rPr>
                <w:color w:val="1155cc"/>
                <w:u w:val="single"/>
                <w:rtl w:val="0"/>
              </w:rPr>
              <w:t xml:space="preserve">7.2.1  Identificación y Análisis de las Partes Interesadas</w:t>
            </w:r>
          </w:hyperlink>
          <w:r w:rsidDel="00000000" w:rsidR="00000000" w:rsidRPr="00000000">
            <w:rPr>
              <w:rtl w:val="0"/>
            </w:rPr>
          </w:r>
        </w:p>
        <w:p w:rsidR="00000000" w:rsidDel="00000000" w:rsidP="00000000" w:rsidRDefault="00000000" w:rsidRPr="00000000" w14:paraId="00000018">
          <w:pPr>
            <w:spacing w:before="60" w:line="240" w:lineRule="auto"/>
            <w:ind w:left="720" w:firstLine="0"/>
            <w:rPr>
              <w:color w:val="1155cc"/>
              <w:u w:val="single"/>
            </w:rPr>
          </w:pPr>
          <w:hyperlink w:anchor="_heading=h.2xcytpi">
            <w:r w:rsidDel="00000000" w:rsidR="00000000" w:rsidRPr="00000000">
              <w:rPr>
                <w:color w:val="1155cc"/>
                <w:u w:val="single"/>
                <w:rtl w:val="0"/>
              </w:rPr>
              <w:t xml:space="preserve">7.2.2  Identificación y Análisis de los Requisitos del Negocio de Partes Interesadas</w:t>
            </w:r>
          </w:hyperlink>
          <w:r w:rsidDel="00000000" w:rsidR="00000000" w:rsidRPr="00000000">
            <w:rPr>
              <w:rtl w:val="0"/>
            </w:rPr>
          </w:r>
        </w:p>
        <w:p w:rsidR="00000000" w:rsidDel="00000000" w:rsidP="00000000" w:rsidRDefault="00000000" w:rsidRPr="00000000" w14:paraId="00000019">
          <w:pPr>
            <w:spacing w:before="60" w:line="240" w:lineRule="auto"/>
            <w:ind w:left="1080" w:firstLine="0"/>
            <w:rPr>
              <w:color w:val="1155cc"/>
              <w:u w:val="single"/>
            </w:rPr>
          </w:pPr>
          <w:hyperlink w:anchor="_heading=h.1ci93xb">
            <w:r w:rsidDel="00000000" w:rsidR="00000000" w:rsidRPr="00000000">
              <w:rPr>
                <w:color w:val="1155cc"/>
                <w:u w:val="single"/>
                <w:rtl w:val="0"/>
              </w:rPr>
              <w:t xml:space="preserve">Identificación de requisitos de CLIENTES</w:t>
            </w:r>
          </w:hyperlink>
          <w:r w:rsidDel="00000000" w:rsidR="00000000" w:rsidRPr="00000000">
            <w:rPr>
              <w:rtl w:val="0"/>
            </w:rPr>
          </w:r>
        </w:p>
        <w:p w:rsidR="00000000" w:rsidDel="00000000" w:rsidP="00000000" w:rsidRDefault="00000000" w:rsidRPr="00000000" w14:paraId="0000001A">
          <w:pPr>
            <w:spacing w:before="60" w:line="240" w:lineRule="auto"/>
            <w:ind w:left="1080" w:firstLine="0"/>
            <w:rPr>
              <w:color w:val="1155cc"/>
              <w:u w:val="single"/>
            </w:rPr>
          </w:pPr>
          <w:hyperlink w:anchor="_heading=h.2bn6wsx">
            <w:r w:rsidDel="00000000" w:rsidR="00000000" w:rsidRPr="00000000">
              <w:rPr>
                <w:color w:val="1155cc"/>
                <w:u w:val="single"/>
                <w:rtl w:val="0"/>
              </w:rPr>
              <w:t xml:space="preserve">Identificación de requisitos de USUARIOS FINALES</w:t>
            </w:r>
          </w:hyperlink>
          <w:r w:rsidDel="00000000" w:rsidR="00000000" w:rsidRPr="00000000">
            <w:rPr>
              <w:rtl w:val="0"/>
            </w:rPr>
          </w:r>
        </w:p>
        <w:p w:rsidR="00000000" w:rsidDel="00000000" w:rsidP="00000000" w:rsidRDefault="00000000" w:rsidRPr="00000000" w14:paraId="0000001B">
          <w:pPr>
            <w:spacing w:before="60" w:line="240" w:lineRule="auto"/>
            <w:ind w:left="1080" w:firstLine="0"/>
            <w:rPr>
              <w:color w:val="1155cc"/>
              <w:u w:val="single"/>
            </w:rPr>
          </w:pPr>
          <w:hyperlink w:anchor="_heading=h.3as4poj">
            <w:r w:rsidDel="00000000" w:rsidR="00000000" w:rsidRPr="00000000">
              <w:rPr>
                <w:color w:val="1155cc"/>
                <w:u w:val="single"/>
                <w:rtl w:val="0"/>
              </w:rPr>
              <w:t xml:space="preserve">Identificación de requisitos de SOCIOS</w:t>
            </w:r>
          </w:hyperlink>
          <w:r w:rsidDel="00000000" w:rsidR="00000000" w:rsidRPr="00000000">
            <w:rPr>
              <w:rtl w:val="0"/>
            </w:rPr>
          </w:r>
        </w:p>
        <w:p w:rsidR="00000000" w:rsidDel="00000000" w:rsidP="00000000" w:rsidRDefault="00000000" w:rsidRPr="00000000" w14:paraId="0000001C">
          <w:pPr>
            <w:spacing w:before="60" w:line="240" w:lineRule="auto"/>
            <w:ind w:left="1080" w:firstLine="0"/>
            <w:rPr>
              <w:color w:val="1155cc"/>
              <w:u w:val="single"/>
            </w:rPr>
          </w:pPr>
          <w:hyperlink w:anchor="_heading=h.49x2ik5">
            <w:r w:rsidDel="00000000" w:rsidR="00000000" w:rsidRPr="00000000">
              <w:rPr>
                <w:color w:val="1155cc"/>
                <w:u w:val="single"/>
                <w:rtl w:val="0"/>
              </w:rPr>
              <w:t xml:space="preserve">Identificación de requisitos de PROVEEDORES</w:t>
            </w:r>
          </w:hyperlink>
          <w:r w:rsidDel="00000000" w:rsidR="00000000" w:rsidRPr="00000000">
            <w:rPr>
              <w:rtl w:val="0"/>
            </w:rPr>
          </w:r>
        </w:p>
        <w:p w:rsidR="00000000" w:rsidDel="00000000" w:rsidP="00000000" w:rsidRDefault="00000000" w:rsidRPr="00000000" w14:paraId="0000001D">
          <w:pPr>
            <w:spacing w:before="60" w:line="240" w:lineRule="auto"/>
            <w:ind w:left="1080" w:firstLine="0"/>
            <w:rPr>
              <w:color w:val="1155cc"/>
              <w:u w:val="single"/>
            </w:rPr>
          </w:pPr>
          <w:hyperlink w:anchor="_heading=h.2p2csry">
            <w:r w:rsidDel="00000000" w:rsidR="00000000" w:rsidRPr="00000000">
              <w:rPr>
                <w:color w:val="1155cc"/>
                <w:u w:val="single"/>
                <w:rtl w:val="0"/>
              </w:rPr>
              <w:t xml:space="preserve">Identificación de requisitos de EMPLEADOS</w:t>
            </w:r>
          </w:hyperlink>
          <w:r w:rsidDel="00000000" w:rsidR="00000000" w:rsidRPr="00000000">
            <w:rPr>
              <w:rtl w:val="0"/>
            </w:rPr>
          </w:r>
        </w:p>
        <w:p w:rsidR="00000000" w:rsidDel="00000000" w:rsidP="00000000" w:rsidRDefault="00000000" w:rsidRPr="00000000" w14:paraId="0000001E">
          <w:pPr>
            <w:spacing w:before="60" w:line="240" w:lineRule="auto"/>
            <w:ind w:left="1080" w:firstLine="0"/>
            <w:rPr>
              <w:color w:val="1155cc"/>
              <w:u w:val="single"/>
            </w:rPr>
          </w:pPr>
          <w:hyperlink w:anchor="_heading=h.147n2zr">
            <w:r w:rsidDel="00000000" w:rsidR="00000000" w:rsidRPr="00000000">
              <w:rPr>
                <w:color w:val="1155cc"/>
                <w:u w:val="single"/>
                <w:rtl w:val="0"/>
              </w:rPr>
              <w:t xml:space="preserve">Identificación de requisitos de ASEGURADORAS</w:t>
            </w:r>
          </w:hyperlink>
          <w:r w:rsidDel="00000000" w:rsidR="00000000" w:rsidRPr="00000000">
            <w:rPr>
              <w:rtl w:val="0"/>
            </w:rPr>
          </w:r>
        </w:p>
        <w:p w:rsidR="00000000" w:rsidDel="00000000" w:rsidP="00000000" w:rsidRDefault="00000000" w:rsidRPr="00000000" w14:paraId="0000001F">
          <w:pPr>
            <w:spacing w:before="60" w:line="240" w:lineRule="auto"/>
            <w:ind w:left="1080" w:firstLine="0"/>
            <w:rPr>
              <w:color w:val="1155cc"/>
              <w:u w:val="single"/>
            </w:rPr>
          </w:pPr>
          <w:hyperlink w:anchor="_heading=h.3o7alnk">
            <w:r w:rsidDel="00000000" w:rsidR="00000000" w:rsidRPr="00000000">
              <w:rPr>
                <w:color w:val="1155cc"/>
                <w:u w:val="single"/>
                <w:rtl w:val="0"/>
              </w:rPr>
              <w:t xml:space="preserve">Identificación de requisitos de administración, legales y regulatorios</w:t>
            </w:r>
          </w:hyperlink>
          <w:r w:rsidDel="00000000" w:rsidR="00000000" w:rsidRPr="00000000">
            <w:rPr>
              <w:rtl w:val="0"/>
            </w:rPr>
          </w:r>
        </w:p>
        <w:p w:rsidR="00000000" w:rsidDel="00000000" w:rsidP="00000000" w:rsidRDefault="00000000" w:rsidRPr="00000000" w14:paraId="00000020">
          <w:pPr>
            <w:spacing w:before="60" w:line="240" w:lineRule="auto"/>
            <w:ind w:left="720" w:firstLine="0"/>
            <w:rPr>
              <w:color w:val="1155cc"/>
              <w:u w:val="single"/>
            </w:rPr>
          </w:pPr>
          <w:hyperlink w:anchor="_heading=h.23ckvvd">
            <w:r w:rsidDel="00000000" w:rsidR="00000000" w:rsidRPr="00000000">
              <w:rPr>
                <w:color w:val="1155cc"/>
                <w:u w:val="single"/>
                <w:rtl w:val="0"/>
              </w:rPr>
              <w:t xml:space="preserve">7.2.3 Determinar el alcance del sistema de gestión de la seguridad de la información</w:t>
            </w:r>
          </w:hyperlink>
          <w:r w:rsidDel="00000000" w:rsidR="00000000" w:rsidRPr="00000000">
            <w:rPr>
              <w:rtl w:val="0"/>
            </w:rPr>
          </w:r>
        </w:p>
        <w:p w:rsidR="00000000" w:rsidDel="00000000" w:rsidP="00000000" w:rsidRDefault="00000000" w:rsidRPr="00000000" w14:paraId="00000021">
          <w:pPr>
            <w:spacing w:before="60" w:line="240" w:lineRule="auto"/>
            <w:ind w:left="1080" w:firstLine="0"/>
            <w:rPr>
              <w:color w:val="1155cc"/>
              <w:u w:val="single"/>
            </w:rPr>
          </w:pPr>
          <w:hyperlink w:anchor="_heading=h.ihv636">
            <w:r w:rsidDel="00000000" w:rsidR="00000000" w:rsidRPr="00000000">
              <w:rPr>
                <w:color w:val="1155cc"/>
                <w:u w:val="single"/>
                <w:rtl w:val="0"/>
              </w:rPr>
              <w:t xml:space="preserve">Procesos y servicios</w:t>
            </w:r>
          </w:hyperlink>
          <w:r w:rsidDel="00000000" w:rsidR="00000000" w:rsidRPr="00000000">
            <w:rPr>
              <w:rtl w:val="0"/>
            </w:rPr>
          </w:r>
        </w:p>
        <w:p w:rsidR="00000000" w:rsidDel="00000000" w:rsidP="00000000" w:rsidRDefault="00000000" w:rsidRPr="00000000" w14:paraId="00000022">
          <w:pPr>
            <w:spacing w:before="60" w:line="240" w:lineRule="auto"/>
            <w:ind w:left="1080" w:firstLine="0"/>
            <w:rPr>
              <w:color w:val="1155cc"/>
              <w:u w:val="single"/>
            </w:rPr>
          </w:pPr>
          <w:hyperlink w:anchor="_heading=h.1hmsyys">
            <w:r w:rsidDel="00000000" w:rsidR="00000000" w:rsidRPr="00000000">
              <w:rPr>
                <w:color w:val="1155cc"/>
                <w:u w:val="single"/>
                <w:rtl w:val="0"/>
              </w:rPr>
              <w:t xml:space="preserve">Características del negocio</w:t>
            </w:r>
          </w:hyperlink>
          <w:r w:rsidDel="00000000" w:rsidR="00000000" w:rsidRPr="00000000">
            <w:rPr>
              <w:rtl w:val="0"/>
            </w:rPr>
          </w:r>
        </w:p>
        <w:p w:rsidR="00000000" w:rsidDel="00000000" w:rsidP="00000000" w:rsidRDefault="00000000" w:rsidRPr="00000000" w14:paraId="00000023">
          <w:pPr>
            <w:spacing w:before="60" w:line="240" w:lineRule="auto"/>
            <w:ind w:left="1080" w:firstLine="0"/>
            <w:rPr>
              <w:color w:val="1155cc"/>
              <w:u w:val="single"/>
            </w:rPr>
          </w:pPr>
          <w:hyperlink w:anchor="_heading=h.2grqrue">
            <w:r w:rsidDel="00000000" w:rsidR="00000000" w:rsidRPr="00000000">
              <w:rPr>
                <w:color w:val="1155cc"/>
                <w:u w:val="single"/>
                <w:rtl w:val="0"/>
              </w:rPr>
              <w:t xml:space="preserve">Organización</w:t>
            </w:r>
          </w:hyperlink>
          <w:r w:rsidDel="00000000" w:rsidR="00000000" w:rsidRPr="00000000">
            <w:rPr>
              <w:rtl w:val="0"/>
            </w:rPr>
          </w:r>
        </w:p>
        <w:p w:rsidR="00000000" w:rsidDel="00000000" w:rsidP="00000000" w:rsidRDefault="00000000" w:rsidRPr="00000000" w14:paraId="00000024">
          <w:pPr>
            <w:spacing w:before="60" w:line="240" w:lineRule="auto"/>
            <w:ind w:left="1080" w:firstLine="0"/>
            <w:rPr>
              <w:color w:val="1155cc"/>
              <w:u w:val="single"/>
            </w:rPr>
          </w:pPr>
          <w:hyperlink w:anchor="_heading=h.vx1227">
            <w:r w:rsidDel="00000000" w:rsidR="00000000" w:rsidRPr="00000000">
              <w:rPr>
                <w:color w:val="1155cc"/>
                <w:u w:val="single"/>
                <w:rtl w:val="0"/>
              </w:rPr>
              <w:t xml:space="preserve">Ubicación</w:t>
            </w:r>
          </w:hyperlink>
          <w:r w:rsidDel="00000000" w:rsidR="00000000" w:rsidRPr="00000000">
            <w:rPr>
              <w:rtl w:val="0"/>
            </w:rPr>
          </w:r>
        </w:p>
        <w:p w:rsidR="00000000" w:rsidDel="00000000" w:rsidP="00000000" w:rsidRDefault="00000000" w:rsidRPr="00000000" w14:paraId="00000025">
          <w:pPr>
            <w:spacing w:before="60" w:line="240" w:lineRule="auto"/>
            <w:ind w:left="1080" w:firstLine="0"/>
            <w:rPr>
              <w:color w:val="1155cc"/>
              <w:u w:val="single"/>
            </w:rPr>
          </w:pPr>
          <w:hyperlink w:anchor="_heading=h.1v1yuxt">
            <w:r w:rsidDel="00000000" w:rsidR="00000000" w:rsidRPr="00000000">
              <w:rPr>
                <w:color w:val="1155cc"/>
                <w:u w:val="single"/>
                <w:rtl w:val="0"/>
              </w:rPr>
              <w:t xml:space="preserve">Activos</w:t>
            </w:r>
          </w:hyperlink>
          <w:r w:rsidDel="00000000" w:rsidR="00000000" w:rsidRPr="00000000">
            <w:rPr>
              <w:rtl w:val="0"/>
            </w:rPr>
          </w:r>
        </w:p>
        <w:p w:rsidR="00000000" w:rsidDel="00000000" w:rsidP="00000000" w:rsidRDefault="00000000" w:rsidRPr="00000000" w14:paraId="00000026">
          <w:pPr>
            <w:spacing w:before="60" w:line="240" w:lineRule="auto"/>
            <w:ind w:left="1080" w:firstLine="0"/>
            <w:rPr>
              <w:color w:val="1155cc"/>
              <w:u w:val="single"/>
            </w:rPr>
          </w:pPr>
          <w:hyperlink w:anchor="_heading=h.2u6wntf">
            <w:r w:rsidDel="00000000" w:rsidR="00000000" w:rsidRPr="00000000">
              <w:rPr>
                <w:color w:val="1155cc"/>
                <w:u w:val="single"/>
                <w:rtl w:val="0"/>
              </w:rPr>
              <w:t xml:space="preserve">Tecnología</w:t>
            </w:r>
          </w:hyperlink>
          <w:r w:rsidDel="00000000" w:rsidR="00000000" w:rsidRPr="00000000">
            <w:rPr>
              <w:rtl w:val="0"/>
            </w:rPr>
          </w:r>
        </w:p>
        <w:p w:rsidR="00000000" w:rsidDel="00000000" w:rsidP="00000000" w:rsidRDefault="00000000" w:rsidRPr="00000000" w14:paraId="00000027">
          <w:pPr>
            <w:spacing w:before="60" w:line="240" w:lineRule="auto"/>
            <w:ind w:left="360" w:firstLine="0"/>
            <w:rPr>
              <w:color w:val="1155cc"/>
              <w:u w:val="single"/>
            </w:rPr>
          </w:pPr>
          <w:hyperlink w:anchor="_heading=h.19c6y18">
            <w:r w:rsidDel="00000000" w:rsidR="00000000" w:rsidRPr="00000000">
              <w:rPr>
                <w:color w:val="1155cc"/>
                <w:u w:val="single"/>
                <w:rtl w:val="0"/>
              </w:rPr>
              <w:t xml:space="preserve">7.3 Liderazgo</w:t>
            </w:r>
          </w:hyperlink>
          <w:r w:rsidDel="00000000" w:rsidR="00000000" w:rsidRPr="00000000">
            <w:rPr>
              <w:rtl w:val="0"/>
            </w:rPr>
          </w:r>
        </w:p>
        <w:p w:rsidR="00000000" w:rsidDel="00000000" w:rsidP="00000000" w:rsidRDefault="00000000" w:rsidRPr="00000000" w14:paraId="00000028">
          <w:pPr>
            <w:spacing w:before="60" w:line="240" w:lineRule="auto"/>
            <w:ind w:left="720" w:firstLine="0"/>
            <w:rPr>
              <w:color w:val="1155cc"/>
              <w:u w:val="single"/>
            </w:rPr>
          </w:pPr>
          <w:hyperlink w:anchor="_heading=h.3tbugp1">
            <w:r w:rsidDel="00000000" w:rsidR="00000000" w:rsidRPr="00000000">
              <w:rPr>
                <w:color w:val="1155cc"/>
                <w:u w:val="single"/>
                <w:rtl w:val="0"/>
              </w:rPr>
              <w:t xml:space="preserve">7.3.1  Liderazgo y compromiso</w:t>
            </w:r>
          </w:hyperlink>
          <w:r w:rsidDel="00000000" w:rsidR="00000000" w:rsidRPr="00000000">
            <w:rPr>
              <w:rtl w:val="0"/>
            </w:rPr>
          </w:r>
        </w:p>
        <w:p w:rsidR="00000000" w:rsidDel="00000000" w:rsidP="00000000" w:rsidRDefault="00000000" w:rsidRPr="00000000" w14:paraId="00000029">
          <w:pPr>
            <w:spacing w:before="60" w:line="240" w:lineRule="auto"/>
            <w:ind w:left="720" w:firstLine="0"/>
            <w:rPr>
              <w:color w:val="1155cc"/>
              <w:u w:val="single"/>
            </w:rPr>
          </w:pPr>
          <w:hyperlink w:anchor="_heading=h.nmf14n">
            <w:r w:rsidDel="00000000" w:rsidR="00000000" w:rsidRPr="00000000">
              <w:rPr>
                <w:color w:val="1155cc"/>
                <w:u w:val="single"/>
                <w:rtl w:val="0"/>
              </w:rPr>
              <w:t xml:space="preserve">7.3.2  Política de Seguridad</w:t>
            </w:r>
          </w:hyperlink>
          <w:r w:rsidDel="00000000" w:rsidR="00000000" w:rsidRPr="00000000">
            <w:rPr>
              <w:rtl w:val="0"/>
            </w:rPr>
          </w:r>
        </w:p>
        <w:p w:rsidR="00000000" w:rsidDel="00000000" w:rsidP="00000000" w:rsidRDefault="00000000" w:rsidRPr="00000000" w14:paraId="0000002A">
          <w:pPr>
            <w:spacing w:before="60" w:line="240" w:lineRule="auto"/>
            <w:ind w:left="720" w:firstLine="0"/>
            <w:rPr>
              <w:color w:val="1155cc"/>
              <w:u w:val="single"/>
            </w:rPr>
          </w:pPr>
          <w:hyperlink w:anchor="_heading=h.1mrcu09">
            <w:r w:rsidDel="00000000" w:rsidR="00000000" w:rsidRPr="00000000">
              <w:rPr>
                <w:color w:val="1155cc"/>
                <w:u w:val="single"/>
                <w:rtl w:val="0"/>
              </w:rPr>
              <w:t xml:space="preserve">7.3.3  Roles, responsabilidades y autoridades</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color w:val="1155cc"/>
              <w:u w:val="single"/>
            </w:rPr>
          </w:pPr>
          <w:hyperlink w:anchor="_heading=h.46r0co2">
            <w:r w:rsidDel="00000000" w:rsidR="00000000" w:rsidRPr="00000000">
              <w:rPr>
                <w:color w:val="1155cc"/>
                <w:u w:val="single"/>
                <w:rtl w:val="0"/>
              </w:rPr>
              <w:t xml:space="preserve">7.4 Planificación</w:t>
            </w:r>
          </w:hyperlink>
          <w:r w:rsidDel="00000000" w:rsidR="00000000" w:rsidRPr="00000000">
            <w:rPr>
              <w:rtl w:val="0"/>
            </w:rPr>
          </w:r>
        </w:p>
        <w:p w:rsidR="00000000" w:rsidDel="00000000" w:rsidP="00000000" w:rsidRDefault="00000000" w:rsidRPr="00000000" w14:paraId="0000002C">
          <w:pPr>
            <w:spacing w:before="60" w:line="240" w:lineRule="auto"/>
            <w:ind w:left="720" w:firstLine="0"/>
            <w:rPr>
              <w:color w:val="1155cc"/>
              <w:u w:val="single"/>
            </w:rPr>
          </w:pPr>
          <w:hyperlink w:anchor="_heading=h.2lwamvv">
            <w:r w:rsidDel="00000000" w:rsidR="00000000" w:rsidRPr="00000000">
              <w:rPr>
                <w:color w:val="1155cc"/>
                <w:u w:val="single"/>
                <w:rtl w:val="0"/>
              </w:rPr>
              <w:t xml:space="preserve">7.4.1 Acciones para tratar los riesgos y oportunidades</w:t>
            </w:r>
          </w:hyperlink>
          <w:r w:rsidDel="00000000" w:rsidR="00000000" w:rsidRPr="00000000">
            <w:rPr>
              <w:rtl w:val="0"/>
            </w:rPr>
          </w:r>
        </w:p>
        <w:p w:rsidR="00000000" w:rsidDel="00000000" w:rsidP="00000000" w:rsidRDefault="00000000" w:rsidRPr="00000000" w14:paraId="0000002D">
          <w:pPr>
            <w:spacing w:before="60" w:line="240" w:lineRule="auto"/>
            <w:ind w:left="1080" w:firstLine="0"/>
            <w:rPr>
              <w:color w:val="1155cc"/>
              <w:u w:val="single"/>
            </w:rPr>
          </w:pPr>
          <w:hyperlink w:anchor="_heading=h.111kx3o">
            <w:r w:rsidDel="00000000" w:rsidR="00000000" w:rsidRPr="00000000">
              <w:rPr>
                <w:color w:val="1155cc"/>
                <w:u w:val="single"/>
                <w:rtl w:val="0"/>
              </w:rPr>
              <w:t xml:space="preserve">Evaluación de los riesgos de seguridad de la información</w:t>
            </w:r>
          </w:hyperlink>
          <w:r w:rsidDel="00000000" w:rsidR="00000000" w:rsidRPr="00000000">
            <w:rPr>
              <w:rtl w:val="0"/>
            </w:rPr>
          </w:r>
        </w:p>
        <w:p w:rsidR="00000000" w:rsidDel="00000000" w:rsidP="00000000" w:rsidRDefault="00000000" w:rsidRPr="00000000" w14:paraId="0000002E">
          <w:pPr>
            <w:spacing w:before="60" w:line="240" w:lineRule="auto"/>
            <w:ind w:left="1080" w:firstLine="0"/>
            <w:rPr>
              <w:color w:val="1155cc"/>
              <w:u w:val="single"/>
            </w:rPr>
          </w:pPr>
          <w:hyperlink w:anchor="_heading=h.3l18frh">
            <w:r w:rsidDel="00000000" w:rsidR="00000000" w:rsidRPr="00000000">
              <w:rPr>
                <w:color w:val="1155cc"/>
                <w:u w:val="single"/>
                <w:rtl w:val="0"/>
              </w:rPr>
              <w:t xml:space="preserve">Tratamiento de los riesgos de la seguridad de la información</w:t>
            </w:r>
          </w:hyperlink>
          <w:r w:rsidDel="00000000" w:rsidR="00000000" w:rsidRPr="00000000">
            <w:rPr>
              <w:rtl w:val="0"/>
            </w:rPr>
          </w:r>
        </w:p>
        <w:p w:rsidR="00000000" w:rsidDel="00000000" w:rsidP="00000000" w:rsidRDefault="00000000" w:rsidRPr="00000000" w14:paraId="0000002F">
          <w:pPr>
            <w:spacing w:before="60" w:line="240" w:lineRule="auto"/>
            <w:ind w:left="720" w:firstLine="0"/>
            <w:rPr>
              <w:color w:val="1155cc"/>
              <w:u w:val="single"/>
            </w:rPr>
          </w:pPr>
          <w:hyperlink w:anchor="_heading=h.206ipza">
            <w:r w:rsidDel="00000000" w:rsidR="00000000" w:rsidRPr="00000000">
              <w:rPr>
                <w:color w:val="1155cc"/>
                <w:u w:val="single"/>
                <w:rtl w:val="0"/>
              </w:rPr>
              <w:t xml:space="preserve">7.4.2 Objetivos de Seguridad de Información y planificación para alcanzarlos</w:t>
            </w:r>
          </w:hyperlink>
          <w:r w:rsidDel="00000000" w:rsidR="00000000" w:rsidRPr="00000000">
            <w:rPr>
              <w:rtl w:val="0"/>
            </w:rPr>
          </w:r>
        </w:p>
        <w:p w:rsidR="00000000" w:rsidDel="00000000" w:rsidP="00000000" w:rsidRDefault="00000000" w:rsidRPr="00000000" w14:paraId="00000030">
          <w:pPr>
            <w:spacing w:before="60" w:line="240" w:lineRule="auto"/>
            <w:ind w:left="360" w:firstLine="0"/>
            <w:rPr>
              <w:color w:val="1155cc"/>
              <w:u w:val="single"/>
            </w:rPr>
          </w:pPr>
          <w:hyperlink w:anchor="_heading=h.4k668n3">
            <w:r w:rsidDel="00000000" w:rsidR="00000000" w:rsidRPr="00000000">
              <w:rPr>
                <w:color w:val="1155cc"/>
                <w:u w:val="single"/>
                <w:rtl w:val="0"/>
              </w:rPr>
              <w:t xml:space="preserve">7.5 Apoyo / Soporte</w:t>
            </w:r>
          </w:hyperlink>
          <w:r w:rsidDel="00000000" w:rsidR="00000000" w:rsidRPr="00000000">
            <w:rPr>
              <w:rtl w:val="0"/>
            </w:rPr>
          </w:r>
        </w:p>
        <w:p w:rsidR="00000000" w:rsidDel="00000000" w:rsidP="00000000" w:rsidRDefault="00000000" w:rsidRPr="00000000" w14:paraId="00000031">
          <w:pPr>
            <w:spacing w:before="60" w:line="240" w:lineRule="auto"/>
            <w:ind w:left="720" w:firstLine="0"/>
            <w:rPr>
              <w:color w:val="1155cc"/>
              <w:u w:val="single"/>
            </w:rPr>
          </w:pPr>
          <w:hyperlink w:anchor="_heading=h.2zbgiuw">
            <w:r w:rsidDel="00000000" w:rsidR="00000000" w:rsidRPr="00000000">
              <w:rPr>
                <w:color w:val="1155cc"/>
                <w:u w:val="single"/>
                <w:rtl w:val="0"/>
              </w:rPr>
              <w:t xml:space="preserve">7.5.1 Recursos</w:t>
            </w:r>
          </w:hyperlink>
          <w:r w:rsidDel="00000000" w:rsidR="00000000" w:rsidRPr="00000000">
            <w:rPr>
              <w:rtl w:val="0"/>
            </w:rPr>
          </w:r>
        </w:p>
        <w:p w:rsidR="00000000" w:rsidDel="00000000" w:rsidP="00000000" w:rsidRDefault="00000000" w:rsidRPr="00000000" w14:paraId="00000032">
          <w:pPr>
            <w:spacing w:before="60" w:line="240" w:lineRule="auto"/>
            <w:ind w:left="720" w:firstLine="0"/>
            <w:rPr>
              <w:color w:val="1155cc"/>
              <w:u w:val="single"/>
            </w:rPr>
          </w:pPr>
          <w:hyperlink w:anchor="_heading=h.1egqt2p">
            <w:r w:rsidDel="00000000" w:rsidR="00000000" w:rsidRPr="00000000">
              <w:rPr>
                <w:color w:val="1155cc"/>
                <w:u w:val="single"/>
                <w:rtl w:val="0"/>
              </w:rPr>
              <w:t xml:space="preserve">7.5.2 Competencia</w:t>
            </w:r>
          </w:hyperlink>
          <w:r w:rsidDel="00000000" w:rsidR="00000000" w:rsidRPr="00000000">
            <w:rPr>
              <w:rtl w:val="0"/>
            </w:rPr>
          </w:r>
        </w:p>
        <w:p w:rsidR="00000000" w:rsidDel="00000000" w:rsidP="00000000" w:rsidRDefault="00000000" w:rsidRPr="00000000" w14:paraId="00000033">
          <w:pPr>
            <w:spacing w:before="60" w:line="240" w:lineRule="auto"/>
            <w:ind w:left="720" w:firstLine="0"/>
            <w:rPr>
              <w:color w:val="1155cc"/>
              <w:u w:val="single"/>
            </w:rPr>
          </w:pPr>
          <w:hyperlink w:anchor="_heading=h.3ygebqi">
            <w:r w:rsidDel="00000000" w:rsidR="00000000" w:rsidRPr="00000000">
              <w:rPr>
                <w:color w:val="1155cc"/>
                <w:u w:val="single"/>
                <w:rtl w:val="0"/>
              </w:rPr>
              <w:t xml:space="preserve">7.5.3 Concientización</w:t>
            </w:r>
          </w:hyperlink>
          <w:r w:rsidDel="00000000" w:rsidR="00000000" w:rsidRPr="00000000">
            <w:rPr>
              <w:rtl w:val="0"/>
            </w:rPr>
          </w:r>
        </w:p>
        <w:p w:rsidR="00000000" w:rsidDel="00000000" w:rsidP="00000000" w:rsidRDefault="00000000" w:rsidRPr="00000000" w14:paraId="00000034">
          <w:pPr>
            <w:spacing w:before="60" w:line="240" w:lineRule="auto"/>
            <w:ind w:left="720" w:firstLine="0"/>
            <w:rPr>
              <w:color w:val="1155cc"/>
              <w:u w:val="single"/>
            </w:rPr>
          </w:pPr>
          <w:hyperlink w:anchor="_heading=h.sqyw64">
            <w:r w:rsidDel="00000000" w:rsidR="00000000" w:rsidRPr="00000000">
              <w:rPr>
                <w:color w:val="1155cc"/>
                <w:u w:val="single"/>
                <w:rtl w:val="0"/>
              </w:rPr>
              <w:t xml:space="preserve">7.5.4 Comunicación</w:t>
            </w:r>
          </w:hyperlink>
          <w:r w:rsidDel="00000000" w:rsidR="00000000" w:rsidRPr="00000000">
            <w:rPr>
              <w:rtl w:val="0"/>
            </w:rPr>
          </w:r>
        </w:p>
        <w:p w:rsidR="00000000" w:rsidDel="00000000" w:rsidP="00000000" w:rsidRDefault="00000000" w:rsidRPr="00000000" w14:paraId="00000035">
          <w:pPr>
            <w:spacing w:before="60" w:line="240" w:lineRule="auto"/>
            <w:ind w:left="720" w:firstLine="0"/>
            <w:rPr>
              <w:color w:val="1155cc"/>
              <w:u w:val="single"/>
            </w:rPr>
          </w:pPr>
          <w:hyperlink w:anchor="_heading=h.1rvwp1q">
            <w:r w:rsidDel="00000000" w:rsidR="00000000" w:rsidRPr="00000000">
              <w:rPr>
                <w:color w:val="1155cc"/>
                <w:u w:val="single"/>
                <w:rtl w:val="0"/>
              </w:rPr>
              <w:t xml:space="preserve">7.5.5 Documentación de la Información</w:t>
            </w:r>
          </w:hyperlink>
          <w:r w:rsidDel="00000000" w:rsidR="00000000" w:rsidRPr="00000000">
            <w:rPr>
              <w:rtl w:val="0"/>
            </w:rPr>
          </w:r>
        </w:p>
        <w:p w:rsidR="00000000" w:rsidDel="00000000" w:rsidP="00000000" w:rsidRDefault="00000000" w:rsidRPr="00000000" w14:paraId="00000036">
          <w:pPr>
            <w:spacing w:before="60" w:line="240" w:lineRule="auto"/>
            <w:ind w:left="1080" w:firstLine="0"/>
            <w:rPr>
              <w:color w:val="1155cc"/>
              <w:u w:val="single"/>
            </w:rPr>
          </w:pPr>
          <w:hyperlink w:anchor="_heading=h.4bvk7pj">
            <w:r w:rsidDel="00000000" w:rsidR="00000000" w:rsidRPr="00000000">
              <w:rPr>
                <w:color w:val="1155cc"/>
                <w:u w:val="single"/>
                <w:rtl w:val="0"/>
              </w:rPr>
              <w:t xml:space="preserve">General</w:t>
            </w:r>
          </w:hyperlink>
          <w:r w:rsidDel="00000000" w:rsidR="00000000" w:rsidRPr="00000000">
            <w:rPr>
              <w:rtl w:val="0"/>
            </w:rPr>
          </w:r>
        </w:p>
        <w:p w:rsidR="00000000" w:rsidDel="00000000" w:rsidP="00000000" w:rsidRDefault="00000000" w:rsidRPr="00000000" w14:paraId="00000037">
          <w:pPr>
            <w:spacing w:before="60" w:line="240" w:lineRule="auto"/>
            <w:ind w:left="1080" w:firstLine="0"/>
            <w:rPr>
              <w:color w:val="1155cc"/>
              <w:u w:val="single"/>
            </w:rPr>
          </w:pPr>
          <w:hyperlink w:anchor="_heading=h.1664s55">
            <w:r w:rsidDel="00000000" w:rsidR="00000000" w:rsidRPr="00000000">
              <w:rPr>
                <w:color w:val="1155cc"/>
                <w:u w:val="single"/>
                <w:rtl w:val="0"/>
              </w:rPr>
              <w:t xml:space="preserve">Creación y actualización</w:t>
            </w:r>
          </w:hyperlink>
          <w:r w:rsidDel="00000000" w:rsidR="00000000" w:rsidRPr="00000000">
            <w:rPr>
              <w:rtl w:val="0"/>
            </w:rPr>
          </w:r>
        </w:p>
        <w:p w:rsidR="00000000" w:rsidDel="00000000" w:rsidP="00000000" w:rsidRDefault="00000000" w:rsidRPr="00000000" w14:paraId="00000038">
          <w:pPr>
            <w:spacing w:before="60" w:line="240" w:lineRule="auto"/>
            <w:ind w:left="1080" w:firstLine="0"/>
            <w:rPr>
              <w:color w:val="1155cc"/>
              <w:u w:val="single"/>
            </w:rPr>
          </w:pPr>
          <w:hyperlink w:anchor="_heading=h.3q5sasy">
            <w:r w:rsidDel="00000000" w:rsidR="00000000" w:rsidRPr="00000000">
              <w:rPr>
                <w:color w:val="1155cc"/>
                <w:u w:val="single"/>
                <w:rtl w:val="0"/>
              </w:rPr>
              <w:t xml:space="preserve">Control de la información documentada</w:t>
            </w:r>
          </w:hyperlink>
          <w:r w:rsidDel="00000000" w:rsidR="00000000" w:rsidRPr="00000000">
            <w:rPr>
              <w:rtl w:val="0"/>
            </w:rPr>
          </w:r>
        </w:p>
        <w:p w:rsidR="00000000" w:rsidDel="00000000" w:rsidP="00000000" w:rsidRDefault="00000000" w:rsidRPr="00000000" w14:paraId="00000039">
          <w:pPr>
            <w:spacing w:before="60" w:line="240" w:lineRule="auto"/>
            <w:ind w:left="360" w:firstLine="0"/>
            <w:rPr>
              <w:color w:val="1155cc"/>
              <w:u w:val="single"/>
            </w:rPr>
          </w:pPr>
          <w:hyperlink w:anchor="_heading=h.25b2l0r">
            <w:r w:rsidDel="00000000" w:rsidR="00000000" w:rsidRPr="00000000">
              <w:rPr>
                <w:color w:val="1155cc"/>
                <w:u w:val="single"/>
                <w:rtl w:val="0"/>
              </w:rPr>
              <w:t xml:space="preserve">7.6 Operación</w:t>
            </w:r>
          </w:hyperlink>
          <w:r w:rsidDel="00000000" w:rsidR="00000000" w:rsidRPr="00000000">
            <w:rPr>
              <w:rtl w:val="0"/>
            </w:rPr>
          </w:r>
        </w:p>
        <w:p w:rsidR="00000000" w:rsidDel="00000000" w:rsidP="00000000" w:rsidRDefault="00000000" w:rsidRPr="00000000" w14:paraId="0000003A">
          <w:pPr>
            <w:spacing w:before="60" w:line="240" w:lineRule="auto"/>
            <w:ind w:left="720" w:firstLine="0"/>
            <w:rPr>
              <w:color w:val="1155cc"/>
              <w:u w:val="single"/>
            </w:rPr>
          </w:pPr>
          <w:hyperlink w:anchor="_heading=h.kgcv8k">
            <w:r w:rsidDel="00000000" w:rsidR="00000000" w:rsidRPr="00000000">
              <w:rPr>
                <w:color w:val="1155cc"/>
                <w:u w:val="single"/>
                <w:rtl w:val="0"/>
              </w:rPr>
              <w:t xml:space="preserve">7.6.1 Planificación y control operacional</w:t>
            </w:r>
          </w:hyperlink>
          <w:r w:rsidDel="00000000" w:rsidR="00000000" w:rsidRPr="00000000">
            <w:rPr>
              <w:rtl w:val="0"/>
            </w:rPr>
          </w:r>
        </w:p>
        <w:p w:rsidR="00000000" w:rsidDel="00000000" w:rsidP="00000000" w:rsidRDefault="00000000" w:rsidRPr="00000000" w14:paraId="0000003B">
          <w:pPr>
            <w:spacing w:before="60" w:line="240" w:lineRule="auto"/>
            <w:ind w:left="720" w:firstLine="0"/>
            <w:rPr>
              <w:color w:val="1155cc"/>
              <w:u w:val="single"/>
            </w:rPr>
          </w:pPr>
          <w:hyperlink w:anchor="_heading=h.34g0dwd">
            <w:r w:rsidDel="00000000" w:rsidR="00000000" w:rsidRPr="00000000">
              <w:rPr>
                <w:color w:val="1155cc"/>
                <w:u w:val="single"/>
                <w:rtl w:val="0"/>
              </w:rPr>
              <w:t xml:space="preserve">7.6.2</w:t>
              <w:tab/>
              <w:t xml:space="preserve">Evaluación de los riesgos de seguridad de la información</w:t>
            </w:r>
          </w:hyperlink>
          <w:r w:rsidDel="00000000" w:rsidR="00000000" w:rsidRPr="00000000">
            <w:rPr>
              <w:rtl w:val="0"/>
            </w:rPr>
          </w:r>
        </w:p>
        <w:p w:rsidR="00000000" w:rsidDel="00000000" w:rsidP="00000000" w:rsidRDefault="00000000" w:rsidRPr="00000000" w14:paraId="0000003C">
          <w:pPr>
            <w:spacing w:before="60" w:line="240" w:lineRule="auto"/>
            <w:ind w:left="720" w:firstLine="0"/>
            <w:rPr>
              <w:color w:val="1155cc"/>
              <w:u w:val="single"/>
            </w:rPr>
          </w:pPr>
          <w:hyperlink w:anchor="_heading=h.1jlao46">
            <w:r w:rsidDel="00000000" w:rsidR="00000000" w:rsidRPr="00000000">
              <w:rPr>
                <w:color w:val="1155cc"/>
                <w:u w:val="single"/>
                <w:rtl w:val="0"/>
              </w:rPr>
              <w:t xml:space="preserve">7.6.3</w:t>
              <w:tab/>
              <w:t xml:space="preserve">Tratamiento de los riesgos de seguridad de la información</w:t>
            </w:r>
          </w:hyperlink>
          <w:r w:rsidDel="00000000" w:rsidR="00000000" w:rsidRPr="00000000">
            <w:rPr>
              <w:rtl w:val="0"/>
            </w:rPr>
          </w:r>
        </w:p>
        <w:p w:rsidR="00000000" w:rsidDel="00000000" w:rsidP="00000000" w:rsidRDefault="00000000" w:rsidRPr="00000000" w14:paraId="0000003D">
          <w:pPr>
            <w:spacing w:before="60" w:line="240" w:lineRule="auto"/>
            <w:ind w:left="360" w:firstLine="0"/>
            <w:rPr>
              <w:color w:val="1155cc"/>
              <w:u w:val="single"/>
            </w:rPr>
          </w:pPr>
          <w:hyperlink w:anchor="_heading=h.2iq8gzs">
            <w:r w:rsidDel="00000000" w:rsidR="00000000" w:rsidRPr="00000000">
              <w:rPr>
                <w:color w:val="1155cc"/>
                <w:u w:val="single"/>
                <w:rtl w:val="0"/>
              </w:rPr>
              <w:t xml:space="preserve">7.7 Evaluación del desempeño</w:t>
            </w:r>
          </w:hyperlink>
          <w:r w:rsidDel="00000000" w:rsidR="00000000" w:rsidRPr="00000000">
            <w:rPr>
              <w:rtl w:val="0"/>
            </w:rPr>
          </w:r>
        </w:p>
        <w:p w:rsidR="00000000" w:rsidDel="00000000" w:rsidP="00000000" w:rsidRDefault="00000000" w:rsidRPr="00000000" w14:paraId="0000003E">
          <w:pPr>
            <w:spacing w:before="60" w:line="240" w:lineRule="auto"/>
            <w:ind w:left="720" w:firstLine="0"/>
            <w:rPr>
              <w:color w:val="1155cc"/>
              <w:u w:val="single"/>
            </w:rPr>
          </w:pPr>
          <w:hyperlink w:anchor="_heading=h.xvir7l">
            <w:r w:rsidDel="00000000" w:rsidR="00000000" w:rsidRPr="00000000">
              <w:rPr>
                <w:color w:val="1155cc"/>
                <w:u w:val="single"/>
                <w:rtl w:val="0"/>
              </w:rPr>
              <w:t xml:space="preserve">7.7.1 Monitoreo, medición, análisis y evaluación</w:t>
            </w:r>
          </w:hyperlink>
          <w:r w:rsidDel="00000000" w:rsidR="00000000" w:rsidRPr="00000000">
            <w:rPr>
              <w:rtl w:val="0"/>
            </w:rPr>
          </w:r>
        </w:p>
        <w:p w:rsidR="00000000" w:rsidDel="00000000" w:rsidP="00000000" w:rsidRDefault="00000000" w:rsidRPr="00000000" w14:paraId="0000003F">
          <w:pPr>
            <w:spacing w:before="60" w:line="240" w:lineRule="auto"/>
            <w:ind w:left="720" w:firstLine="0"/>
            <w:rPr>
              <w:color w:val="1155cc"/>
              <w:u w:val="single"/>
            </w:rPr>
          </w:pPr>
          <w:hyperlink w:anchor="_heading=h.1x0gk37">
            <w:r w:rsidDel="00000000" w:rsidR="00000000" w:rsidRPr="00000000">
              <w:rPr>
                <w:color w:val="1155cc"/>
                <w:u w:val="single"/>
                <w:rtl w:val="0"/>
              </w:rPr>
              <w:t xml:space="preserve">7.7.2</w:t>
              <w:tab/>
              <w:t xml:space="preserve">Auditorías internas</w:t>
            </w:r>
          </w:hyperlink>
          <w:r w:rsidDel="00000000" w:rsidR="00000000" w:rsidRPr="00000000">
            <w:rPr>
              <w:rtl w:val="0"/>
            </w:rPr>
          </w:r>
        </w:p>
        <w:p w:rsidR="00000000" w:rsidDel="00000000" w:rsidP="00000000" w:rsidRDefault="00000000" w:rsidRPr="00000000" w14:paraId="00000040">
          <w:pPr>
            <w:spacing w:before="60" w:line="240" w:lineRule="auto"/>
            <w:ind w:left="720" w:firstLine="0"/>
            <w:rPr>
              <w:color w:val="1155cc"/>
              <w:u w:val="single"/>
            </w:rPr>
          </w:pPr>
          <w:hyperlink w:anchor="_heading=h.2w5ecyt">
            <w:r w:rsidDel="00000000" w:rsidR="00000000" w:rsidRPr="00000000">
              <w:rPr>
                <w:color w:val="1155cc"/>
                <w:u w:val="single"/>
                <w:rtl w:val="0"/>
              </w:rPr>
              <w:t xml:space="preserve">7.7.3 Revisión por parte de la Dirección</w:t>
            </w:r>
          </w:hyperlink>
          <w:r w:rsidDel="00000000" w:rsidR="00000000" w:rsidRPr="00000000">
            <w:rPr>
              <w:rtl w:val="0"/>
            </w:rPr>
          </w:r>
        </w:p>
        <w:p w:rsidR="00000000" w:rsidDel="00000000" w:rsidP="00000000" w:rsidRDefault="00000000" w:rsidRPr="00000000" w14:paraId="00000041">
          <w:pPr>
            <w:spacing w:before="60" w:line="240" w:lineRule="auto"/>
            <w:ind w:left="360" w:firstLine="0"/>
            <w:rPr>
              <w:color w:val="1155cc"/>
              <w:u w:val="single"/>
            </w:rPr>
          </w:pPr>
          <w:hyperlink w:anchor="_heading=h.1baon6m">
            <w:r w:rsidDel="00000000" w:rsidR="00000000" w:rsidRPr="00000000">
              <w:rPr>
                <w:color w:val="1155cc"/>
                <w:u w:val="single"/>
                <w:rtl w:val="0"/>
              </w:rPr>
              <w:t xml:space="preserve">7.8 Mejora</w:t>
            </w:r>
          </w:hyperlink>
          <w:r w:rsidDel="00000000" w:rsidR="00000000" w:rsidRPr="00000000">
            <w:rPr>
              <w:rtl w:val="0"/>
            </w:rPr>
          </w:r>
        </w:p>
        <w:p w:rsidR="00000000" w:rsidDel="00000000" w:rsidP="00000000" w:rsidRDefault="00000000" w:rsidRPr="00000000" w14:paraId="00000042">
          <w:pPr>
            <w:spacing w:before="60" w:line="240" w:lineRule="auto"/>
            <w:ind w:left="720" w:firstLine="0"/>
            <w:rPr>
              <w:color w:val="1155cc"/>
              <w:u w:val="single"/>
            </w:rPr>
          </w:pPr>
          <w:hyperlink w:anchor="_heading=h.3vac5uf">
            <w:r w:rsidDel="00000000" w:rsidR="00000000" w:rsidRPr="00000000">
              <w:rPr>
                <w:color w:val="1155cc"/>
                <w:u w:val="single"/>
                <w:rtl w:val="0"/>
              </w:rPr>
              <w:t xml:space="preserve">7.8.1 No conformidad y acción correctiva</w:t>
            </w:r>
          </w:hyperlink>
          <w:r w:rsidDel="00000000" w:rsidR="00000000" w:rsidRPr="00000000">
            <w:rPr>
              <w:rtl w:val="0"/>
            </w:rPr>
          </w:r>
        </w:p>
        <w:p w:rsidR="00000000" w:rsidDel="00000000" w:rsidP="00000000" w:rsidRDefault="00000000" w:rsidRPr="00000000" w14:paraId="00000043">
          <w:pPr>
            <w:spacing w:before="60" w:line="240" w:lineRule="auto"/>
            <w:ind w:left="720" w:firstLine="0"/>
            <w:rPr>
              <w:color w:val="1155cc"/>
              <w:u w:val="single"/>
            </w:rPr>
          </w:pPr>
          <w:hyperlink w:anchor="_heading=h.2afmg28">
            <w:r w:rsidDel="00000000" w:rsidR="00000000" w:rsidRPr="00000000">
              <w:rPr>
                <w:color w:val="1155cc"/>
                <w:u w:val="single"/>
                <w:rtl w:val="0"/>
              </w:rPr>
              <w:t xml:space="preserve">7.8.2 Mejora continua</w:t>
            </w:r>
          </w:hyperlink>
          <w:r w:rsidDel="00000000" w:rsidR="00000000" w:rsidRPr="00000000">
            <w:rPr>
              <w:rtl w:val="0"/>
            </w:rPr>
          </w:r>
        </w:p>
        <w:p w:rsidR="00000000" w:rsidDel="00000000" w:rsidP="00000000" w:rsidRDefault="00000000" w:rsidRPr="00000000" w14:paraId="00000044">
          <w:pPr>
            <w:spacing w:before="200" w:line="240" w:lineRule="auto"/>
            <w:ind w:left="0" w:firstLine="0"/>
            <w:rPr>
              <w:color w:val="1155cc"/>
              <w:u w:val="single"/>
            </w:rPr>
          </w:pPr>
          <w:hyperlink w:anchor="_heading=h.39kk8xu">
            <w:r w:rsidDel="00000000" w:rsidR="00000000" w:rsidRPr="00000000">
              <w:rPr>
                <w:color w:val="1155cc"/>
                <w:u w:val="single"/>
                <w:rtl w:val="0"/>
              </w:rPr>
              <w:t xml:space="preserve">8. Versionado</w:t>
            </w:r>
          </w:hyperlink>
          <w:r w:rsidDel="00000000" w:rsidR="00000000" w:rsidRPr="00000000">
            <w:rPr>
              <w:rtl w:val="0"/>
            </w:rPr>
          </w:r>
        </w:p>
        <w:p w:rsidR="00000000" w:rsidDel="00000000" w:rsidP="00000000" w:rsidRDefault="00000000" w:rsidRPr="00000000" w14:paraId="00000045">
          <w:pPr>
            <w:spacing w:before="60" w:line="240" w:lineRule="auto"/>
            <w:ind w:left="360" w:firstLine="0"/>
            <w:rPr>
              <w:color w:val="1155cc"/>
              <w:u w:val="single"/>
            </w:rPr>
          </w:pPr>
          <w:hyperlink w:anchor="_heading=h.1opuj5n">
            <w:r w:rsidDel="00000000" w:rsidR="00000000" w:rsidRPr="00000000">
              <w:rPr>
                <w:color w:val="1155cc"/>
                <w:u w:val="single"/>
                <w:rtl w:val="0"/>
              </w:rPr>
              <w:t xml:space="preserve">Confeccionado por:</w:t>
            </w:r>
          </w:hyperlink>
          <w:r w:rsidDel="00000000" w:rsidR="00000000" w:rsidRPr="00000000">
            <w:rPr>
              <w:rtl w:val="0"/>
            </w:rPr>
          </w:r>
        </w:p>
        <w:p w:rsidR="00000000" w:rsidDel="00000000" w:rsidP="00000000" w:rsidRDefault="00000000" w:rsidRPr="00000000" w14:paraId="00000046">
          <w:pPr>
            <w:spacing w:before="60" w:line="240" w:lineRule="auto"/>
            <w:ind w:left="720" w:firstLine="0"/>
            <w:rPr>
              <w:color w:val="1155cc"/>
              <w:u w:val="single"/>
            </w:rPr>
          </w:pPr>
          <w:hyperlink w:anchor="_heading=h.48pi1tg">
            <w:r w:rsidDel="00000000" w:rsidR="00000000" w:rsidRPr="00000000">
              <w:rPr>
                <w:color w:val="1155cc"/>
                <w:u w:val="single"/>
                <w:rtl w:val="0"/>
              </w:rPr>
              <w:t xml:space="preserve">Nombre y rol</w:t>
            </w:r>
          </w:hyperlink>
          <w:r w:rsidDel="00000000" w:rsidR="00000000" w:rsidRPr="00000000">
            <w:rPr>
              <w:rtl w:val="0"/>
            </w:rPr>
          </w:r>
        </w:p>
        <w:p w:rsidR="00000000" w:rsidDel="00000000" w:rsidP="00000000" w:rsidRDefault="00000000" w:rsidRPr="00000000" w14:paraId="00000047">
          <w:pPr>
            <w:spacing w:before="60" w:line="240" w:lineRule="auto"/>
            <w:ind w:left="360" w:firstLine="0"/>
            <w:rPr>
              <w:color w:val="1155cc"/>
              <w:u w:val="single"/>
            </w:rPr>
          </w:pPr>
          <w:hyperlink w:anchor="_heading=h.2nusc19">
            <w:r w:rsidDel="00000000" w:rsidR="00000000" w:rsidRPr="00000000">
              <w:rPr>
                <w:color w:val="1155cc"/>
                <w:u w:val="single"/>
                <w:rtl w:val="0"/>
              </w:rPr>
              <w:t xml:space="preserve">Código de documento:</w:t>
            </w:r>
          </w:hyperlink>
          <w:r w:rsidDel="00000000" w:rsidR="00000000" w:rsidRPr="00000000">
            <w:rPr>
              <w:rtl w:val="0"/>
            </w:rPr>
          </w:r>
        </w:p>
        <w:p w:rsidR="00000000" w:rsidDel="00000000" w:rsidP="00000000" w:rsidRDefault="00000000" w:rsidRPr="00000000" w14:paraId="00000048">
          <w:pPr>
            <w:spacing w:before="60" w:line="240" w:lineRule="auto"/>
            <w:ind w:left="720" w:firstLine="0"/>
            <w:rPr>
              <w:color w:val="1155cc"/>
              <w:u w:val="single"/>
            </w:rPr>
          </w:pPr>
          <w:hyperlink w:anchor="_heading=h.1302m92">
            <w:r w:rsidDel="00000000" w:rsidR="00000000" w:rsidRPr="00000000">
              <w:rPr>
                <w:color w:val="1155cc"/>
                <w:u w:val="single"/>
                <w:rtl w:val="0"/>
              </w:rPr>
              <w:t xml:space="preserve">Código</w:t>
            </w:r>
          </w:hyperlink>
          <w:r w:rsidDel="00000000" w:rsidR="00000000" w:rsidRPr="00000000">
            <w:rPr>
              <w:rtl w:val="0"/>
            </w:rPr>
          </w:r>
        </w:p>
        <w:p w:rsidR="00000000" w:rsidDel="00000000" w:rsidP="00000000" w:rsidRDefault="00000000" w:rsidRPr="00000000" w14:paraId="00000049">
          <w:pPr>
            <w:spacing w:before="60" w:line="240" w:lineRule="auto"/>
            <w:ind w:left="360" w:firstLine="0"/>
            <w:rPr>
              <w:color w:val="1155cc"/>
              <w:u w:val="single"/>
            </w:rPr>
          </w:pPr>
          <w:hyperlink w:anchor="_heading=h.3mzq4wv">
            <w:r w:rsidDel="00000000" w:rsidR="00000000" w:rsidRPr="00000000">
              <w:rPr>
                <w:color w:val="1155cc"/>
                <w:u w:val="single"/>
                <w:rtl w:val="0"/>
              </w:rPr>
              <w:t xml:space="preserve">Versión:</w:t>
            </w:r>
          </w:hyperlink>
          <w:r w:rsidDel="00000000" w:rsidR="00000000" w:rsidRPr="00000000">
            <w:rPr>
              <w:rtl w:val="0"/>
            </w:rPr>
          </w:r>
        </w:p>
        <w:p w:rsidR="00000000" w:rsidDel="00000000" w:rsidP="00000000" w:rsidRDefault="00000000" w:rsidRPr="00000000" w14:paraId="0000004A">
          <w:pPr>
            <w:spacing w:before="60" w:line="240" w:lineRule="auto"/>
            <w:ind w:left="720" w:firstLine="0"/>
            <w:rPr>
              <w:color w:val="1155cc"/>
              <w:u w:val="single"/>
            </w:rPr>
          </w:pPr>
          <w:hyperlink w:anchor="_heading=h.2250f4o">
            <w:r w:rsidDel="00000000" w:rsidR="00000000" w:rsidRPr="00000000">
              <w:rPr>
                <w:color w:val="1155cc"/>
                <w:u w:val="single"/>
                <w:rtl w:val="0"/>
              </w:rPr>
              <w:t xml:space="preserve">v1</w:t>
            </w:r>
          </w:hyperlink>
          <w:r w:rsidDel="00000000" w:rsidR="00000000" w:rsidRPr="00000000">
            <w:rPr>
              <w:rtl w:val="0"/>
            </w:rPr>
          </w:r>
        </w:p>
        <w:p w:rsidR="00000000" w:rsidDel="00000000" w:rsidP="00000000" w:rsidRDefault="00000000" w:rsidRPr="00000000" w14:paraId="0000004B">
          <w:pPr>
            <w:spacing w:before="60" w:line="240" w:lineRule="auto"/>
            <w:ind w:left="360" w:firstLine="0"/>
            <w:rPr>
              <w:color w:val="1155cc"/>
              <w:u w:val="single"/>
            </w:rPr>
          </w:pPr>
          <w:hyperlink w:anchor="_heading=h.haapch">
            <w:r w:rsidDel="00000000" w:rsidR="00000000" w:rsidRPr="00000000">
              <w:rPr>
                <w:color w:val="1155cc"/>
                <w:u w:val="single"/>
                <w:rtl w:val="0"/>
              </w:rPr>
              <w:t xml:space="preserve">Fecha última de actualización:</w:t>
            </w:r>
          </w:hyperlink>
          <w:r w:rsidDel="00000000" w:rsidR="00000000" w:rsidRPr="00000000">
            <w:rPr>
              <w:rtl w:val="0"/>
            </w:rPr>
          </w:r>
        </w:p>
        <w:p w:rsidR="00000000" w:rsidDel="00000000" w:rsidP="00000000" w:rsidRDefault="00000000" w:rsidRPr="00000000" w14:paraId="0000004C">
          <w:pPr>
            <w:spacing w:before="60" w:line="240" w:lineRule="auto"/>
            <w:ind w:left="720" w:firstLine="0"/>
            <w:rPr>
              <w:color w:val="1155cc"/>
              <w:u w:val="single"/>
            </w:rPr>
          </w:pPr>
          <w:hyperlink w:anchor="_heading=h.319y80a">
            <w:r w:rsidDel="00000000" w:rsidR="00000000" w:rsidRPr="00000000">
              <w:rPr>
                <w:color w:val="1155cc"/>
                <w:u w:val="single"/>
                <w:rtl w:val="0"/>
              </w:rPr>
              <w:t xml:space="preserve">dd/mm/aaaa</w:t>
            </w:r>
          </w:hyperlink>
          <w:r w:rsidDel="00000000" w:rsidR="00000000" w:rsidRPr="00000000">
            <w:rPr>
              <w:rtl w:val="0"/>
            </w:rPr>
          </w:r>
        </w:p>
        <w:p w:rsidR="00000000" w:rsidDel="00000000" w:rsidP="00000000" w:rsidRDefault="00000000" w:rsidRPr="00000000" w14:paraId="0000004D">
          <w:pPr>
            <w:spacing w:before="60" w:line="240" w:lineRule="auto"/>
            <w:ind w:left="360" w:firstLine="0"/>
            <w:rPr>
              <w:color w:val="1155cc"/>
              <w:u w:val="single"/>
            </w:rPr>
          </w:pPr>
          <w:hyperlink w:anchor="_heading=h.1gf8i83">
            <w:r w:rsidDel="00000000" w:rsidR="00000000" w:rsidRPr="00000000">
              <w:rPr>
                <w:color w:val="1155cc"/>
                <w:u w:val="single"/>
                <w:rtl w:val="0"/>
              </w:rPr>
              <w:t xml:space="preserve">Revisado por:</w:t>
            </w:r>
          </w:hyperlink>
          <w:r w:rsidDel="00000000" w:rsidR="00000000" w:rsidRPr="00000000">
            <w:rPr>
              <w:rtl w:val="0"/>
            </w:rPr>
          </w:r>
        </w:p>
        <w:p w:rsidR="00000000" w:rsidDel="00000000" w:rsidP="00000000" w:rsidRDefault="00000000" w:rsidRPr="00000000" w14:paraId="0000004E">
          <w:pPr>
            <w:spacing w:before="60" w:line="240" w:lineRule="auto"/>
            <w:ind w:left="720" w:firstLine="0"/>
            <w:rPr>
              <w:color w:val="1155cc"/>
              <w:u w:val="single"/>
            </w:rPr>
          </w:pPr>
          <w:hyperlink w:anchor="_heading=h.40ew0vw">
            <w:r w:rsidDel="00000000" w:rsidR="00000000" w:rsidRPr="00000000">
              <w:rPr>
                <w:color w:val="1155cc"/>
                <w:u w:val="single"/>
                <w:rtl w:val="0"/>
              </w:rPr>
              <w:t xml:space="preserve">Nombre y rol</w:t>
            </w:r>
          </w:hyperlink>
          <w:r w:rsidDel="00000000" w:rsidR="00000000" w:rsidRPr="00000000">
            <w:rPr>
              <w:rtl w:val="0"/>
            </w:rPr>
          </w:r>
        </w:p>
        <w:p w:rsidR="00000000" w:rsidDel="00000000" w:rsidP="00000000" w:rsidRDefault="00000000" w:rsidRPr="00000000" w14:paraId="0000004F">
          <w:pPr>
            <w:spacing w:before="60" w:line="240" w:lineRule="auto"/>
            <w:ind w:left="360" w:firstLine="0"/>
            <w:rPr>
              <w:color w:val="1155cc"/>
              <w:u w:val="single"/>
            </w:rPr>
          </w:pPr>
          <w:hyperlink w:anchor="_heading=h.2fk6b3p">
            <w:r w:rsidDel="00000000" w:rsidR="00000000" w:rsidRPr="00000000">
              <w:rPr>
                <w:color w:val="1155cc"/>
                <w:u w:val="single"/>
                <w:rtl w:val="0"/>
              </w:rPr>
              <w:t xml:space="preserve">Aprobado por:</w:t>
            </w:r>
          </w:hyperlink>
          <w:r w:rsidDel="00000000" w:rsidR="00000000" w:rsidRPr="00000000">
            <w:rPr>
              <w:rtl w:val="0"/>
            </w:rPr>
          </w:r>
        </w:p>
        <w:p w:rsidR="00000000" w:rsidDel="00000000" w:rsidP="00000000" w:rsidRDefault="00000000" w:rsidRPr="00000000" w14:paraId="00000050">
          <w:pPr>
            <w:spacing w:after="80" w:before="60" w:line="240" w:lineRule="auto"/>
            <w:ind w:left="720" w:firstLine="0"/>
            <w:rPr>
              <w:color w:val="1155cc"/>
              <w:u w:val="single"/>
            </w:rPr>
          </w:pPr>
          <w:hyperlink w:anchor="_heading=h.upglbi">
            <w:r w:rsidDel="00000000" w:rsidR="00000000" w:rsidRPr="00000000">
              <w:rPr>
                <w:color w:val="1155cc"/>
                <w:u w:val="single"/>
                <w:rtl w:val="0"/>
              </w:rPr>
              <w:t xml:space="preserve">Nombre y rol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heading=h.2et92p0" w:id="4"/>
      <w:bookmarkEnd w:id="4"/>
      <w:r w:rsidDel="00000000" w:rsidR="00000000" w:rsidRPr="00000000">
        <w:rPr>
          <w:rtl w:val="0"/>
        </w:rPr>
        <w:t xml:space="preserve">1. Objetivo</w:t>
      </w:r>
    </w:p>
    <w:p w:rsidR="00000000" w:rsidDel="00000000" w:rsidP="00000000" w:rsidRDefault="00000000" w:rsidRPr="00000000" w14:paraId="00000053">
      <w:pPr>
        <w:pageBreakBefore w:val="0"/>
        <w:rPr/>
      </w:pPr>
      <w:r w:rsidDel="00000000" w:rsidR="00000000" w:rsidRPr="00000000">
        <w:rPr>
          <w:rtl w:val="0"/>
        </w:rPr>
        <w:t xml:space="preserve">La Dirección de (</w:t>
      </w:r>
      <w:r w:rsidDel="00000000" w:rsidR="00000000" w:rsidRPr="00000000">
        <w:rPr>
          <w:b w:val="1"/>
          <w:highlight w:val="yellow"/>
          <w:rtl w:val="0"/>
        </w:rPr>
        <w:t xml:space="preserve">nombre empresa</w:t>
      </w:r>
      <w:r w:rsidDel="00000000" w:rsidR="00000000" w:rsidRPr="00000000">
        <w:rPr>
          <w:rtl w:val="0"/>
        </w:rPr>
        <w:t xml:space="preserve">), entendiendo la importancia de una adecuada gestión de la información, se ha comprometido con la implementación de un sistema de gestión de seguridad de la información buscando establecer un marco de confianza en el ejercicio de sus servicios con sus clientes y proveedores, todo enmarcado en el cumplimiento de las leyes y en concordancia con la misión y visión de la entidad. </w:t>
      </w:r>
    </w:p>
    <w:p w:rsidR="00000000" w:rsidDel="00000000" w:rsidP="00000000" w:rsidRDefault="00000000" w:rsidRPr="00000000" w14:paraId="00000054">
      <w:pPr>
        <w:pageBreakBefore w:val="0"/>
        <w:rPr>
          <w:rFonts w:ascii="Arial" w:cs="Arial" w:eastAsia="Arial" w:hAnsi="Arial"/>
          <w:color w:val="333333"/>
          <w:sz w:val="24"/>
          <w:szCs w:val="24"/>
        </w:rPr>
      </w:pPr>
      <w:r w:rsidDel="00000000" w:rsidR="00000000" w:rsidRPr="00000000">
        <w:rPr>
          <w:rtl w:val="0"/>
        </w:rPr>
        <w:t xml:space="preserve">El objetivo de este documento es establecer las políticas, prácticas y lineamientos internos aplicables para el Sistema de Gestión de Seguridad de la Información (de ahora en más SGSI) para (</w:t>
      </w:r>
      <w:r w:rsidDel="00000000" w:rsidR="00000000" w:rsidRPr="00000000">
        <w:rPr>
          <w:b w:val="1"/>
          <w:highlight w:val="yellow"/>
          <w:rtl w:val="0"/>
        </w:rPr>
        <w:t xml:space="preserve">nombre empresa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pStyle w:val="Heading1"/>
        <w:rPr/>
      </w:pPr>
      <w:bookmarkStart w:colFirst="0" w:colLast="0" w:name="_heading=h.tyjcwt" w:id="5"/>
      <w:bookmarkEnd w:id="5"/>
      <w:r w:rsidDel="00000000" w:rsidR="00000000" w:rsidRPr="00000000">
        <w:rPr>
          <w:rtl w:val="0"/>
        </w:rPr>
        <w:t xml:space="preserve">2. Alcance</w:t>
      </w:r>
    </w:p>
    <w:p w:rsidR="00000000" w:rsidDel="00000000" w:rsidP="00000000" w:rsidRDefault="00000000" w:rsidRPr="00000000" w14:paraId="00000056">
      <w:pPr>
        <w:pageBreakBefore w:val="0"/>
        <w:rPr/>
      </w:pPr>
      <w:r w:rsidDel="00000000" w:rsidR="00000000" w:rsidRPr="00000000">
        <w:rPr>
          <w:rtl w:val="0"/>
        </w:rPr>
        <w:t xml:space="preserve">El siguiente documento alcanza a los procesos y controles definidos para el cumplimiento del Sistema de Gestión de la Seguridad de la Información de toda la organización.</w:t>
      </w:r>
    </w:p>
    <w:p w:rsidR="00000000" w:rsidDel="00000000" w:rsidP="00000000" w:rsidRDefault="00000000" w:rsidRPr="00000000" w14:paraId="00000057">
      <w:pPr>
        <w:pStyle w:val="Heading1"/>
        <w:rPr/>
      </w:pPr>
      <w:bookmarkStart w:colFirst="0" w:colLast="0" w:name="_heading=h.3dy6vkm" w:id="6"/>
      <w:bookmarkEnd w:id="6"/>
      <w:sdt>
        <w:sdtPr>
          <w:tag w:val="goog_rdk_0"/>
        </w:sdtPr>
        <w:sdtContent>
          <w:commentRangeStart w:id="0"/>
        </w:sdtContent>
      </w:sdt>
      <w:r w:rsidDel="00000000" w:rsidR="00000000" w:rsidRPr="00000000">
        <w:rPr>
          <w:rtl w:val="0"/>
        </w:rPr>
        <w:t xml:space="preserve">3. Vigencia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8">
      <w:pPr>
        <w:pageBreakBefore w:val="0"/>
        <w:spacing w:line="240" w:lineRule="auto"/>
        <w:rPr/>
      </w:pPr>
      <w:r w:rsidDel="00000000" w:rsidR="00000000" w:rsidRPr="00000000">
        <w:rPr>
          <w:rtl w:val="0"/>
        </w:rPr>
        <w:t xml:space="preserve">Su vigencia será a partir de </w:t>
      </w:r>
      <w:r w:rsidDel="00000000" w:rsidR="00000000" w:rsidRPr="00000000">
        <w:rPr>
          <w:b w:val="1"/>
          <w:highlight w:val="yellow"/>
          <w:rtl w:val="0"/>
        </w:rPr>
        <w:t xml:space="preserve">dd/mm/aaaa</w:t>
      </w:r>
      <w:r w:rsidDel="00000000" w:rsidR="00000000" w:rsidRPr="00000000">
        <w:rPr>
          <w:rtl w:val="0"/>
        </w:rPr>
        <w:t xml:space="preserve">.</w:t>
      </w:r>
    </w:p>
    <w:p w:rsidR="00000000" w:rsidDel="00000000" w:rsidP="00000000" w:rsidRDefault="00000000" w:rsidRPr="00000000" w14:paraId="00000059">
      <w:pPr>
        <w:pStyle w:val="Heading1"/>
        <w:rPr/>
      </w:pPr>
      <w:bookmarkStart w:colFirst="0" w:colLast="0" w:name="_heading=h.1t3h5sf" w:id="7"/>
      <w:bookmarkEnd w:id="7"/>
      <w:r w:rsidDel="00000000" w:rsidR="00000000" w:rsidRPr="00000000">
        <w:rPr>
          <w:rtl w:val="0"/>
        </w:rPr>
        <w:t xml:space="preserve">4. Responsabilidades </w:t>
      </w:r>
    </w:p>
    <w:p w:rsidR="00000000" w:rsidDel="00000000" w:rsidP="00000000" w:rsidRDefault="00000000" w:rsidRPr="00000000" w14:paraId="0000005A">
      <w:pPr>
        <w:pageBreakBefore w:val="0"/>
        <w:numPr>
          <w:ilvl w:val="0"/>
          <w:numId w:val="6"/>
        </w:numPr>
        <w:spacing w:after="200" w:line="240" w:lineRule="auto"/>
        <w:ind w:left="450" w:hanging="450"/>
        <w:rPr>
          <w:u w:val="none"/>
        </w:rPr>
      </w:pPr>
      <w:sdt>
        <w:sdtPr>
          <w:tag w:val="goog_rdk_1"/>
        </w:sdtPr>
        <w:sdtContent>
          <w:commentRangeStart w:id="1"/>
        </w:sdtContent>
      </w:sdt>
      <w:r w:rsidDel="00000000" w:rsidR="00000000" w:rsidRPr="00000000">
        <w:rPr>
          <w:b w:val="1"/>
          <w:rtl w:val="0"/>
        </w:rPr>
        <w:t xml:space="preserve">Rol responsable de</w:t>
      </w:r>
      <w:commentRangeEnd w:id="1"/>
      <w:r w:rsidDel="00000000" w:rsidR="00000000" w:rsidRPr="00000000">
        <w:commentReference w:id="1"/>
      </w:r>
      <w:r w:rsidDel="00000000" w:rsidR="00000000" w:rsidRPr="00000000">
        <w:rPr>
          <w:b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pageBreakBefore w:val="0"/>
        <w:numPr>
          <w:ilvl w:val="1"/>
          <w:numId w:val="6"/>
        </w:numPr>
        <w:spacing w:after="200" w:line="240" w:lineRule="auto"/>
        <w:ind w:left="1170" w:hanging="360"/>
        <w:rPr>
          <w:u w:val="none"/>
        </w:rPr>
      </w:pPr>
      <w:r w:rsidDel="00000000" w:rsidR="00000000" w:rsidRPr="00000000">
        <w:rPr>
          <w:rtl w:val="0"/>
        </w:rPr>
        <w:t xml:space="preserve">Aprobar y proporcionar los recursos necesarios para el desarrollo, implementación y cambios de esta política.</w:t>
      </w:r>
      <w:r w:rsidDel="00000000" w:rsidR="00000000" w:rsidRPr="00000000">
        <w:rPr>
          <w:rtl w:val="0"/>
        </w:rPr>
      </w:r>
    </w:p>
    <w:p w:rsidR="00000000" w:rsidDel="00000000" w:rsidP="00000000" w:rsidRDefault="00000000" w:rsidRPr="00000000" w14:paraId="0000005C">
      <w:pPr>
        <w:pageBreakBefore w:val="0"/>
        <w:numPr>
          <w:ilvl w:val="1"/>
          <w:numId w:val="6"/>
        </w:numPr>
        <w:spacing w:after="200" w:line="240" w:lineRule="auto"/>
        <w:ind w:left="1170" w:hanging="360"/>
        <w:rPr>
          <w:u w:val="none"/>
        </w:rPr>
      </w:pPr>
      <w:r w:rsidDel="00000000" w:rsidR="00000000" w:rsidRPr="00000000">
        <w:rPr>
          <w:rtl w:val="0"/>
        </w:rPr>
        <w:t xml:space="preserve">Garantizar que estas políticas sean conocidas por todos y apoyar a su divulgación, conocimiento y carácter obligatorio. </w:t>
      </w:r>
      <w:r w:rsidDel="00000000" w:rsidR="00000000" w:rsidRPr="00000000">
        <w:rPr>
          <w:rtl w:val="0"/>
        </w:rPr>
      </w:r>
    </w:p>
    <w:p w:rsidR="00000000" w:rsidDel="00000000" w:rsidP="00000000" w:rsidRDefault="00000000" w:rsidRPr="00000000" w14:paraId="0000005D">
      <w:pPr>
        <w:pageBreakBefore w:val="0"/>
        <w:widowControl w:val="0"/>
        <w:numPr>
          <w:ilvl w:val="0"/>
          <w:numId w:val="6"/>
        </w:numPr>
        <w:spacing w:after="200" w:line="240" w:lineRule="auto"/>
        <w:ind w:left="450" w:hanging="450"/>
        <w:rPr>
          <w:u w:val="none"/>
        </w:rPr>
      </w:pPr>
      <w:r w:rsidDel="00000000" w:rsidR="00000000" w:rsidRPr="00000000">
        <w:rPr>
          <w:b w:val="1"/>
          <w:highlight w:val="yellow"/>
          <w:rtl w:val="0"/>
        </w:rPr>
        <w:t xml:space="preserve">Rol responsable de</w:t>
      </w:r>
      <w:r w:rsidDel="00000000" w:rsidR="00000000" w:rsidRPr="00000000">
        <w:rPr>
          <w:b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E">
      <w:pPr>
        <w:pageBreakBefore w:val="0"/>
        <w:widowControl w:val="0"/>
        <w:numPr>
          <w:ilvl w:val="1"/>
          <w:numId w:val="6"/>
        </w:numPr>
        <w:spacing w:after="200" w:line="240" w:lineRule="auto"/>
        <w:ind w:left="1170" w:hanging="360"/>
        <w:rPr>
          <w:u w:val="none"/>
        </w:rPr>
      </w:pPr>
      <w:r w:rsidDel="00000000" w:rsidR="00000000" w:rsidRPr="00000000">
        <w:rPr>
          <w:rtl w:val="0"/>
        </w:rPr>
        <w:t xml:space="preserve">Tiene la responsabilidad de supervisar la adecuada ejecución de la presente política.</w:t>
      </w:r>
      <w:r w:rsidDel="00000000" w:rsidR="00000000" w:rsidRPr="00000000">
        <w:rPr>
          <w:rtl w:val="0"/>
        </w:rPr>
      </w:r>
    </w:p>
    <w:p w:rsidR="00000000" w:rsidDel="00000000" w:rsidP="00000000" w:rsidRDefault="00000000" w:rsidRPr="00000000" w14:paraId="0000005F">
      <w:pPr>
        <w:pageBreakBefore w:val="0"/>
        <w:widowControl w:val="0"/>
        <w:numPr>
          <w:ilvl w:val="1"/>
          <w:numId w:val="6"/>
        </w:numPr>
        <w:spacing w:after="200" w:line="240" w:lineRule="auto"/>
        <w:ind w:left="1170" w:hanging="360"/>
        <w:rPr>
          <w:u w:val="none"/>
        </w:rPr>
      </w:pPr>
      <w:r w:rsidDel="00000000" w:rsidR="00000000" w:rsidRPr="00000000">
        <w:rPr>
          <w:rtl w:val="0"/>
        </w:rPr>
        <w:t xml:space="preserve">Gestionar la capacitación sobre el contenido de la presente política.</w:t>
      </w:r>
      <w:r w:rsidDel="00000000" w:rsidR="00000000" w:rsidRPr="00000000">
        <w:rPr>
          <w:rtl w:val="0"/>
        </w:rPr>
      </w:r>
    </w:p>
    <w:p w:rsidR="00000000" w:rsidDel="00000000" w:rsidP="00000000" w:rsidRDefault="00000000" w:rsidRPr="00000000" w14:paraId="00000060">
      <w:pPr>
        <w:pageBreakBefore w:val="0"/>
        <w:widowControl w:val="0"/>
        <w:numPr>
          <w:ilvl w:val="1"/>
          <w:numId w:val="6"/>
        </w:numPr>
        <w:spacing w:after="200" w:line="240" w:lineRule="auto"/>
        <w:ind w:left="1170" w:hanging="360"/>
        <w:rPr>
          <w:u w:val="none"/>
        </w:rPr>
      </w:pPr>
      <w:r w:rsidDel="00000000" w:rsidR="00000000" w:rsidRPr="00000000">
        <w:rPr>
          <w:rtl w:val="0"/>
        </w:rPr>
        <w:t xml:space="preserve">Establecer, documentar y distribuir la presente política.</w:t>
      </w:r>
      <w:r w:rsidDel="00000000" w:rsidR="00000000" w:rsidRPr="00000000">
        <w:rPr>
          <w:rtl w:val="0"/>
        </w:rPr>
      </w:r>
    </w:p>
    <w:p w:rsidR="00000000" w:rsidDel="00000000" w:rsidP="00000000" w:rsidRDefault="00000000" w:rsidRPr="00000000" w14:paraId="00000061">
      <w:pPr>
        <w:pageBreakBefore w:val="0"/>
        <w:widowControl w:val="0"/>
        <w:numPr>
          <w:ilvl w:val="1"/>
          <w:numId w:val="6"/>
        </w:numPr>
        <w:spacing w:after="200" w:line="240" w:lineRule="auto"/>
        <w:ind w:left="1170" w:hanging="360"/>
        <w:rPr>
          <w:u w:val="none"/>
        </w:rPr>
      </w:pPr>
      <w:r w:rsidDel="00000000" w:rsidR="00000000" w:rsidRPr="00000000">
        <w:rPr>
          <w:rtl w:val="0"/>
        </w:rPr>
        <w:t xml:space="preserve">Resolver posibles controversias originadas por la política.</w:t>
      </w:r>
      <w:r w:rsidDel="00000000" w:rsidR="00000000" w:rsidRPr="00000000">
        <w:rPr>
          <w:rtl w:val="0"/>
        </w:rPr>
      </w:r>
    </w:p>
    <w:p w:rsidR="00000000" w:rsidDel="00000000" w:rsidP="00000000" w:rsidRDefault="00000000" w:rsidRPr="00000000" w14:paraId="00000062">
      <w:pPr>
        <w:pageBreakBefore w:val="0"/>
        <w:numPr>
          <w:ilvl w:val="1"/>
          <w:numId w:val="6"/>
        </w:numPr>
        <w:spacing w:after="0" w:lineRule="auto"/>
        <w:ind w:left="1170" w:hanging="360"/>
        <w:rPr>
          <w:u w:val="none"/>
        </w:rPr>
      </w:pPr>
      <w:r w:rsidDel="00000000" w:rsidR="00000000" w:rsidRPr="00000000">
        <w:rPr>
          <w:rtl w:val="0"/>
        </w:rPr>
        <w:t xml:space="preserve">Gestionar los recursos otorgados para la implementación de la política.</w:t>
      </w:r>
      <w:r w:rsidDel="00000000" w:rsidR="00000000" w:rsidRPr="00000000">
        <w:rPr>
          <w:rtl w:val="0"/>
        </w:rPr>
      </w:r>
    </w:p>
    <w:p w:rsidR="00000000" w:rsidDel="00000000" w:rsidP="00000000" w:rsidRDefault="00000000" w:rsidRPr="00000000" w14:paraId="00000063">
      <w:pPr>
        <w:pageBreakBefore w:val="0"/>
        <w:spacing w:after="200" w:line="240" w:lineRule="auto"/>
        <w:ind w:left="0" w:firstLine="0"/>
        <w:rPr>
          <w:b w:val="1"/>
          <w:highlight w:val="yellow"/>
        </w:rPr>
      </w:pPr>
      <w:r w:rsidDel="00000000" w:rsidR="00000000" w:rsidRPr="00000000">
        <w:rPr>
          <w:rtl w:val="0"/>
        </w:rPr>
      </w:r>
    </w:p>
    <w:p w:rsidR="00000000" w:rsidDel="00000000" w:rsidP="00000000" w:rsidRDefault="00000000" w:rsidRPr="00000000" w14:paraId="00000064">
      <w:pPr>
        <w:numPr>
          <w:ilvl w:val="0"/>
          <w:numId w:val="6"/>
        </w:numPr>
        <w:spacing w:after="200" w:line="240" w:lineRule="auto"/>
        <w:ind w:left="450" w:hanging="450"/>
        <w:rPr/>
      </w:pPr>
      <w:sdt>
        <w:sdtPr>
          <w:tag w:val="goog_rdk_2"/>
        </w:sdtPr>
        <w:sdtContent>
          <w:commentRangeStart w:id="2"/>
        </w:sdtContent>
      </w:sdt>
      <w:r w:rsidDel="00000000" w:rsidR="00000000" w:rsidRPr="00000000">
        <w:rPr>
          <w:b w:val="1"/>
          <w:rtl w:val="0"/>
        </w:rPr>
        <w:t xml:space="preserve">Rol responsable de</w:t>
      </w:r>
      <w:commentRangeEnd w:id="2"/>
      <w:r w:rsidDel="00000000" w:rsidR="00000000" w:rsidRPr="00000000">
        <w:commentReference w:id="2"/>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65">
      <w:pPr>
        <w:pageBreakBefore w:val="0"/>
        <w:numPr>
          <w:ilvl w:val="1"/>
          <w:numId w:val="6"/>
        </w:numPr>
        <w:spacing w:after="200" w:line="240" w:lineRule="auto"/>
        <w:ind w:left="1170" w:hanging="360"/>
        <w:rPr>
          <w:u w:val="none"/>
        </w:rPr>
      </w:pPr>
      <w:r w:rsidDel="00000000" w:rsidR="00000000" w:rsidRPr="00000000">
        <w:rPr>
          <w:rtl w:val="0"/>
        </w:rPr>
        <w:t xml:space="preserve">Es el Oficial de Protección de Datos que va a asesorar en leyes de protección de datos y las mejores prácticas.</w:t>
      </w:r>
      <w:r w:rsidDel="00000000" w:rsidR="00000000" w:rsidRPr="00000000">
        <w:rPr>
          <w:rtl w:val="0"/>
        </w:rPr>
      </w:r>
    </w:p>
    <w:p w:rsidR="00000000" w:rsidDel="00000000" w:rsidP="00000000" w:rsidRDefault="00000000" w:rsidRPr="00000000" w14:paraId="00000066">
      <w:pPr>
        <w:pageBreakBefore w:val="0"/>
        <w:numPr>
          <w:ilvl w:val="0"/>
          <w:numId w:val="6"/>
        </w:numPr>
        <w:spacing w:after="200" w:line="240" w:lineRule="auto"/>
        <w:ind w:left="450" w:hanging="450"/>
        <w:rPr>
          <w:u w:val="none"/>
        </w:rPr>
      </w:pPr>
      <w:r w:rsidDel="00000000" w:rsidR="00000000" w:rsidRPr="00000000">
        <w:rPr>
          <w:b w:val="1"/>
          <w:rtl w:val="0"/>
        </w:rPr>
        <w:t xml:space="preserve">Empleados de la organización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pageBreakBefore w:val="0"/>
        <w:numPr>
          <w:ilvl w:val="1"/>
          <w:numId w:val="6"/>
        </w:numPr>
        <w:spacing w:after="200" w:line="240" w:lineRule="auto"/>
        <w:ind w:left="1170" w:hanging="360"/>
        <w:rPr>
          <w:u w:val="none"/>
        </w:rPr>
      </w:pPr>
      <w:r w:rsidDel="00000000" w:rsidR="00000000" w:rsidRPr="00000000">
        <w:rPr>
          <w:rtl w:val="0"/>
        </w:rPr>
        <w:t xml:space="preserve">Cumplir con los lineamientos de la presente política, apegándose a los procedimientos establecidos. Alertar de inmediato sobre incumplimientos a esta política.</w:t>
      </w:r>
      <w:r w:rsidDel="00000000" w:rsidR="00000000" w:rsidRPr="00000000">
        <w:rPr>
          <w:rtl w:val="0"/>
        </w:rPr>
      </w:r>
    </w:p>
    <w:p w:rsidR="00000000" w:rsidDel="00000000" w:rsidP="00000000" w:rsidRDefault="00000000" w:rsidRPr="00000000" w14:paraId="00000068">
      <w:pPr>
        <w:pStyle w:val="Heading1"/>
        <w:rPr/>
      </w:pPr>
      <w:bookmarkStart w:colFirst="0" w:colLast="0" w:name="_heading=h.4d34og8" w:id="8"/>
      <w:bookmarkEnd w:id="8"/>
      <w:r w:rsidDel="00000000" w:rsidR="00000000" w:rsidRPr="00000000">
        <w:rPr>
          <w:rtl w:val="0"/>
        </w:rPr>
        <w:t xml:space="preserve">5. Autoridad de emisión, revisión y publicación</w:t>
      </w:r>
    </w:p>
    <w:p w:rsidR="00000000" w:rsidDel="00000000" w:rsidP="00000000" w:rsidRDefault="00000000" w:rsidRPr="00000000" w14:paraId="00000069">
      <w:pPr>
        <w:pageBreakBefore w:val="0"/>
        <w:rPr/>
      </w:pPr>
      <w:r w:rsidDel="00000000" w:rsidR="00000000" w:rsidRPr="00000000">
        <w:rPr>
          <w:rtl w:val="0"/>
        </w:rPr>
        <w:t xml:space="preserve">Esta Política ha sido desarrollada por (</w:t>
      </w:r>
      <w:r w:rsidDel="00000000" w:rsidR="00000000" w:rsidRPr="00000000">
        <w:rPr>
          <w:b w:val="1"/>
          <w:highlight w:val="yellow"/>
          <w:rtl w:val="0"/>
        </w:rPr>
        <w:t xml:space="preserve">nombre y rol</w:t>
      </w:r>
      <w:r w:rsidDel="00000000" w:rsidR="00000000" w:rsidRPr="00000000">
        <w:rPr>
          <w:rtl w:val="0"/>
        </w:rPr>
        <w:t xml:space="preserve">)  y aprobada por la (</w:t>
      </w:r>
      <w:sdt>
        <w:sdtPr>
          <w:tag w:val="goog_rdk_3"/>
        </w:sdtPr>
        <w:sdtContent>
          <w:commentRangeStart w:id="3"/>
        </w:sdtContent>
      </w:sdt>
      <w:r w:rsidDel="00000000" w:rsidR="00000000" w:rsidRPr="00000000">
        <w:rPr>
          <w:b w:val="1"/>
          <w:rtl w:val="0"/>
        </w:rPr>
        <w:t xml:space="preserve">nombre y rol</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Se revisará de manera periódica (</w:t>
      </w:r>
      <w:r w:rsidDel="00000000" w:rsidR="00000000" w:rsidRPr="00000000">
        <w:rPr>
          <w:b w:val="1"/>
          <w:highlight w:val="yellow"/>
          <w:rtl w:val="0"/>
        </w:rPr>
        <w:t xml:space="preserve">definir frecuencia</w:t>
      </w:r>
      <w:r w:rsidDel="00000000" w:rsidR="00000000" w:rsidRPr="00000000">
        <w:rPr>
          <w:highlight w:val="yellow"/>
          <w:rtl w:val="0"/>
        </w:rPr>
        <w:t xml:space="preserve">, se recomienda que sea, por lo menos, anualmente</w:t>
      </w:r>
      <w:r w:rsidDel="00000000" w:rsidR="00000000" w:rsidRPr="00000000">
        <w:rPr>
          <w:rtl w:val="0"/>
        </w:rPr>
        <w:t xml:space="preserve">). </w:t>
      </w:r>
    </w:p>
    <w:p w:rsidR="00000000" w:rsidDel="00000000" w:rsidP="00000000" w:rsidRDefault="00000000" w:rsidRPr="00000000" w14:paraId="0000006B">
      <w:pPr>
        <w:pStyle w:val="Heading1"/>
        <w:rPr/>
      </w:pPr>
      <w:bookmarkStart w:colFirst="0" w:colLast="0" w:name="_heading=h.2s8eyo1" w:id="9"/>
      <w:bookmarkEnd w:id="9"/>
      <w:r w:rsidDel="00000000" w:rsidR="00000000" w:rsidRPr="00000000">
        <w:rPr>
          <w:rtl w:val="0"/>
        </w:rPr>
        <w:t xml:space="preserve">6. Términos y definiciones</w:t>
      </w:r>
    </w:p>
    <w:p w:rsidR="00000000" w:rsidDel="00000000" w:rsidP="00000000" w:rsidRDefault="00000000" w:rsidRPr="00000000" w14:paraId="0000006C">
      <w:pPr>
        <w:pageBreakBefore w:val="0"/>
        <w:numPr>
          <w:ilvl w:val="0"/>
          <w:numId w:val="2"/>
        </w:numPr>
        <w:spacing w:after="0" w:before="0" w:line="240" w:lineRule="auto"/>
        <w:ind w:left="450" w:hanging="450"/>
        <w:rPr/>
      </w:pPr>
      <w:r w:rsidDel="00000000" w:rsidR="00000000" w:rsidRPr="00000000">
        <w:rPr>
          <w:b w:val="1"/>
          <w:rtl w:val="0"/>
        </w:rPr>
        <w:t xml:space="preserve">Activo de Información:</w:t>
      </w:r>
      <w:r w:rsidDel="00000000" w:rsidR="00000000" w:rsidRPr="00000000">
        <w:rPr>
          <w:rtl w:val="0"/>
        </w:rPr>
        <w:t xml:space="preserve"> </w:t>
        <w:br w:type="textWrapping"/>
        <w:t xml:space="preserve">Conocimientos o datos que tienen valor para la empresa.</w:t>
      </w:r>
    </w:p>
    <w:p w:rsidR="00000000" w:rsidDel="00000000" w:rsidP="00000000" w:rsidRDefault="00000000" w:rsidRPr="00000000" w14:paraId="0000006D">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6E">
      <w:pPr>
        <w:pageBreakBefore w:val="0"/>
        <w:numPr>
          <w:ilvl w:val="0"/>
          <w:numId w:val="2"/>
        </w:numPr>
        <w:spacing w:after="0" w:before="0" w:line="240" w:lineRule="auto"/>
        <w:ind w:left="450" w:hanging="450"/>
        <w:rPr/>
      </w:pPr>
      <w:r w:rsidDel="00000000" w:rsidR="00000000" w:rsidRPr="00000000">
        <w:rPr>
          <w:b w:val="1"/>
          <w:rtl w:val="0"/>
        </w:rPr>
        <w:t xml:space="preserve">Seguridad de la Información</w:t>
      </w:r>
      <w:r w:rsidDel="00000000" w:rsidR="00000000" w:rsidRPr="00000000">
        <w:rPr>
          <w:rtl w:val="0"/>
        </w:rPr>
        <w:t xml:space="preserve">: </w:t>
        <w:br w:type="textWrapping"/>
        <w:t xml:space="preserve">Preservación de la confidencialidad, integridad y disponibilidad de la información.</w:t>
      </w:r>
    </w:p>
    <w:p w:rsidR="00000000" w:rsidDel="00000000" w:rsidP="00000000" w:rsidRDefault="00000000" w:rsidRPr="00000000" w14:paraId="0000006F">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0">
      <w:pPr>
        <w:pageBreakBefore w:val="0"/>
        <w:numPr>
          <w:ilvl w:val="0"/>
          <w:numId w:val="2"/>
        </w:numPr>
        <w:spacing w:after="0" w:before="0" w:line="240" w:lineRule="auto"/>
        <w:ind w:left="450" w:hanging="450"/>
        <w:rPr/>
      </w:pPr>
      <w:r w:rsidDel="00000000" w:rsidR="00000000" w:rsidRPr="00000000">
        <w:rPr>
          <w:b w:val="1"/>
          <w:rtl w:val="0"/>
        </w:rPr>
        <w:t xml:space="preserve">Sistema de Gestión de la Seguridad de la Información (SGSI)</w:t>
      </w:r>
      <w:r w:rsidDel="00000000" w:rsidR="00000000" w:rsidRPr="00000000">
        <w:rPr>
          <w:rtl w:val="0"/>
        </w:rPr>
        <w:t xml:space="preserve">: </w:t>
        <w:br w:type="textWrapping"/>
        <w:t xml:space="preserve">Parte del sistema de gestión global, basado en un enfoque hacia los riesgos del negocio, cuyo fin es establecer, implementar, operar, hacer seguimiento, revisar, mantener y mejorar la seguridad de la información.</w:t>
      </w:r>
    </w:p>
    <w:p w:rsidR="00000000" w:rsidDel="00000000" w:rsidP="00000000" w:rsidRDefault="00000000" w:rsidRPr="00000000" w14:paraId="00000071">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2">
      <w:pPr>
        <w:pageBreakBefore w:val="0"/>
        <w:numPr>
          <w:ilvl w:val="0"/>
          <w:numId w:val="2"/>
        </w:numPr>
        <w:spacing w:after="0" w:before="0" w:line="240" w:lineRule="auto"/>
        <w:ind w:left="450" w:hanging="450"/>
        <w:rPr/>
      </w:pPr>
      <w:r w:rsidDel="00000000" w:rsidR="00000000" w:rsidRPr="00000000">
        <w:rPr>
          <w:b w:val="1"/>
          <w:rtl w:val="0"/>
        </w:rPr>
        <w:t xml:space="preserve">Riesgo de Seguridad de la Información:</w:t>
      </w:r>
      <w:r w:rsidDel="00000000" w:rsidR="00000000" w:rsidRPr="00000000">
        <w:rPr>
          <w:rtl w:val="0"/>
        </w:rPr>
        <w:t xml:space="preserve"> </w:t>
        <w:br w:type="textWrapping"/>
        <w:t xml:space="preserve">Posibilidad que una amenaza explote las vulnerabilidades de un activo o de un grupo de activos y por lo tanto cause daño a la Institución.</w:t>
      </w:r>
    </w:p>
    <w:p w:rsidR="00000000" w:rsidDel="00000000" w:rsidP="00000000" w:rsidRDefault="00000000" w:rsidRPr="00000000" w14:paraId="00000073">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4">
      <w:pPr>
        <w:pageBreakBefore w:val="0"/>
        <w:numPr>
          <w:ilvl w:val="0"/>
          <w:numId w:val="2"/>
        </w:numPr>
        <w:spacing w:after="0" w:before="0" w:line="240" w:lineRule="auto"/>
        <w:ind w:left="450" w:hanging="450"/>
        <w:rPr/>
      </w:pPr>
      <w:r w:rsidDel="00000000" w:rsidR="00000000" w:rsidRPr="00000000">
        <w:rPr>
          <w:b w:val="1"/>
          <w:rtl w:val="0"/>
        </w:rPr>
        <w:t xml:space="preserve">Integridad</w:t>
      </w:r>
      <w:r w:rsidDel="00000000" w:rsidR="00000000" w:rsidRPr="00000000">
        <w:rPr>
          <w:rtl w:val="0"/>
        </w:rPr>
        <w:t xml:space="preserve">: </w:t>
        <w:br w:type="textWrapping"/>
        <w:t xml:space="preserve">Propiedad de salvaguardar que la información no sufra alteraciones conservando su exactitud.</w:t>
      </w:r>
    </w:p>
    <w:p w:rsidR="00000000" w:rsidDel="00000000" w:rsidP="00000000" w:rsidRDefault="00000000" w:rsidRPr="00000000" w14:paraId="00000075">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6">
      <w:pPr>
        <w:pageBreakBefore w:val="0"/>
        <w:numPr>
          <w:ilvl w:val="0"/>
          <w:numId w:val="2"/>
        </w:numPr>
        <w:spacing w:after="0" w:before="0" w:line="240" w:lineRule="auto"/>
        <w:ind w:left="450" w:hanging="450"/>
        <w:rPr/>
      </w:pPr>
      <w:r w:rsidDel="00000000" w:rsidR="00000000" w:rsidRPr="00000000">
        <w:rPr>
          <w:b w:val="1"/>
          <w:rtl w:val="0"/>
        </w:rPr>
        <w:t xml:space="preserve">Sistema de Gestión</w:t>
      </w:r>
      <w:r w:rsidDel="00000000" w:rsidR="00000000" w:rsidRPr="00000000">
        <w:rPr>
          <w:rtl w:val="0"/>
        </w:rPr>
        <w:t xml:space="preserve">: </w:t>
        <w:br w:type="textWrapping"/>
        <w:t xml:space="preserve">Marco de políticas, procedimientos, guías y recursos asociados para lograrlos objetivos de la Institución.</w:t>
      </w:r>
    </w:p>
    <w:p w:rsidR="00000000" w:rsidDel="00000000" w:rsidP="00000000" w:rsidRDefault="00000000" w:rsidRPr="00000000" w14:paraId="00000077">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8">
      <w:pPr>
        <w:pageBreakBefore w:val="0"/>
        <w:numPr>
          <w:ilvl w:val="0"/>
          <w:numId w:val="2"/>
        </w:numPr>
        <w:spacing w:after="0" w:before="0" w:line="240" w:lineRule="auto"/>
        <w:ind w:left="450" w:hanging="450"/>
        <w:rPr/>
      </w:pPr>
      <w:r w:rsidDel="00000000" w:rsidR="00000000" w:rsidRPr="00000000">
        <w:rPr>
          <w:b w:val="1"/>
          <w:rtl w:val="0"/>
        </w:rPr>
        <w:t xml:space="preserve">Políticas</w:t>
      </w:r>
      <w:r w:rsidDel="00000000" w:rsidR="00000000" w:rsidRPr="00000000">
        <w:rPr>
          <w:rtl w:val="0"/>
        </w:rPr>
        <w:t xml:space="preserve">: </w:t>
        <w:br w:type="textWrapping"/>
        <w:t xml:space="preserve">Intenciones globales y orientación tal como se expresan formalmente por la Dirección.</w:t>
      </w:r>
    </w:p>
    <w:p w:rsidR="00000000" w:rsidDel="00000000" w:rsidP="00000000" w:rsidRDefault="00000000" w:rsidRPr="00000000" w14:paraId="00000079">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A">
      <w:pPr>
        <w:pageBreakBefore w:val="0"/>
        <w:numPr>
          <w:ilvl w:val="0"/>
          <w:numId w:val="2"/>
        </w:numPr>
        <w:spacing w:after="0" w:before="0" w:line="240" w:lineRule="auto"/>
        <w:ind w:left="450" w:hanging="450"/>
        <w:rPr/>
      </w:pPr>
      <w:r w:rsidDel="00000000" w:rsidR="00000000" w:rsidRPr="00000000">
        <w:rPr>
          <w:b w:val="1"/>
          <w:rtl w:val="0"/>
        </w:rPr>
        <w:t xml:space="preserve">Acción Preventiva</w:t>
      </w:r>
      <w:r w:rsidDel="00000000" w:rsidR="00000000" w:rsidRPr="00000000">
        <w:rPr>
          <w:rtl w:val="0"/>
        </w:rPr>
        <w:t xml:space="preserve">: </w:t>
        <w:br w:type="textWrapping"/>
        <w:t xml:space="preserve">Acción tomada para eliminar la causa de una no conformidad potencial u otra situación potencial no deseable.</w:t>
      </w:r>
    </w:p>
    <w:p w:rsidR="00000000" w:rsidDel="00000000" w:rsidP="00000000" w:rsidRDefault="00000000" w:rsidRPr="00000000" w14:paraId="0000007B">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C">
      <w:pPr>
        <w:pageBreakBefore w:val="0"/>
        <w:numPr>
          <w:ilvl w:val="0"/>
          <w:numId w:val="2"/>
        </w:numPr>
        <w:spacing w:after="0" w:before="0" w:line="240" w:lineRule="auto"/>
        <w:ind w:left="450" w:hanging="450"/>
        <w:rPr/>
      </w:pPr>
      <w:r w:rsidDel="00000000" w:rsidR="00000000" w:rsidRPr="00000000">
        <w:rPr>
          <w:b w:val="1"/>
          <w:rtl w:val="0"/>
        </w:rPr>
        <w:t xml:space="preserve">Procedimiento</w:t>
      </w:r>
      <w:r w:rsidDel="00000000" w:rsidR="00000000" w:rsidRPr="00000000">
        <w:rPr>
          <w:rtl w:val="0"/>
        </w:rPr>
        <w:t xml:space="preserve">: </w:t>
        <w:br w:type="textWrapping"/>
        <w:t xml:space="preserve">Forma especificada para llevar a cabo una actividad o un proceso.</w:t>
      </w:r>
    </w:p>
    <w:p w:rsidR="00000000" w:rsidDel="00000000" w:rsidP="00000000" w:rsidRDefault="00000000" w:rsidRPr="00000000" w14:paraId="0000007D">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E">
      <w:pPr>
        <w:pageBreakBefore w:val="0"/>
        <w:numPr>
          <w:ilvl w:val="0"/>
          <w:numId w:val="2"/>
        </w:numPr>
        <w:spacing w:after="0" w:before="0" w:line="240" w:lineRule="auto"/>
        <w:ind w:left="450" w:hanging="450"/>
        <w:rPr/>
      </w:pPr>
      <w:r w:rsidDel="00000000" w:rsidR="00000000" w:rsidRPr="00000000">
        <w:rPr>
          <w:b w:val="1"/>
          <w:rtl w:val="0"/>
        </w:rPr>
        <w:t xml:space="preserve">Registro</w:t>
      </w:r>
      <w:r w:rsidDel="00000000" w:rsidR="00000000" w:rsidRPr="00000000">
        <w:rPr>
          <w:rtl w:val="0"/>
        </w:rPr>
        <w:t xml:space="preserve">: </w:t>
        <w:br w:type="textWrapping"/>
        <w:t xml:space="preserve">Documento que presenta resultados obtenidos o proporciona evidencias de actividades desempeñadas.</w:t>
      </w:r>
    </w:p>
    <w:p w:rsidR="00000000" w:rsidDel="00000000" w:rsidP="00000000" w:rsidRDefault="00000000" w:rsidRPr="00000000" w14:paraId="0000007F">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80">
      <w:pPr>
        <w:pageBreakBefore w:val="0"/>
        <w:numPr>
          <w:ilvl w:val="0"/>
          <w:numId w:val="2"/>
        </w:numPr>
        <w:spacing w:after="0" w:before="0" w:line="240" w:lineRule="auto"/>
        <w:ind w:left="450" w:hanging="450"/>
        <w:rPr/>
      </w:pPr>
      <w:r w:rsidDel="00000000" w:rsidR="00000000" w:rsidRPr="00000000">
        <w:rPr>
          <w:b w:val="1"/>
          <w:rtl w:val="0"/>
        </w:rPr>
        <w:t xml:space="preserve">Nivel de Riesgo:</w:t>
      </w:r>
      <w:r w:rsidDel="00000000" w:rsidR="00000000" w:rsidRPr="00000000">
        <w:rPr>
          <w:rtl w:val="0"/>
        </w:rPr>
        <w:t xml:space="preserve"> </w:t>
        <w:br w:type="textWrapping"/>
        <w:t xml:space="preserve">Combinación de probabilidad de un evento y sus consecuencias.</w:t>
      </w:r>
    </w:p>
    <w:p w:rsidR="00000000" w:rsidDel="00000000" w:rsidP="00000000" w:rsidRDefault="00000000" w:rsidRPr="00000000" w14:paraId="00000081">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82">
      <w:pPr>
        <w:pageBreakBefore w:val="0"/>
        <w:numPr>
          <w:ilvl w:val="0"/>
          <w:numId w:val="2"/>
        </w:numPr>
        <w:spacing w:after="0" w:before="0" w:line="240" w:lineRule="auto"/>
        <w:ind w:left="450" w:hanging="450"/>
        <w:rPr/>
      </w:pPr>
      <w:r w:rsidDel="00000000" w:rsidR="00000000" w:rsidRPr="00000000">
        <w:rPr>
          <w:b w:val="1"/>
          <w:rtl w:val="0"/>
        </w:rPr>
        <w:t xml:space="preserve">Aceptación del Riesgo: </w:t>
        <w:br w:type="textWrapping"/>
      </w:r>
      <w:r w:rsidDel="00000000" w:rsidR="00000000" w:rsidRPr="00000000">
        <w:rPr>
          <w:rtl w:val="0"/>
        </w:rPr>
        <w:t xml:space="preserve">Decisión de aceptar un riesgo.</w:t>
      </w:r>
    </w:p>
    <w:p w:rsidR="00000000" w:rsidDel="00000000" w:rsidP="00000000" w:rsidRDefault="00000000" w:rsidRPr="00000000" w14:paraId="00000083">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84">
      <w:pPr>
        <w:pageBreakBefore w:val="0"/>
        <w:numPr>
          <w:ilvl w:val="0"/>
          <w:numId w:val="2"/>
        </w:numPr>
        <w:spacing w:after="0" w:before="0" w:line="240" w:lineRule="auto"/>
        <w:ind w:left="450" w:hanging="450"/>
        <w:rPr/>
      </w:pPr>
      <w:r w:rsidDel="00000000" w:rsidR="00000000" w:rsidRPr="00000000">
        <w:rPr>
          <w:b w:val="1"/>
          <w:rtl w:val="0"/>
        </w:rPr>
        <w:t xml:space="preserve">Análisis del Riesgo:</w:t>
      </w:r>
      <w:r w:rsidDel="00000000" w:rsidR="00000000" w:rsidRPr="00000000">
        <w:rPr>
          <w:rtl w:val="0"/>
        </w:rPr>
        <w:t xml:space="preserve"> </w:t>
        <w:br w:type="textWrapping"/>
        <w:t xml:space="preserve">Uso sistemático de la información para identificar fuentes y estimar el riesgo.</w:t>
      </w:r>
    </w:p>
    <w:p w:rsidR="00000000" w:rsidDel="00000000" w:rsidP="00000000" w:rsidRDefault="00000000" w:rsidRPr="00000000" w14:paraId="00000085">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86">
      <w:pPr>
        <w:pageBreakBefore w:val="0"/>
        <w:numPr>
          <w:ilvl w:val="0"/>
          <w:numId w:val="2"/>
        </w:numPr>
        <w:spacing w:after="0" w:before="0" w:line="240" w:lineRule="auto"/>
        <w:ind w:left="450" w:hanging="450"/>
        <w:rPr/>
      </w:pPr>
      <w:r w:rsidDel="00000000" w:rsidR="00000000" w:rsidRPr="00000000">
        <w:rPr>
          <w:b w:val="1"/>
          <w:rtl w:val="0"/>
        </w:rPr>
        <w:t xml:space="preserve">Gestión del Riesgo: </w:t>
        <w:br w:type="textWrapping"/>
      </w:r>
      <w:r w:rsidDel="00000000" w:rsidR="00000000" w:rsidRPr="00000000">
        <w:rPr>
          <w:rtl w:val="0"/>
        </w:rPr>
        <w:t xml:space="preserve">Actividades coordinadas para dirigir y controlar una organización en relación con el riesgo.</w:t>
      </w:r>
    </w:p>
    <w:p w:rsidR="00000000" w:rsidDel="00000000" w:rsidP="00000000" w:rsidRDefault="00000000" w:rsidRPr="00000000" w14:paraId="00000087">
      <w:pPr>
        <w:pStyle w:val="Heading1"/>
        <w:rPr/>
      </w:pPr>
      <w:bookmarkStart w:colFirst="0" w:colLast="0" w:name="_heading=h.17dp8vu" w:id="10"/>
      <w:bookmarkEnd w:id="10"/>
      <w:sdt>
        <w:sdtPr>
          <w:tag w:val="goog_rdk_4"/>
        </w:sdtPr>
        <w:sdtContent>
          <w:commentRangeStart w:id="4"/>
        </w:sdtContent>
      </w:sdt>
      <w:r w:rsidDel="00000000" w:rsidR="00000000" w:rsidRPr="00000000">
        <w:rPr>
          <w:rtl w:val="0"/>
        </w:rPr>
        <w:t xml:space="preserve">7. Reglas de aplicación al SGSI</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8">
      <w:pPr>
        <w:pStyle w:val="Heading2"/>
        <w:rPr/>
      </w:pPr>
      <w:bookmarkStart w:colFirst="0" w:colLast="0" w:name="_heading=h.3rdcrjn" w:id="11"/>
      <w:bookmarkEnd w:id="11"/>
      <w:r w:rsidDel="00000000" w:rsidR="00000000" w:rsidRPr="00000000">
        <w:rPr>
          <w:rtl w:val="0"/>
        </w:rPr>
        <w:t xml:space="preserve">7.1 Comprender la organización y su contexto</w:t>
      </w:r>
    </w:p>
    <w:p w:rsidR="00000000" w:rsidDel="00000000" w:rsidP="00000000" w:rsidRDefault="00000000" w:rsidRPr="00000000" w14:paraId="00000089">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ha determinado los objetivos, asuntos internos y externos que son relevantes para su propósito y que intervienen en el logro de los resultados esperados.</w:t>
      </w:r>
    </w:p>
    <w:p w:rsidR="00000000" w:rsidDel="00000000" w:rsidP="00000000" w:rsidRDefault="00000000" w:rsidRPr="00000000" w14:paraId="0000008A">
      <w:pPr>
        <w:pStyle w:val="Heading3"/>
        <w:rPr/>
      </w:pPr>
      <w:bookmarkStart w:colFirst="0" w:colLast="0" w:name="_heading=h.26in1rg" w:id="12"/>
      <w:bookmarkEnd w:id="12"/>
      <w:sdt>
        <w:sdtPr>
          <w:tag w:val="goog_rdk_5"/>
        </w:sdtPr>
        <w:sdtContent>
          <w:commentRangeStart w:id="5"/>
        </w:sdtContent>
      </w:sdt>
      <w:r w:rsidDel="00000000" w:rsidR="00000000" w:rsidRPr="00000000">
        <w:rPr>
          <w:rtl w:val="0"/>
        </w:rPr>
        <w:t xml:space="preserve">7.1.1 Declaración de Objetivos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La organización declara los siguientes objetivos de seguridad de la información alineados a la estrategia establecida en el </w:t>
      </w:r>
      <w:sdt>
        <w:sdtPr>
          <w:tag w:val="goog_rdk_6"/>
        </w:sdtPr>
        <w:sdtContent>
          <w:commentRangeStart w:id="6"/>
        </w:sdtContent>
      </w:sdt>
      <w:r w:rsidDel="00000000" w:rsidR="00000000" w:rsidRPr="00000000">
        <w:rPr>
          <w:rtl w:val="0"/>
        </w:rPr>
        <w:t xml:space="preserve">Plan de Seguridad de la Información</w:t>
      </w:r>
      <w:commentRangeEnd w:id="6"/>
      <w:r w:rsidDel="00000000" w:rsidR="00000000" w:rsidRPr="00000000">
        <w:commentReference w:id="6"/>
      </w:r>
      <w:r w:rsidDel="00000000" w:rsidR="00000000" w:rsidRPr="00000000">
        <w:rPr>
          <w:rtl w:val="0"/>
        </w:rPr>
        <w:t xml:space="preserve"> de (</w:t>
      </w:r>
      <w:r w:rsidDel="00000000" w:rsidR="00000000" w:rsidRPr="00000000">
        <w:rPr>
          <w:b w:val="1"/>
          <w:highlight w:val="yellow"/>
          <w:rtl w:val="0"/>
        </w:rPr>
        <w:t xml:space="preserve">nombre empresa</w:t>
      </w:r>
      <w:r w:rsidDel="00000000" w:rsidR="00000000" w:rsidRPr="00000000">
        <w:rPr>
          <w:rtl w:val="0"/>
        </w:rPr>
        <w:t xml:space="preserve">).</w:t>
      </w:r>
    </w:p>
    <w:p w:rsidR="00000000" w:rsidDel="00000000" w:rsidP="00000000" w:rsidRDefault="00000000" w:rsidRPr="00000000" w14:paraId="0000008C">
      <w:pPr>
        <w:pageBreakBefore w:val="0"/>
        <w:numPr>
          <w:ilvl w:val="0"/>
          <w:numId w:val="1"/>
        </w:numPr>
        <w:spacing w:after="200" w:lineRule="auto"/>
        <w:ind w:left="450" w:hanging="450"/>
        <w:rPr/>
      </w:pPr>
      <w:r w:rsidDel="00000000" w:rsidR="00000000" w:rsidRPr="00000000">
        <w:rPr>
          <w:highlight w:val="yellow"/>
          <w:rtl w:val="0"/>
        </w:rPr>
        <w:t xml:space="preserve">Objetivo 1</w:t>
      </w:r>
      <w:r w:rsidDel="00000000" w:rsidR="00000000" w:rsidRPr="00000000">
        <w:rPr>
          <w:rtl w:val="0"/>
        </w:rPr>
      </w:r>
    </w:p>
    <w:p w:rsidR="00000000" w:rsidDel="00000000" w:rsidP="00000000" w:rsidRDefault="00000000" w:rsidRPr="00000000" w14:paraId="0000008D">
      <w:pPr>
        <w:pageBreakBefore w:val="0"/>
        <w:numPr>
          <w:ilvl w:val="0"/>
          <w:numId w:val="1"/>
        </w:numPr>
        <w:spacing w:after="200" w:before="0" w:lineRule="auto"/>
        <w:ind w:left="450" w:hanging="450"/>
        <w:rPr/>
      </w:pPr>
      <w:r w:rsidDel="00000000" w:rsidR="00000000" w:rsidRPr="00000000">
        <w:rPr>
          <w:highlight w:val="yellow"/>
          <w:rtl w:val="0"/>
        </w:rPr>
        <w:t xml:space="preserve">Objetivo 2</w:t>
      </w:r>
      <w:r w:rsidDel="00000000" w:rsidR="00000000" w:rsidRPr="00000000">
        <w:rPr>
          <w:rtl w:val="0"/>
        </w:rPr>
      </w:r>
    </w:p>
    <w:p w:rsidR="00000000" w:rsidDel="00000000" w:rsidP="00000000" w:rsidRDefault="00000000" w:rsidRPr="00000000" w14:paraId="0000008E">
      <w:pPr>
        <w:pageBreakBefore w:val="0"/>
        <w:numPr>
          <w:ilvl w:val="0"/>
          <w:numId w:val="1"/>
        </w:numPr>
        <w:spacing w:after="200" w:lineRule="auto"/>
        <w:ind w:left="450" w:hanging="450"/>
        <w:rPr/>
      </w:pPr>
      <w:r w:rsidDel="00000000" w:rsidR="00000000" w:rsidRPr="00000000">
        <w:rPr>
          <w:highlight w:val="yellow"/>
          <w:rtl w:val="0"/>
        </w:rPr>
        <w:t xml:space="preserve">Objetivo n</w:t>
      </w:r>
      <w:r w:rsidDel="00000000" w:rsidR="00000000" w:rsidRPr="00000000">
        <w:rPr>
          <w:rtl w:val="0"/>
        </w:rPr>
      </w:r>
    </w:p>
    <w:p w:rsidR="00000000" w:rsidDel="00000000" w:rsidP="00000000" w:rsidRDefault="00000000" w:rsidRPr="00000000" w14:paraId="0000008F">
      <w:pPr>
        <w:pStyle w:val="Heading3"/>
        <w:rPr/>
      </w:pPr>
      <w:bookmarkStart w:colFirst="0" w:colLast="0" w:name="_heading=h.lnxbz9" w:id="13"/>
      <w:bookmarkEnd w:id="13"/>
      <w:sdt>
        <w:sdtPr>
          <w:tag w:val="goog_rdk_7"/>
        </w:sdtPr>
        <w:sdtContent>
          <w:commentRangeStart w:id="7"/>
        </w:sdtContent>
      </w:sdt>
      <w:r w:rsidDel="00000000" w:rsidR="00000000" w:rsidRPr="00000000">
        <w:rPr>
          <w:rtl w:val="0"/>
        </w:rPr>
        <w:t xml:space="preserve">7.1.2 Contexto de SGSI</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Con el fin de definir los parámetros externos e internos que deben tenerse en cuenta al gestionar el riesgo, se analiza el contexto interno y externo de la organización.</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Style w:val="Heading4"/>
        <w:rPr/>
      </w:pPr>
      <w:bookmarkStart w:colFirst="0" w:colLast="0" w:name="_heading=h.35nkun2" w:id="14"/>
      <w:bookmarkEnd w:id="14"/>
      <w:sdt>
        <w:sdtPr>
          <w:tag w:val="goog_rdk_8"/>
        </w:sdtPr>
        <w:sdtContent>
          <w:commentRangeStart w:id="8"/>
        </w:sdtContent>
      </w:sdt>
      <w:r w:rsidDel="00000000" w:rsidR="00000000" w:rsidRPr="00000000">
        <w:rPr>
          <w:rtl w:val="0"/>
        </w:rPr>
        <w:t xml:space="preserve">Análisis externo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3">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40" w:line="240" w:lineRule="auto"/>
        <w:rPr/>
      </w:pPr>
      <w:r w:rsidDel="00000000" w:rsidR="00000000" w:rsidRPr="00000000">
        <w:rPr>
          <w:rtl w:val="0"/>
        </w:rPr>
        <w:t xml:space="preserve">El contexto externo incluye cualquier cosa fuera de la organización que pueda influir en la forma en que una organización administra su riesgo de seguridad de la información.</w:t>
      </w:r>
    </w:p>
    <w:tbl>
      <w:tblPr>
        <w:tblStyle w:val="Table1"/>
        <w:tblW w:w="91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75"/>
        <w:gridCol w:w="1965"/>
        <w:gridCol w:w="1710"/>
        <w:tblGridChange w:id="0">
          <w:tblGrid>
            <w:gridCol w:w="1800"/>
            <w:gridCol w:w="1800"/>
            <w:gridCol w:w="1875"/>
            <w:gridCol w:w="196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b w:val="1"/>
                <w:color w:val="056ee0"/>
                <w:rtl w:val="0"/>
              </w:rPr>
              <w:t xml:space="preserve">Político</w:t>
              <w:br w:type="textWrapping"/>
            </w:r>
            <w:r w:rsidDel="00000000" w:rsidR="00000000" w:rsidRPr="00000000">
              <w:rPr>
                <w:sz w:val="18"/>
                <w:szCs w:val="18"/>
                <w:rtl w:val="0"/>
              </w:rPr>
              <w:t xml:space="preserve">Política gubernamental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b w:val="1"/>
                <w:color w:val="056ee0"/>
                <w:rtl w:val="0"/>
              </w:rPr>
              <w:t xml:space="preserve">Económico</w:t>
              <w:br w:type="textWrapping"/>
            </w:r>
            <w:r w:rsidDel="00000000" w:rsidR="00000000" w:rsidRPr="00000000">
              <w:rPr>
                <w:sz w:val="18"/>
                <w:szCs w:val="18"/>
                <w:rtl w:val="0"/>
              </w:rPr>
              <w:t xml:space="preserve">Economía y finanzas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056ee0"/>
              </w:rPr>
            </w:pPr>
            <w:r w:rsidDel="00000000" w:rsidR="00000000" w:rsidRPr="00000000">
              <w:rPr>
                <w:b w:val="1"/>
                <w:color w:val="056ee0"/>
                <w:rtl w:val="0"/>
              </w:rPr>
              <w:t xml:space="preserve">Socioambiental</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Cultura y naturaleza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b w:val="1"/>
                <w:color w:val="056ee0"/>
                <w:rtl w:val="0"/>
              </w:rPr>
              <w:t xml:space="preserve">Tecnológico</w:t>
              <w:br w:type="textWrapping"/>
            </w:r>
            <w:r w:rsidDel="00000000" w:rsidR="00000000" w:rsidRPr="00000000">
              <w:rPr>
                <w:sz w:val="18"/>
                <w:szCs w:val="18"/>
                <w:rtl w:val="0"/>
              </w:rPr>
              <w:t xml:space="preserve">Avances e innovación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b w:val="1"/>
                <w:color w:val="056ee0"/>
                <w:rtl w:val="0"/>
              </w:rPr>
              <w:t xml:space="preserve">Legal</w:t>
              <w:br w:type="textWrapping"/>
            </w:r>
            <w:r w:rsidDel="00000000" w:rsidR="00000000" w:rsidRPr="00000000">
              <w:rPr>
                <w:sz w:val="18"/>
                <w:szCs w:val="18"/>
                <w:rtl w:val="0"/>
              </w:rPr>
              <w:t xml:space="preserve">Leyes y regulaciones</w:t>
            </w:r>
          </w:p>
        </w:tc>
      </w:tr>
      <w:tr>
        <w:trPr>
          <w:cantSplit w:val="0"/>
          <w:trHeight w:val="38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Guerras y Conflictos.</w:t>
            </w:r>
          </w:p>
          <w:p w:rsidR="00000000" w:rsidDel="00000000" w:rsidP="00000000" w:rsidRDefault="00000000" w:rsidRPr="00000000" w14:paraId="0000009B">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9C">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Cambios en la Legislación.</w:t>
            </w:r>
          </w:p>
          <w:p w:rsidR="00000000" w:rsidDel="00000000" w:rsidP="00000000" w:rsidRDefault="00000000" w:rsidRPr="00000000" w14:paraId="0000009D">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9E">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Cambios en los tratados comerciales.</w:t>
            </w:r>
          </w:p>
          <w:p w:rsidR="00000000" w:rsidDel="00000000" w:rsidP="00000000" w:rsidRDefault="00000000" w:rsidRPr="00000000" w14:paraId="0000009F">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A0">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Acuerdos Internacionales.</w:t>
            </w:r>
          </w:p>
          <w:p w:rsidR="00000000" w:rsidDel="00000000" w:rsidP="00000000" w:rsidRDefault="00000000" w:rsidRPr="00000000" w14:paraId="000000A1">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A2">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Conflictos Internos y Externos.</w:t>
            </w:r>
          </w:p>
          <w:p w:rsidR="00000000" w:rsidDel="00000000" w:rsidP="00000000" w:rsidRDefault="00000000" w:rsidRPr="00000000" w14:paraId="000000A3">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A4">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Movimientos Políticos.</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Ciclo Económico.</w:t>
            </w:r>
          </w:p>
          <w:p w:rsidR="00000000" w:rsidDel="00000000" w:rsidP="00000000" w:rsidRDefault="00000000" w:rsidRPr="00000000" w14:paraId="000000A6">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A7">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Financiación.</w:t>
            </w:r>
          </w:p>
          <w:p w:rsidR="00000000" w:rsidDel="00000000" w:rsidP="00000000" w:rsidRDefault="00000000" w:rsidRPr="00000000" w14:paraId="000000A8">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A9">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Impuestos.</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Nivel de Educación.</w:t>
            </w:r>
          </w:p>
          <w:p w:rsidR="00000000" w:rsidDel="00000000" w:rsidP="00000000" w:rsidRDefault="00000000" w:rsidRPr="00000000" w14:paraId="000000AB">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AC">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Patrones de Compra.</w:t>
            </w:r>
          </w:p>
          <w:p w:rsidR="00000000" w:rsidDel="00000000" w:rsidP="00000000" w:rsidRDefault="00000000" w:rsidRPr="00000000" w14:paraId="000000AD">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AE">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Nivel de Experiencia y/o Expertise.</w:t>
            </w:r>
          </w:p>
          <w:p w:rsidR="00000000" w:rsidDel="00000000" w:rsidP="00000000" w:rsidRDefault="00000000" w:rsidRPr="00000000" w14:paraId="000000AF">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B0">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Opinión o percepción de los medios de información.</w:t>
            </w:r>
          </w:p>
          <w:p w:rsidR="00000000" w:rsidDel="00000000" w:rsidP="00000000" w:rsidRDefault="00000000" w:rsidRPr="00000000" w14:paraId="000000B1">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B2">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Nivel de Ingresos.</w:t>
            </w:r>
          </w:p>
          <w:p w:rsidR="00000000" w:rsidDel="00000000" w:rsidP="00000000" w:rsidRDefault="00000000" w:rsidRPr="00000000" w14:paraId="000000B3">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B4">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Desastres naturales.</w:t>
            </w:r>
          </w:p>
          <w:p w:rsidR="00000000" w:rsidDel="00000000" w:rsidP="00000000" w:rsidRDefault="00000000" w:rsidRPr="00000000" w14:paraId="000000B5">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B6">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Pandemias.</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Nuevo hardware.</w:t>
            </w:r>
          </w:p>
          <w:p w:rsidR="00000000" w:rsidDel="00000000" w:rsidP="00000000" w:rsidRDefault="00000000" w:rsidRPr="00000000" w14:paraId="000000B8">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B9">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Nuevas tecnologías para el software.</w:t>
            </w:r>
          </w:p>
          <w:p w:rsidR="00000000" w:rsidDel="00000000" w:rsidP="00000000" w:rsidRDefault="00000000" w:rsidRPr="00000000" w14:paraId="000000BA">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BB">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Reemplazo de las tecnologías.</w:t>
            </w:r>
          </w:p>
          <w:p w:rsidR="00000000" w:rsidDel="00000000" w:rsidP="00000000" w:rsidRDefault="00000000" w:rsidRPr="00000000" w14:paraId="000000BC">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BD">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Riesgos asociados a la innovación u obsolescencia de las tecnologías.</w:t>
            </w:r>
          </w:p>
          <w:p w:rsidR="00000000" w:rsidDel="00000000" w:rsidP="00000000" w:rsidRDefault="00000000" w:rsidRPr="00000000" w14:paraId="000000BE">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BF">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C0">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C1">
            <w:pPr>
              <w:widowControl w:val="0"/>
              <w:spacing w:after="0" w:line="240" w:lineRule="auto"/>
              <w:jc w:val="center"/>
              <w:rPr>
                <w:sz w:val="18"/>
                <w:szCs w:val="18"/>
                <w:highlight w:val="yello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Propiedad intelectual.</w:t>
            </w:r>
          </w:p>
          <w:p w:rsidR="00000000" w:rsidDel="00000000" w:rsidP="00000000" w:rsidRDefault="00000000" w:rsidRPr="00000000" w14:paraId="000000C3">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C4">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Salud y seguridad laboral.</w:t>
            </w:r>
          </w:p>
          <w:p w:rsidR="00000000" w:rsidDel="00000000" w:rsidP="00000000" w:rsidRDefault="00000000" w:rsidRPr="00000000" w14:paraId="000000C5">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C6">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Regulación de sectores.</w:t>
            </w:r>
          </w:p>
          <w:p w:rsidR="00000000" w:rsidDel="00000000" w:rsidP="00000000" w:rsidRDefault="00000000" w:rsidRPr="00000000" w14:paraId="000000C7">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C8">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Leyes de protección.</w:t>
            </w:r>
          </w:p>
          <w:p w:rsidR="00000000" w:rsidDel="00000000" w:rsidP="00000000" w:rsidRDefault="00000000" w:rsidRPr="00000000" w14:paraId="000000C9">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CA">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CB">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Salario mínimo.</w:t>
            </w:r>
          </w:p>
          <w:p w:rsidR="00000000" w:rsidDel="00000000" w:rsidP="00000000" w:rsidRDefault="00000000" w:rsidRPr="00000000" w14:paraId="000000CC">
            <w:pPr>
              <w:widowControl w:val="0"/>
              <w:spacing w:after="0" w:line="240" w:lineRule="auto"/>
              <w:jc w:val="center"/>
              <w:rPr>
                <w:sz w:val="18"/>
                <w:szCs w:val="18"/>
                <w:highlight w:val="yellow"/>
              </w:rPr>
            </w:pPr>
            <w:r w:rsidDel="00000000" w:rsidR="00000000" w:rsidRPr="00000000">
              <w:rPr>
                <w:rtl w:val="0"/>
              </w:rPr>
            </w:r>
          </w:p>
          <w:p w:rsidR="00000000" w:rsidDel="00000000" w:rsidP="00000000" w:rsidRDefault="00000000" w:rsidRPr="00000000" w14:paraId="000000CD">
            <w:pPr>
              <w:widowControl w:val="0"/>
              <w:spacing w:after="0" w:line="240" w:lineRule="auto"/>
              <w:jc w:val="center"/>
              <w:rPr>
                <w:sz w:val="18"/>
                <w:szCs w:val="18"/>
                <w:highlight w:val="yellow"/>
              </w:rPr>
            </w:pPr>
            <w:r w:rsidDel="00000000" w:rsidR="00000000" w:rsidRPr="00000000">
              <w:rPr>
                <w:sz w:val="18"/>
                <w:szCs w:val="18"/>
                <w:highlight w:val="yellow"/>
                <w:rtl w:val="0"/>
              </w:rPr>
              <w:t xml:space="preserve">Licencias.</w:t>
            </w:r>
          </w:p>
          <w:p w:rsidR="00000000" w:rsidDel="00000000" w:rsidP="00000000" w:rsidRDefault="00000000" w:rsidRPr="00000000" w14:paraId="000000CE">
            <w:pPr>
              <w:spacing w:after="0" w:line="240" w:lineRule="auto"/>
              <w:jc w:val="center"/>
              <w:rPr>
                <w:highlight w:val="yellow"/>
              </w:rPr>
            </w:pPr>
            <w:r w:rsidDel="00000000" w:rsidR="00000000" w:rsidRPr="00000000">
              <w:rPr>
                <w:rtl w:val="0"/>
              </w:rPr>
            </w:r>
          </w:p>
        </w:tc>
      </w:tr>
    </w:tbl>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Style w:val="Heading4"/>
        <w:rPr/>
      </w:pPr>
      <w:bookmarkStart w:colFirst="0" w:colLast="0" w:name="_heading=h.1ksv4uv" w:id="15"/>
      <w:bookmarkEnd w:id="15"/>
      <w:sdt>
        <w:sdtPr>
          <w:tag w:val="goog_rdk_9"/>
        </w:sdtPr>
        <w:sdtContent>
          <w:commentRangeStart w:id="9"/>
        </w:sdtContent>
      </w:sdt>
      <w:r w:rsidDel="00000000" w:rsidR="00000000" w:rsidRPr="00000000">
        <w:rPr>
          <w:rtl w:val="0"/>
        </w:rPr>
        <w:t xml:space="preserve">Análisis interno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1">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440" w:line="240" w:lineRule="auto"/>
        <w:rPr/>
      </w:pPr>
      <w:r w:rsidDel="00000000" w:rsidR="00000000" w:rsidRPr="00000000">
        <w:rPr>
          <w:rtl w:val="0"/>
        </w:rPr>
        <w:t xml:space="preserve">El contexto interno incluye cualquier cosa dentro de la organización que pueda influir en la forma en que una organización administra su riesgo de seguridad de la información.</w:t>
      </w:r>
    </w:p>
    <w:tbl>
      <w:tblPr>
        <w:tblStyle w:val="Table2"/>
        <w:tblW w:w="93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056ee0"/>
                <w:sz w:val="18"/>
                <w:szCs w:val="18"/>
              </w:rPr>
            </w:pPr>
            <w:r w:rsidDel="00000000" w:rsidR="00000000" w:rsidRPr="00000000">
              <w:rPr>
                <w:b w:val="1"/>
                <w:color w:val="056ee0"/>
                <w:sz w:val="18"/>
                <w:szCs w:val="18"/>
                <w:rtl w:val="0"/>
              </w:rPr>
              <w:t xml:space="preserve">Fortalezas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056ee0"/>
                <w:sz w:val="18"/>
                <w:szCs w:val="18"/>
              </w:rPr>
            </w:pPr>
            <w:r w:rsidDel="00000000" w:rsidR="00000000" w:rsidRPr="00000000">
              <w:rPr>
                <w:b w:val="1"/>
                <w:color w:val="056ee0"/>
                <w:sz w:val="18"/>
                <w:szCs w:val="18"/>
                <w:rtl w:val="0"/>
              </w:rPr>
              <w:t xml:space="preserve">Debilidades</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Personal de TI experimentado.</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Personal competente y con experiencia.</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Tecnología de última generación.</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Gran presencia dentro del mercado.</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left"/>
              <w:rPr>
                <w:sz w:val="18"/>
                <w:szCs w:val="18"/>
                <w:highlight w:val="yellow"/>
              </w:rPr>
            </w:pPr>
            <w:r w:rsidDel="00000000" w:rsidR="00000000" w:rsidRPr="00000000">
              <w:rPr>
                <w:sz w:val="18"/>
                <w:szCs w:val="18"/>
                <w:highlight w:val="yellow"/>
                <w:rtl w:val="0"/>
              </w:rPr>
              <w:t xml:space="preserve">Procesos poco consolidados.</w:t>
            </w:r>
          </w:p>
          <w:p w:rsidR="00000000" w:rsidDel="00000000" w:rsidP="00000000" w:rsidRDefault="00000000" w:rsidRPr="00000000" w14:paraId="000000DD">
            <w:pPr>
              <w:widowControl w:val="0"/>
              <w:spacing w:after="0" w:line="240" w:lineRule="auto"/>
              <w:jc w:val="left"/>
              <w:rPr>
                <w:sz w:val="18"/>
                <w:szCs w:val="18"/>
                <w:highlight w:val="yellow"/>
              </w:rPr>
            </w:pPr>
            <w:r w:rsidDel="00000000" w:rsidR="00000000" w:rsidRPr="00000000">
              <w:rPr>
                <w:rtl w:val="0"/>
              </w:rPr>
            </w:r>
          </w:p>
          <w:p w:rsidR="00000000" w:rsidDel="00000000" w:rsidP="00000000" w:rsidRDefault="00000000" w:rsidRPr="00000000" w14:paraId="000000DE">
            <w:pPr>
              <w:widowControl w:val="0"/>
              <w:spacing w:after="0" w:line="240" w:lineRule="auto"/>
              <w:jc w:val="left"/>
              <w:rPr>
                <w:sz w:val="18"/>
                <w:szCs w:val="18"/>
                <w:highlight w:val="yellow"/>
              </w:rPr>
            </w:pPr>
            <w:r w:rsidDel="00000000" w:rsidR="00000000" w:rsidRPr="00000000">
              <w:rPr>
                <w:sz w:val="18"/>
                <w:szCs w:val="18"/>
                <w:highlight w:val="yellow"/>
                <w:rtl w:val="0"/>
              </w:rPr>
              <w:t xml:space="preserve">Empleados con poca capacitación en temas de Seguridad de la Información.</w:t>
            </w:r>
          </w:p>
          <w:p w:rsidR="00000000" w:rsidDel="00000000" w:rsidP="00000000" w:rsidRDefault="00000000" w:rsidRPr="00000000" w14:paraId="000000DF">
            <w:pPr>
              <w:widowControl w:val="0"/>
              <w:spacing w:after="0" w:line="240" w:lineRule="auto"/>
              <w:jc w:val="left"/>
              <w:rPr>
                <w:sz w:val="18"/>
                <w:szCs w:val="18"/>
                <w:highlight w:val="yellow"/>
              </w:rPr>
            </w:pPr>
            <w:r w:rsidDel="00000000" w:rsidR="00000000" w:rsidRPr="00000000">
              <w:rPr>
                <w:rtl w:val="0"/>
              </w:rPr>
            </w:r>
          </w:p>
          <w:p w:rsidR="00000000" w:rsidDel="00000000" w:rsidP="00000000" w:rsidRDefault="00000000" w:rsidRPr="00000000" w14:paraId="000000E0">
            <w:pPr>
              <w:widowControl w:val="0"/>
              <w:spacing w:after="0" w:line="240" w:lineRule="auto"/>
              <w:jc w:val="left"/>
              <w:rPr>
                <w:sz w:val="18"/>
                <w:szCs w:val="18"/>
                <w:highlight w:val="yellow"/>
              </w:rPr>
            </w:pPr>
            <w:r w:rsidDel="00000000" w:rsidR="00000000" w:rsidRPr="00000000">
              <w:rPr>
                <w:sz w:val="18"/>
                <w:szCs w:val="18"/>
                <w:highlight w:val="yellow"/>
                <w:rtl w:val="0"/>
              </w:rPr>
              <w:t xml:space="preserve">Alta dependencia a mano de obra altamente calificada.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056ee0"/>
                <w:sz w:val="18"/>
                <w:szCs w:val="18"/>
              </w:rPr>
            </w:pPr>
            <w:r w:rsidDel="00000000" w:rsidR="00000000" w:rsidRPr="00000000">
              <w:rPr>
                <w:b w:val="1"/>
                <w:color w:val="056ee0"/>
                <w:sz w:val="18"/>
                <w:szCs w:val="18"/>
                <w:rtl w:val="0"/>
              </w:rPr>
              <w:t xml:space="preserve">Oportunidades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056ee0"/>
                <w:sz w:val="18"/>
                <w:szCs w:val="18"/>
              </w:rPr>
            </w:pPr>
            <w:r w:rsidDel="00000000" w:rsidR="00000000" w:rsidRPr="00000000">
              <w:rPr>
                <w:b w:val="1"/>
                <w:color w:val="056ee0"/>
                <w:sz w:val="18"/>
                <w:szCs w:val="18"/>
                <w:rtl w:val="0"/>
              </w:rPr>
              <w:t xml:space="preserve">Amenazas</w:t>
            </w:r>
          </w:p>
        </w:tc>
      </w:tr>
      <w:tr>
        <w:trPr>
          <w:cantSplit w:val="0"/>
          <w:trHeight w:val="16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left"/>
              <w:rPr>
                <w:sz w:val="18"/>
                <w:szCs w:val="18"/>
                <w:highlight w:val="yellow"/>
              </w:rPr>
            </w:pPr>
            <w:r w:rsidDel="00000000" w:rsidR="00000000" w:rsidRPr="00000000">
              <w:rPr>
                <w:sz w:val="18"/>
                <w:szCs w:val="18"/>
                <w:highlight w:val="yellow"/>
                <w:rtl w:val="0"/>
              </w:rPr>
              <w:t xml:space="preserve">Desarrollo de soluciones dentro de un mercado innovador y de constante expansión.</w:t>
            </w:r>
          </w:p>
          <w:p w:rsidR="00000000" w:rsidDel="00000000" w:rsidP="00000000" w:rsidRDefault="00000000" w:rsidRPr="00000000" w14:paraId="000000E4">
            <w:pPr>
              <w:widowControl w:val="0"/>
              <w:spacing w:after="0" w:line="240" w:lineRule="auto"/>
              <w:jc w:val="left"/>
              <w:rPr>
                <w:sz w:val="18"/>
                <w:szCs w:val="18"/>
                <w:highlight w:val="yellow"/>
              </w:rPr>
            </w:pPr>
            <w:r w:rsidDel="00000000" w:rsidR="00000000" w:rsidRPr="00000000">
              <w:rPr>
                <w:rtl w:val="0"/>
              </w:rPr>
            </w:r>
          </w:p>
          <w:p w:rsidR="00000000" w:rsidDel="00000000" w:rsidP="00000000" w:rsidRDefault="00000000" w:rsidRPr="00000000" w14:paraId="000000E5">
            <w:pPr>
              <w:widowControl w:val="0"/>
              <w:spacing w:after="0" w:line="240" w:lineRule="auto"/>
              <w:jc w:val="left"/>
              <w:rPr>
                <w:sz w:val="18"/>
                <w:szCs w:val="18"/>
                <w:highlight w:val="yellow"/>
              </w:rPr>
            </w:pPr>
            <w:r w:rsidDel="00000000" w:rsidR="00000000" w:rsidRPr="00000000">
              <w:rPr>
                <w:sz w:val="18"/>
                <w:szCs w:val="18"/>
                <w:highlight w:val="yellow"/>
                <w:rtl w:val="0"/>
              </w:rPr>
              <w:t xml:space="preserve">Rápida adaptabilidad debido a la adopción de tecnologías ágiles y en la nube.</w:t>
            </w:r>
          </w:p>
          <w:p w:rsidR="00000000" w:rsidDel="00000000" w:rsidP="00000000" w:rsidRDefault="00000000" w:rsidRPr="00000000" w14:paraId="000000E6">
            <w:pPr>
              <w:widowControl w:val="0"/>
              <w:spacing w:after="0" w:line="240" w:lineRule="auto"/>
              <w:jc w:val="left"/>
              <w:rPr>
                <w:sz w:val="18"/>
                <w:szCs w:val="18"/>
                <w:highlight w:val="yellow"/>
              </w:rPr>
            </w:pPr>
            <w:r w:rsidDel="00000000" w:rsidR="00000000" w:rsidRPr="00000000">
              <w:rPr>
                <w:rtl w:val="0"/>
              </w:rPr>
            </w:r>
          </w:p>
          <w:p w:rsidR="00000000" w:rsidDel="00000000" w:rsidP="00000000" w:rsidRDefault="00000000" w:rsidRPr="00000000" w14:paraId="000000E7">
            <w:pPr>
              <w:widowControl w:val="0"/>
              <w:spacing w:after="0" w:line="240" w:lineRule="auto"/>
              <w:jc w:val="left"/>
              <w:rPr>
                <w:sz w:val="18"/>
                <w:szCs w:val="18"/>
                <w:highlight w:val="yellow"/>
              </w:rPr>
            </w:pPr>
            <w:r w:rsidDel="00000000" w:rsidR="00000000" w:rsidRPr="00000000">
              <w:rPr>
                <w:sz w:val="18"/>
                <w:szCs w:val="18"/>
                <w:highlight w:val="yellow"/>
                <w:rtl w:val="0"/>
              </w:rPr>
              <w:t xml:space="preserve">Crecimiento fuera del país.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left"/>
              <w:rPr>
                <w:sz w:val="18"/>
                <w:szCs w:val="18"/>
                <w:highlight w:val="yellow"/>
              </w:rPr>
            </w:pPr>
            <w:r w:rsidDel="00000000" w:rsidR="00000000" w:rsidRPr="00000000">
              <w:rPr>
                <w:sz w:val="18"/>
                <w:szCs w:val="18"/>
                <w:highlight w:val="yellow"/>
                <w:rtl w:val="0"/>
              </w:rPr>
              <w:t xml:space="preserve">Alta dependencia a tecnología e innovación de terceros.</w:t>
            </w:r>
          </w:p>
          <w:p w:rsidR="00000000" w:rsidDel="00000000" w:rsidP="00000000" w:rsidRDefault="00000000" w:rsidRPr="00000000" w14:paraId="000000E9">
            <w:pPr>
              <w:widowControl w:val="0"/>
              <w:spacing w:after="0" w:line="240" w:lineRule="auto"/>
              <w:jc w:val="left"/>
              <w:rPr>
                <w:sz w:val="18"/>
                <w:szCs w:val="18"/>
                <w:highlight w:val="yellow"/>
              </w:rPr>
            </w:pPr>
            <w:r w:rsidDel="00000000" w:rsidR="00000000" w:rsidRPr="00000000">
              <w:rPr>
                <w:rtl w:val="0"/>
              </w:rPr>
            </w:r>
          </w:p>
          <w:p w:rsidR="00000000" w:rsidDel="00000000" w:rsidP="00000000" w:rsidRDefault="00000000" w:rsidRPr="00000000" w14:paraId="000000EA">
            <w:pPr>
              <w:widowControl w:val="0"/>
              <w:spacing w:after="0" w:line="240" w:lineRule="auto"/>
              <w:jc w:val="left"/>
              <w:rPr>
                <w:sz w:val="18"/>
                <w:szCs w:val="18"/>
                <w:highlight w:val="yellow"/>
              </w:rPr>
            </w:pPr>
            <w:r w:rsidDel="00000000" w:rsidR="00000000" w:rsidRPr="00000000">
              <w:rPr>
                <w:sz w:val="18"/>
                <w:szCs w:val="18"/>
                <w:highlight w:val="yellow"/>
                <w:rtl w:val="0"/>
              </w:rPr>
              <w:t xml:space="preserve">Constantes ataques a los sistemas de la empresa por parte de cibercriminales.</w:t>
            </w:r>
          </w:p>
          <w:p w:rsidR="00000000" w:rsidDel="00000000" w:rsidP="00000000" w:rsidRDefault="00000000" w:rsidRPr="00000000" w14:paraId="000000EB">
            <w:pPr>
              <w:widowControl w:val="0"/>
              <w:spacing w:after="0" w:line="240" w:lineRule="auto"/>
              <w:jc w:val="left"/>
              <w:rPr>
                <w:sz w:val="18"/>
                <w:szCs w:val="18"/>
                <w:highlight w:val="yellow"/>
              </w:rPr>
            </w:pPr>
            <w:r w:rsidDel="00000000" w:rsidR="00000000" w:rsidRPr="00000000">
              <w:rPr>
                <w:rtl w:val="0"/>
              </w:rPr>
            </w:r>
          </w:p>
          <w:p w:rsidR="00000000" w:rsidDel="00000000" w:rsidP="00000000" w:rsidRDefault="00000000" w:rsidRPr="00000000" w14:paraId="000000EC">
            <w:pPr>
              <w:widowControl w:val="0"/>
              <w:spacing w:after="0" w:line="240" w:lineRule="auto"/>
              <w:jc w:val="left"/>
              <w:rPr>
                <w:sz w:val="18"/>
                <w:szCs w:val="18"/>
                <w:highlight w:val="yellow"/>
              </w:rPr>
            </w:pPr>
            <w:r w:rsidDel="00000000" w:rsidR="00000000" w:rsidRPr="00000000">
              <w:rPr>
                <w:sz w:val="18"/>
                <w:szCs w:val="18"/>
                <w:highlight w:val="yellow"/>
                <w:rtl w:val="0"/>
              </w:rPr>
              <w:t xml:space="preserve">Constantes identificación de vulnerabilidades.</w:t>
            </w:r>
          </w:p>
          <w:p w:rsidR="00000000" w:rsidDel="00000000" w:rsidP="00000000" w:rsidRDefault="00000000" w:rsidRPr="00000000" w14:paraId="000000ED">
            <w:pPr>
              <w:widowControl w:val="0"/>
              <w:spacing w:after="0" w:line="240" w:lineRule="auto"/>
              <w:jc w:val="left"/>
              <w:rPr>
                <w:sz w:val="18"/>
                <w:szCs w:val="18"/>
                <w:highlight w:val="yellow"/>
              </w:rPr>
            </w:pPr>
            <w:r w:rsidDel="00000000" w:rsidR="00000000" w:rsidRPr="00000000">
              <w:rPr>
                <w:rtl w:val="0"/>
              </w:rPr>
            </w:r>
          </w:p>
          <w:p w:rsidR="00000000" w:rsidDel="00000000" w:rsidP="00000000" w:rsidRDefault="00000000" w:rsidRPr="00000000" w14:paraId="000000EE">
            <w:pPr>
              <w:widowControl w:val="0"/>
              <w:spacing w:after="0" w:line="240" w:lineRule="auto"/>
              <w:jc w:val="left"/>
              <w:rPr>
                <w:sz w:val="18"/>
                <w:szCs w:val="18"/>
                <w:highlight w:val="yellow"/>
              </w:rPr>
            </w:pPr>
            <w:r w:rsidDel="00000000" w:rsidR="00000000" w:rsidRPr="00000000">
              <w:rPr>
                <w:sz w:val="18"/>
                <w:szCs w:val="18"/>
                <w:highlight w:val="yellow"/>
                <w:rtl w:val="0"/>
              </w:rPr>
              <w:t xml:space="preserve">Dependencia a la financiación para escalar regionalmente.</w:t>
            </w:r>
          </w:p>
        </w:tc>
      </w:tr>
    </w:tbl>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Style w:val="Heading3"/>
        <w:pageBreakBefore w:val="0"/>
        <w:spacing w:after="0" w:before="0" w:line="240" w:lineRule="auto"/>
        <w:rPr>
          <w:rFonts w:ascii="Montserrat" w:cs="Montserrat" w:eastAsia="Montserrat" w:hAnsi="Montserrat"/>
          <w:b w:val="1"/>
          <w:color w:val="525252"/>
          <w:sz w:val="24"/>
          <w:szCs w:val="24"/>
        </w:rPr>
      </w:pPr>
      <w:bookmarkStart w:colFirst="0" w:colLast="0" w:name="_heading=h.44sinio" w:id="16"/>
      <w:bookmarkEnd w:id="16"/>
      <w:r w:rsidDel="00000000" w:rsidR="00000000" w:rsidRPr="00000000">
        <w:rPr>
          <w:rtl w:val="0"/>
        </w:rPr>
      </w:r>
    </w:p>
    <w:p w:rsidR="00000000" w:rsidDel="00000000" w:rsidP="00000000" w:rsidRDefault="00000000" w:rsidRPr="00000000" w14:paraId="000000F1">
      <w:pPr>
        <w:pStyle w:val="Heading3"/>
        <w:rPr/>
      </w:pPr>
      <w:bookmarkStart w:colFirst="0" w:colLast="0" w:name="_heading=h.2jxsxqh" w:id="17"/>
      <w:bookmarkEnd w:id="17"/>
      <w:r w:rsidDel="00000000" w:rsidR="00000000" w:rsidRPr="00000000">
        <w:rPr>
          <w:rtl w:val="0"/>
        </w:rPr>
        <w:t xml:space="preserve">7.1.3 Contexto de Gestión de Riesgos</w:t>
      </w:r>
    </w:p>
    <w:p w:rsidR="00000000" w:rsidDel="00000000" w:rsidP="00000000" w:rsidRDefault="00000000" w:rsidRPr="00000000" w14:paraId="000000F2">
      <w:pPr>
        <w:pageBreakBefore w:val="0"/>
        <w:rPr/>
      </w:pPr>
      <w:r w:rsidDel="00000000" w:rsidR="00000000" w:rsidRPr="00000000">
        <w:rPr>
          <w:rtl w:val="0"/>
        </w:rPr>
        <w:t xml:space="preserve">Los lineamientos acerca de esta gestión son considerados en la </w:t>
      </w:r>
      <w:sdt>
        <w:sdtPr>
          <w:tag w:val="goog_rdk_10"/>
        </w:sdtPr>
        <w:sdtContent>
          <w:commentRangeStart w:id="10"/>
        </w:sdtContent>
      </w:sdt>
      <w:r w:rsidDel="00000000" w:rsidR="00000000" w:rsidRPr="00000000">
        <w:rPr>
          <w:rtl w:val="0"/>
        </w:rPr>
        <w:t xml:space="preserve">Metodología de Gestión de Riesgos</w:t>
      </w:r>
      <w:commentRangeEnd w:id="10"/>
      <w:r w:rsidDel="00000000" w:rsidR="00000000" w:rsidRPr="00000000">
        <w:commentReference w:id="10"/>
      </w:r>
      <w:r w:rsidDel="00000000" w:rsidR="00000000" w:rsidRPr="00000000">
        <w:rPr>
          <w:rtl w:val="0"/>
        </w:rPr>
        <w:t xml:space="preserve"> donde se encuentran las definiciones pertinentes al tema. </w:t>
      </w:r>
    </w:p>
    <w:p w:rsidR="00000000" w:rsidDel="00000000" w:rsidP="00000000" w:rsidRDefault="00000000" w:rsidRPr="00000000" w14:paraId="000000F3">
      <w:pPr>
        <w:pStyle w:val="Heading3"/>
        <w:pageBreakBefore w:val="0"/>
        <w:spacing w:after="0" w:line="240" w:lineRule="auto"/>
        <w:rPr/>
      </w:pPr>
      <w:bookmarkStart w:colFirst="0" w:colLast="0" w:name="_heading=h.z337ya" w:id="18"/>
      <w:bookmarkEnd w:id="18"/>
      <w:r w:rsidDel="00000000" w:rsidR="00000000" w:rsidRPr="00000000">
        <w:rPr>
          <w:rtl w:val="0"/>
        </w:rPr>
      </w:r>
    </w:p>
    <w:p w:rsidR="00000000" w:rsidDel="00000000" w:rsidP="00000000" w:rsidRDefault="00000000" w:rsidRPr="00000000" w14:paraId="000000F4">
      <w:pPr>
        <w:pStyle w:val="Heading2"/>
        <w:rPr/>
      </w:pPr>
      <w:bookmarkStart w:colFirst="0" w:colLast="0" w:name="_heading=h.3j2qqm3" w:id="19"/>
      <w:bookmarkEnd w:id="19"/>
      <w:sdt>
        <w:sdtPr>
          <w:tag w:val="goog_rdk_11"/>
        </w:sdtPr>
        <w:sdtContent>
          <w:commentRangeStart w:id="11"/>
        </w:sdtContent>
      </w:sdt>
      <w:r w:rsidDel="00000000" w:rsidR="00000000" w:rsidRPr="00000000">
        <w:rPr>
          <w:rtl w:val="0"/>
        </w:rPr>
        <w:t xml:space="preserve">7.2 Comprender las necesidades y expectativas de las partes interesadas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5">
      <w:pPr>
        <w:pageBreakBefore w:val="0"/>
        <w:pBdr>
          <w:top w:color="000000" w:space="3" w:sz="0" w:val="none"/>
          <w:bottom w:color="000000" w:space="3" w:sz="0" w:val="none"/>
          <w:right w:color="000000" w:space="0" w:sz="0" w:val="none"/>
          <w:between w:color="000000" w:space="3" w:sz="0" w:val="none"/>
        </w:pBdr>
        <w:shd w:fill="ffffff" w:val="clear"/>
        <w:spacing w:after="0" w:line="240" w:lineRule="auto"/>
        <w:ind w:left="0" w:firstLine="0"/>
        <w:rPr/>
      </w:pPr>
      <w:r w:rsidDel="00000000" w:rsidR="00000000" w:rsidRPr="00000000">
        <w:rPr>
          <w:rtl w:val="0"/>
        </w:rPr>
        <w:t xml:space="preserve">La organización a continuación determina las partes interesadas que son pertinentes para el SGSI y los requisitos de estas partes interesadas que sean pertinentes para la seguridad de la información.</w:t>
      </w:r>
    </w:p>
    <w:p w:rsidR="00000000" w:rsidDel="00000000" w:rsidP="00000000" w:rsidRDefault="00000000" w:rsidRPr="00000000" w14:paraId="000000F6">
      <w:pPr>
        <w:pStyle w:val="Heading3"/>
        <w:rPr/>
      </w:pPr>
      <w:bookmarkStart w:colFirst="0" w:colLast="0" w:name="_heading=h.1y810tw" w:id="20"/>
      <w:bookmarkEnd w:id="20"/>
      <w:r w:rsidDel="00000000" w:rsidR="00000000" w:rsidRPr="00000000">
        <w:rPr>
          <w:rtl w:val="0"/>
        </w:rPr>
        <w:t xml:space="preserve">7.2.1  Identificación y Análisis de las Partes Interesadas</w:t>
      </w:r>
    </w:p>
    <w:tbl>
      <w:tblPr>
        <w:tblStyle w:val="Table3"/>
        <w:tblW w:w="8760.0" w:type="dxa"/>
        <w:jc w:val="left"/>
        <w:tblInd w:w="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365"/>
        <w:tblGridChange w:id="0">
          <w:tblGrid>
            <w:gridCol w:w="1395"/>
            <w:gridCol w:w="7365"/>
          </w:tblGrid>
        </w:tblGridChange>
      </w:tblGrid>
      <w:tr>
        <w:trPr>
          <w:cantSplit w:val="0"/>
          <w:trHeight w:val="50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0F7">
            <w:pPr>
              <w:pBdr>
                <w:top w:color="000000" w:space="3" w:sz="0" w:val="none"/>
                <w:bottom w:color="000000" w:space="3" w:sz="0" w:val="none"/>
                <w:right w:color="000000" w:space="0" w:sz="0" w:val="none"/>
                <w:between w:color="000000" w:space="3" w:sz="0" w:val="none"/>
              </w:pBdr>
              <w:shd w:fill="ffffff" w:val="clear"/>
              <w:spacing w:after="0" w:line="276" w:lineRule="auto"/>
              <w:rPr>
                <w:b w:val="1"/>
                <w:color w:val="056ee0"/>
                <w:sz w:val="20"/>
                <w:szCs w:val="20"/>
              </w:rPr>
            </w:pPr>
            <w:r w:rsidDel="00000000" w:rsidR="00000000" w:rsidRPr="00000000">
              <w:rPr>
                <w:b w:val="1"/>
                <w:color w:val="056ee0"/>
                <w:sz w:val="20"/>
                <w:szCs w:val="20"/>
                <w:rtl w:val="0"/>
              </w:rPr>
              <w:t xml:space="preserve">Categoría</w:t>
            </w:r>
          </w:p>
        </w:tc>
        <w:tc>
          <w:tcPr>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0F8">
            <w:pPr>
              <w:pBdr>
                <w:top w:color="000000" w:space="3" w:sz="0" w:val="none"/>
                <w:bottom w:color="000000" w:space="3" w:sz="0" w:val="none"/>
                <w:right w:color="000000" w:space="0" w:sz="0" w:val="none"/>
                <w:between w:color="000000" w:space="3" w:sz="0" w:val="none"/>
              </w:pBdr>
              <w:shd w:fill="ffffff" w:val="clear"/>
              <w:spacing w:after="0" w:line="276" w:lineRule="auto"/>
              <w:rPr>
                <w:b w:val="1"/>
                <w:color w:val="056ee0"/>
                <w:sz w:val="20"/>
                <w:szCs w:val="20"/>
              </w:rPr>
            </w:pPr>
            <w:r w:rsidDel="00000000" w:rsidR="00000000" w:rsidRPr="00000000">
              <w:rPr>
                <w:b w:val="1"/>
                <w:color w:val="056ee0"/>
                <w:sz w:val="20"/>
                <w:szCs w:val="20"/>
                <w:rtl w:val="0"/>
              </w:rPr>
              <w:t xml:space="preserve">Interesados detectados</w:t>
            </w:r>
          </w:p>
        </w:tc>
      </w:tr>
      <w:tr>
        <w:trPr>
          <w:cantSplit w:val="0"/>
          <w:trHeight w:val="540" w:hRule="atLeast"/>
          <w:tblHeader w:val="0"/>
        </w:trPr>
        <w:tc>
          <w:tcPr>
            <w:vMerge w:val="restart"/>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0F9">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Personal Interno</w:t>
            </w:r>
          </w:p>
          <w:p w:rsidR="00000000" w:rsidDel="00000000" w:rsidP="00000000" w:rsidRDefault="00000000" w:rsidRPr="00000000" w14:paraId="000000FA">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0FB">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Gerente General - CEO.</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0FD">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Miembros del Directorio (si aplica).</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0FF">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Comité de Seguridad de Información.</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1">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Oficial de Seguridad / Coordinador de Seguridad.</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3">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Jefaturas de los Procesos/Servicios.</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5">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Personal Operativo de los Procesos.</w:t>
            </w:r>
          </w:p>
        </w:tc>
      </w:tr>
      <w:tr>
        <w:trPr>
          <w:cantSplit w:val="0"/>
          <w:trHeight w:val="210" w:hRule="atLeast"/>
          <w:tblHeader w:val="0"/>
        </w:trPr>
        <w:tc>
          <w:tcPr>
            <w:vMerge w:val="continue"/>
            <w:tcBorders>
              <w:top w:color="bfbfbf" w:space="0" w:sz="8" w:val="single"/>
              <w:left w:color="bfbfbf" w:space="0" w:sz="8" w:val="single"/>
              <w:bottom w:color="bfbfbf" w:space="0" w:sz="8" w:val="single"/>
              <w:right w:color="bfbfbf" w:space="0" w:sz="8" w:val="single"/>
            </w:tcBorders>
            <w:tcMar>
              <w:top w:w="100.0" w:type="dxa"/>
              <w:left w:w="80.0" w:type="dxa"/>
              <w:bottom w:w="100.0" w:type="dxa"/>
              <w:right w:w="8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7">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highlight w:val="yellow"/>
              </w:rPr>
            </w:pPr>
            <w:r w:rsidDel="00000000" w:rsidR="00000000" w:rsidRPr="00000000">
              <w:rPr>
                <w:color w:val="292929"/>
                <w:sz w:val="18"/>
                <w:szCs w:val="18"/>
                <w:highlight w:val="yellow"/>
                <w:rtl w:val="0"/>
              </w:rPr>
              <w:t xml:space="preserve">Colocar otro si corresponde.</w:t>
            </w:r>
          </w:p>
        </w:tc>
      </w:tr>
      <w:tr>
        <w:trPr>
          <w:cantSplit w:val="0"/>
          <w:trHeight w:val="545" w:hRule="atLeast"/>
          <w:tblHeader w:val="0"/>
        </w:trPr>
        <w:tc>
          <w:tcPr>
            <w:vMerge w:val="restart"/>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8">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Personas Externas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9">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Clientes.</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B">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Inversionistas.</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D">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Usuarios finales (si aplica).</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0F">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highlight w:val="yellow"/>
                <w:rtl w:val="0"/>
              </w:rPr>
              <w:t xml:space="preserve">Colocar otro si corresponde.</w:t>
            </w:r>
            <w:r w:rsidDel="00000000" w:rsidR="00000000" w:rsidRPr="00000000">
              <w:rPr>
                <w:rtl w:val="0"/>
              </w:rPr>
            </w:r>
          </w:p>
        </w:tc>
      </w:tr>
      <w:tr>
        <w:trPr>
          <w:cantSplit w:val="0"/>
          <w:trHeight w:val="545" w:hRule="atLeast"/>
          <w:tblHeader w:val="0"/>
        </w:trPr>
        <w:tc>
          <w:tcPr>
            <w:vMerge w:val="restart"/>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10">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Proveedores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11">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highlight w:val="yellow"/>
              </w:rPr>
            </w:pPr>
            <w:r w:rsidDel="00000000" w:rsidR="00000000" w:rsidRPr="00000000">
              <w:rPr>
                <w:color w:val="292929"/>
                <w:sz w:val="18"/>
                <w:szCs w:val="18"/>
                <w:rtl w:val="0"/>
              </w:rPr>
              <w:t xml:space="preserve">Proveedores de Personal Tercerizado </w:t>
            </w:r>
            <w:r w:rsidDel="00000000" w:rsidR="00000000" w:rsidRPr="00000000">
              <w:rPr>
                <w:color w:val="292929"/>
                <w:sz w:val="18"/>
                <w:szCs w:val="18"/>
                <w:highlight w:val="yellow"/>
                <w:rtl w:val="0"/>
              </w:rPr>
              <w:t xml:space="preserve">(si aplica).</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highlight w:val="yellow"/>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13">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Proveedores de Servicios.</w:t>
            </w:r>
          </w:p>
        </w:tc>
      </w:tr>
      <w:tr>
        <w:trPr>
          <w:cantSplit w:val="0"/>
          <w:trHeight w:val="545" w:hRule="atLeast"/>
          <w:tblHeader w:val="0"/>
        </w:trPr>
        <w:tc>
          <w:tcPr>
            <w:vMerge w:val="continue"/>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15">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rtl w:val="0"/>
              </w:rPr>
              <w:t xml:space="preserve">Proveedores de Tecnologías: Servidores en la nube, Sistemas de Alarma Ambiental, Máquinas Virtuales, Software de Monitoreo, Software de Gestión de TI, Certificados Digitales.</w:t>
            </w:r>
          </w:p>
        </w:tc>
      </w:tr>
      <w:tr>
        <w:trPr>
          <w:cantSplit w:val="0"/>
          <w:trHeight w:val="735" w:hRule="atLeast"/>
          <w:tblHeader w:val="0"/>
        </w:trPr>
        <w:tc>
          <w:tcPr>
            <w:vMerge w:val="continue"/>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92929"/>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80.0" w:type="dxa"/>
              <w:bottom w:w="100.0" w:type="dxa"/>
              <w:right w:w="80.0" w:type="dxa"/>
            </w:tcMar>
            <w:vAlign w:val="top"/>
          </w:tcPr>
          <w:p w:rsidR="00000000" w:rsidDel="00000000" w:rsidP="00000000" w:rsidRDefault="00000000" w:rsidRPr="00000000" w14:paraId="00000117">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highlight w:val="yellow"/>
              </w:rPr>
            </w:pPr>
            <w:r w:rsidDel="00000000" w:rsidR="00000000" w:rsidRPr="00000000">
              <w:rPr>
                <w:rtl w:val="0"/>
              </w:rPr>
            </w:r>
          </w:p>
          <w:p w:rsidR="00000000" w:rsidDel="00000000" w:rsidP="00000000" w:rsidRDefault="00000000" w:rsidRPr="00000000" w14:paraId="00000118">
            <w:pPr>
              <w:pBdr>
                <w:top w:color="000000" w:space="3" w:sz="0" w:val="none"/>
                <w:bottom w:color="000000" w:space="3" w:sz="0" w:val="none"/>
                <w:right w:color="000000" w:space="0" w:sz="0" w:val="none"/>
                <w:between w:color="000000" w:space="3" w:sz="0" w:val="none"/>
              </w:pBdr>
              <w:shd w:fill="ffffff" w:val="clear"/>
              <w:spacing w:after="0" w:line="240" w:lineRule="auto"/>
              <w:rPr>
                <w:color w:val="292929"/>
                <w:sz w:val="18"/>
                <w:szCs w:val="18"/>
              </w:rPr>
            </w:pPr>
            <w:r w:rsidDel="00000000" w:rsidR="00000000" w:rsidRPr="00000000">
              <w:rPr>
                <w:color w:val="292929"/>
                <w:sz w:val="18"/>
                <w:szCs w:val="18"/>
                <w:highlight w:val="yellow"/>
                <w:rtl w:val="0"/>
              </w:rPr>
              <w:t xml:space="preserve">Colocar otro si corresponde.</w:t>
            </w:r>
            <w:r w:rsidDel="00000000" w:rsidR="00000000" w:rsidRPr="00000000">
              <w:rPr>
                <w:rtl w:val="0"/>
              </w:rPr>
            </w:r>
          </w:p>
        </w:tc>
      </w:tr>
    </w:tbl>
    <w:p w:rsidR="00000000" w:rsidDel="00000000" w:rsidP="00000000" w:rsidRDefault="00000000" w:rsidRPr="00000000" w14:paraId="00000119">
      <w:pPr>
        <w:pStyle w:val="Heading3"/>
        <w:keepNext w:val="0"/>
        <w:keepLines w:val="0"/>
        <w:pageBreakBefore w:val="0"/>
        <w:pBdr>
          <w:top w:color="000000" w:space="3" w:sz="0" w:val="none"/>
          <w:bottom w:color="000000" w:space="3" w:sz="0" w:val="none"/>
          <w:right w:color="000000" w:space="0" w:sz="0" w:val="none"/>
          <w:between w:color="000000" w:space="3" w:sz="0" w:val="none"/>
        </w:pBdr>
        <w:shd w:fill="ffffff" w:val="clear"/>
        <w:spacing w:after="0" w:line="219.1304347826087" w:lineRule="auto"/>
        <w:ind w:left="0" w:firstLine="0"/>
        <w:rPr>
          <w:rFonts w:ascii="Montserrat" w:cs="Montserrat" w:eastAsia="Montserrat" w:hAnsi="Montserrat"/>
          <w:b w:val="1"/>
          <w:color w:val="525252"/>
          <w:sz w:val="24"/>
          <w:szCs w:val="24"/>
        </w:rPr>
      </w:pPr>
      <w:bookmarkStart w:colFirst="0" w:colLast="0" w:name="_heading=h.4i7ojhp" w:id="21"/>
      <w:bookmarkEnd w:id="21"/>
      <w:r w:rsidDel="00000000" w:rsidR="00000000" w:rsidRPr="00000000">
        <w:rPr>
          <w:rtl w:val="0"/>
        </w:rPr>
      </w:r>
    </w:p>
    <w:p w:rsidR="00000000" w:rsidDel="00000000" w:rsidP="00000000" w:rsidRDefault="00000000" w:rsidRPr="00000000" w14:paraId="0000011A">
      <w:pPr>
        <w:pStyle w:val="Heading3"/>
        <w:rPr/>
      </w:pPr>
      <w:bookmarkStart w:colFirst="0" w:colLast="0" w:name="_heading=h.2xcytpi" w:id="22"/>
      <w:bookmarkEnd w:id="22"/>
      <w:sdt>
        <w:sdtPr>
          <w:tag w:val="goog_rdk_12"/>
        </w:sdtPr>
        <w:sdtContent>
          <w:commentRangeStart w:id="12"/>
        </w:sdtContent>
      </w:sdt>
      <w:sdt>
        <w:sdtPr>
          <w:tag w:val="goog_rdk_13"/>
        </w:sdtPr>
        <w:sdtContent>
          <w:commentRangeStart w:id="13"/>
        </w:sdtContent>
      </w:sdt>
      <w:r w:rsidDel="00000000" w:rsidR="00000000" w:rsidRPr="00000000">
        <w:rPr>
          <w:rtl w:val="0"/>
        </w:rPr>
        <w:t xml:space="preserve">7.2.2  Identificación y Análisis de los Requisitos del Negocio de Partes Interesadas</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1B">
      <w:pPr>
        <w:pStyle w:val="Heading4"/>
        <w:rPr/>
      </w:pPr>
      <w:bookmarkStart w:colFirst="0" w:colLast="0" w:name="_heading=h.1ci93xb" w:id="23"/>
      <w:bookmarkEnd w:id="23"/>
      <w:r w:rsidDel="00000000" w:rsidR="00000000" w:rsidRPr="00000000">
        <w:rPr>
          <w:rtl w:val="0"/>
        </w:rPr>
        <w:t xml:space="preserve">Identificación de requisitos de CLIENTES</w:t>
      </w:r>
    </w:p>
    <w:p w:rsidR="00000000" w:rsidDel="00000000" w:rsidP="00000000" w:rsidRDefault="00000000" w:rsidRPr="00000000" w14:paraId="0000011C">
      <w:pPr>
        <w:pageBreakBefore w:val="0"/>
        <w:numPr>
          <w:ilvl w:val="0"/>
          <w:numId w:val="3"/>
        </w:numPr>
        <w:spacing w:after="200" w:lineRule="auto"/>
        <w:ind w:left="450" w:hanging="450"/>
        <w:rPr/>
      </w:pPr>
      <w:r w:rsidDel="00000000" w:rsidR="00000000" w:rsidRPr="00000000">
        <w:rPr>
          <w:rtl w:val="0"/>
        </w:rPr>
        <w:t xml:space="preserve">Entregar productos y servicios con soporte y mantenimiento:</w:t>
      </w:r>
    </w:p>
    <w:p w:rsidR="00000000" w:rsidDel="00000000" w:rsidP="00000000" w:rsidRDefault="00000000" w:rsidRPr="00000000" w14:paraId="0000011D">
      <w:pPr>
        <w:pageBreakBefore w:val="0"/>
        <w:numPr>
          <w:ilvl w:val="1"/>
          <w:numId w:val="3"/>
        </w:numPr>
        <w:spacing w:after="200" w:before="0" w:lineRule="auto"/>
        <w:ind w:left="1170" w:hanging="360"/>
        <w:rPr/>
      </w:pPr>
      <w:r w:rsidDel="00000000" w:rsidR="00000000" w:rsidRPr="00000000">
        <w:rPr>
          <w:rtl w:val="0"/>
        </w:rPr>
        <w:t xml:space="preserve">de acuerdo con los requisitos contractuales,</w:t>
      </w:r>
    </w:p>
    <w:p w:rsidR="00000000" w:rsidDel="00000000" w:rsidP="00000000" w:rsidRDefault="00000000" w:rsidRPr="00000000" w14:paraId="0000011E">
      <w:pPr>
        <w:pageBreakBefore w:val="0"/>
        <w:numPr>
          <w:ilvl w:val="1"/>
          <w:numId w:val="3"/>
        </w:numPr>
        <w:spacing w:after="200" w:before="0" w:lineRule="auto"/>
        <w:ind w:left="1170" w:hanging="360"/>
        <w:rPr/>
      </w:pPr>
      <w:r w:rsidDel="00000000" w:rsidR="00000000" w:rsidRPr="00000000">
        <w:rPr>
          <w:rtl w:val="0"/>
        </w:rPr>
        <w:t xml:space="preserve">en caso de interrupciones,</w:t>
      </w:r>
    </w:p>
    <w:p w:rsidR="00000000" w:rsidDel="00000000" w:rsidP="00000000" w:rsidRDefault="00000000" w:rsidRPr="00000000" w14:paraId="0000011F">
      <w:pPr>
        <w:pageBreakBefore w:val="0"/>
        <w:numPr>
          <w:ilvl w:val="1"/>
          <w:numId w:val="3"/>
        </w:numPr>
        <w:spacing w:after="200" w:before="0" w:lineRule="auto"/>
        <w:ind w:left="1170" w:hanging="360"/>
        <w:rPr/>
      </w:pPr>
      <w:r w:rsidDel="00000000" w:rsidR="00000000" w:rsidRPr="00000000">
        <w:rPr>
          <w:rtl w:val="0"/>
        </w:rPr>
        <w:t xml:space="preserve">cumpliendo los requisitos legales aplicables,</w:t>
      </w:r>
    </w:p>
    <w:p w:rsidR="00000000" w:rsidDel="00000000" w:rsidP="00000000" w:rsidRDefault="00000000" w:rsidRPr="00000000" w14:paraId="00000120">
      <w:pPr>
        <w:pageBreakBefore w:val="0"/>
        <w:numPr>
          <w:ilvl w:val="1"/>
          <w:numId w:val="3"/>
        </w:numPr>
        <w:spacing w:after="200" w:before="0" w:lineRule="auto"/>
        <w:ind w:left="1170" w:hanging="360"/>
        <w:rPr/>
      </w:pPr>
      <w:r w:rsidDel="00000000" w:rsidR="00000000" w:rsidRPr="00000000">
        <w:rPr>
          <w:rtl w:val="0"/>
        </w:rPr>
        <w:t xml:space="preserve">cumpliendo los requisitos adicionales de la industria aplicables.</w:t>
      </w:r>
    </w:p>
    <w:p w:rsidR="00000000" w:rsidDel="00000000" w:rsidP="00000000" w:rsidRDefault="00000000" w:rsidRPr="00000000" w14:paraId="00000121">
      <w:pPr>
        <w:pageBreakBefore w:val="0"/>
        <w:numPr>
          <w:ilvl w:val="0"/>
          <w:numId w:val="3"/>
        </w:numPr>
        <w:spacing w:after="200" w:before="0" w:lineRule="auto"/>
        <w:ind w:left="450" w:hanging="450"/>
        <w:rPr/>
      </w:pPr>
      <w:r w:rsidDel="00000000" w:rsidR="00000000" w:rsidRPr="00000000">
        <w:rPr>
          <w:rtl w:val="0"/>
        </w:rPr>
        <w:t xml:space="preserve">Dar servicio de mantenimiento en condiciones (24/7/365).</w:t>
      </w:r>
    </w:p>
    <w:p w:rsidR="00000000" w:rsidDel="00000000" w:rsidP="00000000" w:rsidRDefault="00000000" w:rsidRPr="00000000" w14:paraId="00000122">
      <w:pPr>
        <w:pageBreakBefore w:val="0"/>
        <w:numPr>
          <w:ilvl w:val="0"/>
          <w:numId w:val="3"/>
        </w:numPr>
        <w:spacing w:after="200" w:before="0" w:lineRule="auto"/>
        <w:ind w:left="450" w:hanging="450"/>
        <w:rPr/>
      </w:pPr>
      <w:sdt>
        <w:sdtPr>
          <w:tag w:val="goog_rdk_14"/>
        </w:sdtPr>
        <w:sdtContent>
          <w:commentRangeStart w:id="14"/>
        </w:sdtContent>
      </w:sdt>
      <w:r w:rsidDel="00000000" w:rsidR="00000000" w:rsidRPr="00000000">
        <w:rPr>
          <w:rtl w:val="0"/>
        </w:rPr>
        <w:t xml:space="preserve">Disponibilidad de sistemas</w:t>
      </w:r>
      <w:commentRangeEnd w:id="14"/>
      <w:r w:rsidDel="00000000" w:rsidR="00000000" w:rsidRPr="00000000">
        <w:commentReference w:id="14"/>
      </w:r>
      <w:r w:rsidDel="00000000" w:rsidR="00000000" w:rsidRPr="00000000">
        <w:rPr>
          <w:rtl w:val="0"/>
        </w:rPr>
        <w:t xml:space="preserve"> (</w:t>
      </w:r>
      <w:r w:rsidDel="00000000" w:rsidR="00000000" w:rsidRPr="00000000">
        <w:rPr>
          <w:b w:val="1"/>
          <w:highlight w:val="yellow"/>
          <w:rtl w:val="0"/>
        </w:rPr>
        <w:t xml:space="preserve">%</w:t>
      </w:r>
      <w:r w:rsidDel="00000000" w:rsidR="00000000" w:rsidRPr="00000000">
        <w:rPr>
          <w:rtl w:val="0"/>
        </w:rPr>
        <w:t xml:space="preserve">). </w:t>
      </w:r>
    </w:p>
    <w:p w:rsidR="00000000" w:rsidDel="00000000" w:rsidP="00000000" w:rsidRDefault="00000000" w:rsidRPr="00000000" w14:paraId="00000123">
      <w:pPr>
        <w:pageBreakBefore w:val="0"/>
        <w:numPr>
          <w:ilvl w:val="0"/>
          <w:numId w:val="3"/>
        </w:numPr>
        <w:spacing w:after="200" w:before="0" w:lineRule="auto"/>
        <w:ind w:left="450" w:hanging="450"/>
        <w:rPr/>
      </w:pPr>
      <w:r w:rsidDel="00000000" w:rsidR="00000000" w:rsidRPr="00000000">
        <w:rPr>
          <w:rtl w:val="0"/>
        </w:rPr>
        <w:t xml:space="preserve">SLA de respuesta a incidentes: (</w:t>
      </w:r>
      <w:r w:rsidDel="00000000" w:rsidR="00000000" w:rsidRPr="00000000">
        <w:rPr>
          <w:b w:val="1"/>
          <w:highlight w:val="yellow"/>
          <w:rtl w:val="0"/>
        </w:rPr>
        <w:t xml:space="preserve">cantidad</w:t>
      </w:r>
      <w:r w:rsidDel="00000000" w:rsidR="00000000" w:rsidRPr="00000000">
        <w:rPr>
          <w:rtl w:val="0"/>
        </w:rPr>
        <w:t xml:space="preserve">) de horas desde recepción de comunicaciones en centro de contacto.</w:t>
      </w:r>
    </w:p>
    <w:p w:rsidR="00000000" w:rsidDel="00000000" w:rsidP="00000000" w:rsidRDefault="00000000" w:rsidRPr="00000000" w14:paraId="00000124">
      <w:pPr>
        <w:numPr>
          <w:ilvl w:val="0"/>
          <w:numId w:val="3"/>
        </w:numPr>
        <w:spacing w:after="200" w:before="0" w:lineRule="auto"/>
        <w:ind w:left="450" w:hanging="450"/>
        <w:rPr/>
      </w:pPr>
      <w:r w:rsidDel="00000000" w:rsidR="00000000" w:rsidRPr="00000000">
        <w:rPr>
          <w:rtl w:val="0"/>
        </w:rPr>
        <w:t xml:space="preserve">Cumplir con los requisitos de ISO 27001.</w:t>
      </w:r>
    </w:p>
    <w:p w:rsidR="00000000" w:rsidDel="00000000" w:rsidP="00000000" w:rsidRDefault="00000000" w:rsidRPr="00000000" w14:paraId="00000125">
      <w:pPr>
        <w:pageBreakBefore w:val="0"/>
        <w:numPr>
          <w:ilvl w:val="0"/>
          <w:numId w:val="3"/>
        </w:numPr>
        <w:spacing w:after="200" w:lineRule="auto"/>
        <w:ind w:left="450" w:hanging="450"/>
        <w:rPr/>
      </w:pPr>
      <w:sdt>
        <w:sdtPr>
          <w:tag w:val="goog_rdk_15"/>
        </w:sdtPr>
        <w:sdtContent>
          <w:commentRangeStart w:id="15"/>
        </w:sdtContent>
      </w:sdt>
      <w:r w:rsidDel="00000000" w:rsidR="00000000" w:rsidRPr="00000000">
        <w:rPr>
          <w:rtl w:val="0"/>
        </w:rPr>
        <w:t xml:space="preserve">Cumplir con requisitos PCI DSS v3.2.1 (si aplica).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26">
      <w:pPr>
        <w:pStyle w:val="Heading4"/>
        <w:pageBreakBefore w:val="0"/>
        <w:rPr>
          <w:rFonts w:ascii="Montserrat" w:cs="Montserrat" w:eastAsia="Montserrat" w:hAnsi="Montserrat"/>
          <w:color w:val="000000"/>
          <w:sz w:val="22"/>
          <w:szCs w:val="22"/>
        </w:rPr>
      </w:pPr>
      <w:bookmarkStart w:colFirst="0" w:colLast="0" w:name="_heading=h.3whwml4" w:id="24"/>
      <w:bookmarkEnd w:id="24"/>
      <w:r w:rsidDel="00000000" w:rsidR="00000000" w:rsidRPr="00000000">
        <w:rPr>
          <w:rtl w:val="0"/>
        </w:rPr>
      </w:r>
    </w:p>
    <w:p w:rsidR="00000000" w:rsidDel="00000000" w:rsidP="00000000" w:rsidRDefault="00000000" w:rsidRPr="00000000" w14:paraId="00000127">
      <w:pPr>
        <w:pStyle w:val="Heading4"/>
        <w:rPr/>
      </w:pPr>
      <w:bookmarkStart w:colFirst="0" w:colLast="0" w:name="_heading=h.2bn6wsx" w:id="25"/>
      <w:bookmarkEnd w:id="25"/>
      <w:r w:rsidDel="00000000" w:rsidR="00000000" w:rsidRPr="00000000">
        <w:rPr>
          <w:rtl w:val="0"/>
        </w:rPr>
        <w:t xml:space="preserve">Identificación de requisitos de USUARIOS FINALES</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Servicios disponibles:</w:t>
      </w:r>
    </w:p>
    <w:p w:rsidR="00000000" w:rsidDel="00000000" w:rsidP="00000000" w:rsidRDefault="00000000" w:rsidRPr="00000000" w14:paraId="000001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pPr>
      <w:r w:rsidDel="00000000" w:rsidR="00000000" w:rsidRPr="00000000">
        <w:rPr>
          <w:rtl w:val="0"/>
        </w:rPr>
        <w:t xml:space="preserve">Sistemas de apoyo ante interrupciones.</w:t>
      </w:r>
    </w:p>
    <w:p w:rsidR="00000000" w:rsidDel="00000000" w:rsidP="00000000" w:rsidRDefault="00000000" w:rsidRPr="00000000" w14:paraId="000001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pPr>
      <w:r w:rsidDel="00000000" w:rsidR="00000000" w:rsidRPr="00000000">
        <w:rPr>
          <w:rtl w:val="0"/>
        </w:rPr>
        <w:t xml:space="preserve">Mantener servicios de soporte ante interrupciones.</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Protección de datos: </w:t>
      </w:r>
    </w:p>
    <w:p w:rsidR="00000000" w:rsidDel="00000000" w:rsidP="00000000" w:rsidRDefault="00000000" w:rsidRPr="00000000" w14:paraId="000001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pPr>
      <w:r w:rsidDel="00000000" w:rsidR="00000000" w:rsidRPr="00000000">
        <w:rPr>
          <w:rtl w:val="0"/>
        </w:rPr>
        <w:t xml:space="preserve">Los productos y servicios protegen adecuadamente los datos de los usuarios finales cumpliendo los requisitos legales tanto para los datos de contacto como para los datos confidenciales.</w:t>
      </w:r>
    </w:p>
    <w:p w:rsidR="00000000" w:rsidDel="00000000" w:rsidP="00000000" w:rsidRDefault="00000000" w:rsidRPr="00000000" w14:paraId="0000012D">
      <w:pPr>
        <w:pStyle w:val="Heading4"/>
        <w:rPr/>
      </w:pPr>
      <w:bookmarkStart w:colFirst="0" w:colLast="0" w:name="_heading=h.qsh70q" w:id="26"/>
      <w:bookmarkEnd w:id="26"/>
      <w:r w:rsidDel="00000000" w:rsidR="00000000" w:rsidRPr="00000000">
        <w:rPr>
          <w:rtl w:val="0"/>
        </w:rPr>
      </w:r>
    </w:p>
    <w:p w:rsidR="00000000" w:rsidDel="00000000" w:rsidP="00000000" w:rsidRDefault="00000000" w:rsidRPr="00000000" w14:paraId="0000012E">
      <w:pPr>
        <w:pStyle w:val="Heading4"/>
        <w:rPr/>
      </w:pPr>
      <w:bookmarkStart w:colFirst="0" w:colLast="0" w:name="_heading=h.3as4poj" w:id="27"/>
      <w:bookmarkEnd w:id="27"/>
      <w:r w:rsidDel="00000000" w:rsidR="00000000" w:rsidRPr="00000000">
        <w:rPr>
          <w:rtl w:val="0"/>
        </w:rPr>
        <w:t xml:space="preserve">Identificación de requisitos de SOCIOS</w:t>
      </w:r>
    </w:p>
    <w:p w:rsidR="00000000" w:rsidDel="00000000" w:rsidP="00000000" w:rsidRDefault="00000000" w:rsidRPr="00000000" w14:paraId="0000012F">
      <w:pPr>
        <w:pageBreakBefore w:val="0"/>
        <w:rPr/>
      </w:pPr>
      <w:r w:rsidDel="00000000" w:rsidR="00000000" w:rsidRPr="00000000">
        <w:rPr>
          <w:rtl w:val="0"/>
        </w:rPr>
        <w:t xml:space="preserve">Los socios serán empresas que contratan nuestras aplicaciones para dar servicio a usuarios finales:</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con los requisitos de desarrollo de software según los acuerdos firmados.</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con los acuerdos de confidencialidad firmados.</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Proporcionar información técnica y soporte suficiente que les permita desarrollar y mejorar su Interfaz de Programación de Aplicaciones (API).</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Proporcionar la formación necesaria tanto técnica como comercial enfocada a la venta de los productos y servicios.</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los acuerdos contractuales especialmente en los tiempos de entrega acordados.</w:t>
      </w:r>
    </w:p>
    <w:p w:rsidR="00000000" w:rsidDel="00000000" w:rsidP="00000000" w:rsidRDefault="00000000" w:rsidRPr="00000000" w14:paraId="00000135">
      <w:pPr>
        <w:pStyle w:val="Heading4"/>
        <w:rPr/>
      </w:pPr>
      <w:bookmarkStart w:colFirst="0" w:colLast="0" w:name="_heading=h.1pxezwc" w:id="28"/>
      <w:bookmarkEnd w:id="28"/>
      <w:r w:rsidDel="00000000" w:rsidR="00000000" w:rsidRPr="00000000">
        <w:rPr>
          <w:rtl w:val="0"/>
        </w:rPr>
      </w:r>
    </w:p>
    <w:p w:rsidR="00000000" w:rsidDel="00000000" w:rsidP="00000000" w:rsidRDefault="00000000" w:rsidRPr="00000000" w14:paraId="00000136">
      <w:pPr>
        <w:pStyle w:val="Heading4"/>
        <w:rPr/>
      </w:pPr>
      <w:bookmarkStart w:colFirst="0" w:colLast="0" w:name="_heading=h.49x2ik5" w:id="29"/>
      <w:bookmarkEnd w:id="29"/>
      <w:r w:rsidDel="00000000" w:rsidR="00000000" w:rsidRPr="00000000">
        <w:rPr>
          <w:rtl w:val="0"/>
        </w:rPr>
        <w:t xml:space="preserve">Identificación de requisitos de PROVEEDORES</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con los acuerdos contractuales.</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con las formas de pago acordadas.</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con los acuerdos de confidencialidad firmados.</w:t>
      </w:r>
    </w:p>
    <w:p w:rsidR="00000000" w:rsidDel="00000000" w:rsidP="00000000" w:rsidRDefault="00000000" w:rsidRPr="00000000" w14:paraId="0000013A">
      <w:pPr>
        <w:pageBreakBefore w:val="0"/>
        <w:ind w:left="720" w:firstLine="0"/>
        <w:rPr/>
      </w:pPr>
      <w:r w:rsidDel="00000000" w:rsidR="00000000" w:rsidRPr="00000000">
        <w:rPr>
          <w:rtl w:val="0"/>
        </w:rPr>
      </w:r>
    </w:p>
    <w:p w:rsidR="00000000" w:rsidDel="00000000" w:rsidP="00000000" w:rsidRDefault="00000000" w:rsidRPr="00000000" w14:paraId="0000013B">
      <w:pPr>
        <w:pStyle w:val="Heading4"/>
        <w:pageBreakBefore w:val="0"/>
        <w:rPr>
          <w:rFonts w:ascii="Montserrat" w:cs="Montserrat" w:eastAsia="Montserrat" w:hAnsi="Montserrat"/>
          <w:b w:val="1"/>
          <w:color w:val="000000"/>
          <w:sz w:val="22"/>
          <w:szCs w:val="22"/>
        </w:rPr>
      </w:pPr>
      <w:bookmarkStart w:colFirst="0" w:colLast="0" w:name="_heading=h.2p2csry" w:id="30"/>
      <w:bookmarkEnd w:id="30"/>
      <w:r w:rsidDel="00000000" w:rsidR="00000000" w:rsidRPr="00000000">
        <w:rPr>
          <w:rFonts w:ascii="Montserrat" w:cs="Montserrat" w:eastAsia="Montserrat" w:hAnsi="Montserrat"/>
          <w:b w:val="1"/>
          <w:color w:val="000000"/>
          <w:sz w:val="22"/>
          <w:szCs w:val="22"/>
          <w:rtl w:val="0"/>
        </w:rPr>
        <w:t xml:space="preserve">Identificación de requisitos de EMPLEADOS</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Proporcionar un ambiente de trabajo seguro y apropiado.</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Recibir capacitación y apoyo requeridos.</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La compañía especifica claramente sus requisitos y expectativas de los trabajadores.</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Protección de su información personal.</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La compañía paga justamente por el trabajo.</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Continuidad del empleo.</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Oportunidades para el avance y desarrollo profesional.</w:t>
      </w:r>
    </w:p>
    <w:p w:rsidR="00000000" w:rsidDel="00000000" w:rsidP="00000000" w:rsidRDefault="00000000" w:rsidRPr="00000000" w14:paraId="00000143">
      <w:pPr>
        <w:pStyle w:val="Heading4"/>
        <w:pageBreakBefore w:val="0"/>
        <w:rPr>
          <w:rFonts w:ascii="Montserrat" w:cs="Montserrat" w:eastAsia="Montserrat" w:hAnsi="Montserrat"/>
          <w:b w:val="1"/>
          <w:color w:val="000000"/>
          <w:sz w:val="22"/>
          <w:szCs w:val="22"/>
        </w:rPr>
      </w:pPr>
      <w:bookmarkStart w:colFirst="0" w:colLast="0" w:name="_heading=h.147n2zr" w:id="31"/>
      <w:bookmarkEnd w:id="31"/>
      <w:sdt>
        <w:sdtPr>
          <w:tag w:val="goog_rdk_16"/>
        </w:sdtPr>
        <w:sdtContent>
          <w:commentRangeStart w:id="16"/>
        </w:sdtContent>
      </w:sdt>
      <w:r w:rsidDel="00000000" w:rsidR="00000000" w:rsidRPr="00000000">
        <w:rPr>
          <w:rFonts w:ascii="Montserrat" w:cs="Montserrat" w:eastAsia="Montserrat" w:hAnsi="Montserrat"/>
          <w:b w:val="1"/>
          <w:color w:val="000000"/>
          <w:sz w:val="22"/>
          <w:szCs w:val="22"/>
          <w:rtl w:val="0"/>
        </w:rPr>
        <w:t xml:space="preserve">Identificación de requisitos de ASEGURADORAS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con los requisitos de la política.</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Fidelidad en los pagos.</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Comunicación de cambios en las circunstancias del negocio y del riesgo.</w:t>
      </w:r>
    </w:p>
    <w:p w:rsidR="00000000" w:rsidDel="00000000" w:rsidP="00000000" w:rsidRDefault="00000000" w:rsidRPr="00000000" w14:paraId="00000147">
      <w:pPr>
        <w:pStyle w:val="Heading4"/>
        <w:pageBreakBefore w:val="0"/>
        <w:rPr>
          <w:rFonts w:ascii="Montserrat" w:cs="Montserrat" w:eastAsia="Montserrat" w:hAnsi="Montserrat"/>
          <w:b w:val="1"/>
          <w:color w:val="000000"/>
          <w:sz w:val="22"/>
          <w:szCs w:val="22"/>
        </w:rPr>
      </w:pPr>
      <w:bookmarkStart w:colFirst="0" w:colLast="0" w:name="_heading=h.3o7alnk" w:id="32"/>
      <w:bookmarkEnd w:id="32"/>
      <w:r w:rsidDel="00000000" w:rsidR="00000000" w:rsidRPr="00000000">
        <w:rPr>
          <w:rFonts w:ascii="Montserrat" w:cs="Montserrat" w:eastAsia="Montserrat" w:hAnsi="Montserrat"/>
          <w:b w:val="1"/>
          <w:color w:val="000000"/>
          <w:sz w:val="22"/>
          <w:szCs w:val="22"/>
          <w:rtl w:val="0"/>
        </w:rPr>
        <w:t xml:space="preserve">Identificación de requisitos de administración, legales y regulatorios </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con políticas y procedimientos internos de la organización. </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Cumplir con los requisitos de las leyes de protección de datos.</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sdt>
        <w:sdtPr>
          <w:tag w:val="goog_rdk_17"/>
        </w:sdtPr>
        <w:sdtContent>
          <w:commentRangeStart w:id="17"/>
        </w:sdtContent>
      </w:sdt>
      <w:sdt>
        <w:sdtPr>
          <w:tag w:val="goog_rdk_18"/>
        </w:sdtPr>
        <w:sdtContent>
          <w:commentRangeStart w:id="18"/>
        </w:sdtContent>
      </w:sdt>
      <w:r w:rsidDel="00000000" w:rsidR="00000000" w:rsidRPr="00000000">
        <w:rPr>
          <w:rtl w:val="0"/>
        </w:rPr>
        <w:t xml:space="preserve">Identificar y cumplir con los requisitos legales propios de cada tipo de negocio emprendido</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b w:val="1"/>
          <w:highlight w:val="yellow"/>
        </w:rPr>
      </w:pPr>
      <w:r w:rsidDel="00000000" w:rsidR="00000000" w:rsidRPr="00000000">
        <w:rPr>
          <w:b w:val="1"/>
          <w:highlight w:val="yellow"/>
          <w:rtl w:val="0"/>
        </w:rPr>
        <w:t xml:space="preserve">Ley de comercio electrónico.</w:t>
      </w:r>
    </w:p>
    <w:p w:rsidR="00000000" w:rsidDel="00000000" w:rsidP="00000000" w:rsidRDefault="00000000" w:rsidRPr="00000000" w14:paraId="000001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b w:val="1"/>
          <w:highlight w:val="yellow"/>
        </w:rPr>
      </w:pPr>
      <w:r w:rsidDel="00000000" w:rsidR="00000000" w:rsidRPr="00000000">
        <w:rPr>
          <w:b w:val="1"/>
          <w:highlight w:val="yellow"/>
          <w:rtl w:val="0"/>
        </w:rPr>
        <w:t xml:space="preserve">Ley general de telecomunicaciones.</w:t>
      </w:r>
    </w:p>
    <w:p w:rsidR="00000000" w:rsidDel="00000000" w:rsidP="00000000" w:rsidRDefault="00000000" w:rsidRPr="00000000" w14:paraId="000001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b w:val="1"/>
          <w:highlight w:val="yellow"/>
        </w:rPr>
      </w:pPr>
      <w:r w:rsidDel="00000000" w:rsidR="00000000" w:rsidRPr="00000000">
        <w:rPr>
          <w:b w:val="1"/>
          <w:highlight w:val="yellow"/>
          <w:rtl w:val="0"/>
        </w:rPr>
        <w:t xml:space="preserve">Otras.</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Información mediante planes de comunicación y procedimientos establecidos para mitigar su impacto.</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Se debe implementar y operar el SGSI y/o sus equivalentes, contar con la aprobación de su documentación y producir los registros requeridos por la norma:</w:t>
      </w:r>
    </w:p>
    <w:p w:rsidR="00000000" w:rsidDel="00000000" w:rsidP="00000000" w:rsidRDefault="00000000" w:rsidRPr="00000000" w14:paraId="000001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pPr>
      <w:r w:rsidDel="00000000" w:rsidR="00000000" w:rsidRPr="00000000">
        <w:rPr>
          <w:rtl w:val="0"/>
        </w:rPr>
        <w:t xml:space="preserve">ISO/IEC 27001:2013 EDI Tecnología de la Información. Técnicas de Seguridad. Sistemas de Gestión de Seguridad de la Información Requisitos.</w:t>
      </w:r>
    </w:p>
    <w:p w:rsidR="00000000" w:rsidDel="00000000" w:rsidP="00000000" w:rsidRDefault="00000000" w:rsidRPr="00000000" w14:paraId="000001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pPr>
      <w:sdt>
        <w:sdtPr>
          <w:tag w:val="goog_rdk_19"/>
        </w:sdtPr>
        <w:sdtContent>
          <w:commentRangeStart w:id="19"/>
        </w:sdtContent>
      </w:sdt>
      <w:r w:rsidDel="00000000" w:rsidR="00000000" w:rsidRPr="00000000">
        <w:rPr>
          <w:rtl w:val="0"/>
        </w:rPr>
        <w:t xml:space="preserve">PCI DSS v 3.2.1 </w:t>
      </w:r>
    </w:p>
    <w:p w:rsidR="00000000" w:rsidDel="00000000" w:rsidP="00000000" w:rsidRDefault="00000000" w:rsidRPr="00000000" w14:paraId="000001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170" w:right="0" w:hanging="360"/>
        <w:jc w:val="both"/>
        <w:rPr/>
      </w:pPr>
      <w:r w:rsidDel="00000000" w:rsidR="00000000" w:rsidRPr="00000000">
        <w:rPr>
          <w:rtl w:val="0"/>
        </w:rPr>
        <w:t xml:space="preserve">OTRAS NORMATIVAS/REGULACIONES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53">
      <w:pPr>
        <w:pStyle w:val="Heading3"/>
        <w:rPr/>
      </w:pPr>
      <w:bookmarkStart w:colFirst="0" w:colLast="0" w:name="_heading=h.23ckvvd" w:id="33"/>
      <w:bookmarkEnd w:id="33"/>
      <w:r w:rsidDel="00000000" w:rsidR="00000000" w:rsidRPr="00000000">
        <w:rPr>
          <w:rtl w:val="0"/>
        </w:rPr>
        <w:t xml:space="preserve">7.2.3 Determinar el alcance del sistema de gestión de la seguridad de la información</w:t>
      </w:r>
    </w:p>
    <w:p w:rsidR="00000000" w:rsidDel="00000000" w:rsidP="00000000" w:rsidRDefault="00000000" w:rsidRPr="00000000" w14:paraId="00000154">
      <w:pPr>
        <w:pageBreakBefore w:val="0"/>
        <w:spacing w:line="276" w:lineRule="auto"/>
        <w:rPr/>
      </w:pPr>
      <w:r w:rsidDel="00000000" w:rsidR="00000000" w:rsidRPr="00000000">
        <w:rPr>
          <w:rtl w:val="0"/>
        </w:rPr>
        <w:t xml:space="preserve">La información relacionada a los análisis internos y externos (contexto) del SGSI que intervienen y afectan al logro de sus objetivos y que fueron desarrollados en la sección </w:t>
      </w:r>
      <w:r w:rsidDel="00000000" w:rsidR="00000000" w:rsidRPr="00000000">
        <w:rPr>
          <w:b w:val="1"/>
          <w:rtl w:val="0"/>
        </w:rPr>
        <w:t xml:space="preserve">7.1.2 Contexto de SGSI</w:t>
      </w:r>
      <w:r w:rsidDel="00000000" w:rsidR="00000000" w:rsidRPr="00000000">
        <w:rPr>
          <w:rtl w:val="0"/>
        </w:rPr>
        <w:t xml:space="preserve">. Esta información ha sido usada para definir el alcance respecto a:</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Procesos.</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Características del negocio.</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Organización.</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Ubicación.</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Activos.</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Tecnología.</w:t>
      </w:r>
    </w:p>
    <w:p w:rsidR="00000000" w:rsidDel="00000000" w:rsidP="00000000" w:rsidRDefault="00000000" w:rsidRPr="00000000" w14:paraId="0000015B">
      <w:pPr>
        <w:pageBreakBefore w:val="0"/>
        <w:spacing w:line="276" w:lineRule="auto"/>
        <w:rPr/>
      </w:pPr>
      <w:r w:rsidDel="00000000" w:rsidR="00000000" w:rsidRPr="00000000">
        <w:rPr>
          <w:rtl w:val="0"/>
        </w:rPr>
        <w:t xml:space="preserve">De manera similar, de la sección </w:t>
      </w:r>
      <w:r w:rsidDel="00000000" w:rsidR="00000000" w:rsidRPr="00000000">
        <w:rPr>
          <w:b w:val="1"/>
          <w:rtl w:val="0"/>
        </w:rPr>
        <w:t xml:space="preserve">7.2.2.  Identificación y Análisis de los Requisitos del Negocio de Partes Interesadas </w:t>
      </w:r>
      <w:r w:rsidDel="00000000" w:rsidR="00000000" w:rsidRPr="00000000">
        <w:rPr>
          <w:rtl w:val="0"/>
        </w:rPr>
        <w:t xml:space="preserve">se tomaron en cuenta los Requisitos de Seguridad de la Información que provienen de los involucrados y afectados por el SGSI para definir el siguiente enunciado de alcance:</w:t>
      </w:r>
    </w:p>
    <w:p w:rsidR="00000000" w:rsidDel="00000000" w:rsidP="00000000" w:rsidRDefault="00000000" w:rsidRPr="00000000" w14:paraId="0000015C">
      <w:pPr>
        <w:pageBreakBefore w:val="0"/>
        <w:spacing w:line="276" w:lineRule="auto"/>
        <w:rPr/>
      </w:pPr>
      <w:r w:rsidDel="00000000" w:rsidR="00000000" w:rsidRPr="00000000">
        <w:rPr>
          <w:rtl w:val="0"/>
        </w:rPr>
        <w:t xml:space="preserve">&lt; </w:t>
      </w:r>
      <w:r w:rsidDel="00000000" w:rsidR="00000000" w:rsidRPr="00000000">
        <w:rPr>
          <w:b w:val="1"/>
          <w:highlight w:val="yellow"/>
          <w:rtl w:val="0"/>
        </w:rPr>
        <w:t xml:space="preserve">Insertar enunciado diseñado en la Actividad 1 - App</w:t>
      </w:r>
      <w:r w:rsidDel="00000000" w:rsidR="00000000" w:rsidRPr="00000000">
        <w:rPr>
          <w:rtl w:val="0"/>
        </w:rPr>
        <w:t xml:space="preserve"> &gt;</w:t>
      </w:r>
    </w:p>
    <w:p w:rsidR="00000000" w:rsidDel="00000000" w:rsidP="00000000" w:rsidRDefault="00000000" w:rsidRPr="00000000" w14:paraId="0000015D">
      <w:pPr>
        <w:pStyle w:val="Heading4"/>
        <w:rPr/>
      </w:pPr>
      <w:bookmarkStart w:colFirst="0" w:colLast="0" w:name="_heading=h.ihv636" w:id="34"/>
      <w:bookmarkEnd w:id="34"/>
      <w:r w:rsidDel="00000000" w:rsidR="00000000" w:rsidRPr="00000000">
        <w:rPr>
          <w:rtl w:val="0"/>
        </w:rPr>
      </w:r>
    </w:p>
    <w:p w:rsidR="00000000" w:rsidDel="00000000" w:rsidP="00000000" w:rsidRDefault="00000000" w:rsidRPr="00000000" w14:paraId="0000015E">
      <w:pPr>
        <w:pStyle w:val="Heading4"/>
        <w:rPr/>
      </w:pPr>
      <w:bookmarkStart w:colFirst="0" w:colLast="0" w:name="_heading=h.32hioqz" w:id="35"/>
      <w:bookmarkEnd w:id="35"/>
      <w:sdt>
        <w:sdtPr>
          <w:tag w:val="goog_rdk_20"/>
        </w:sdtPr>
        <w:sdtContent>
          <w:commentRangeStart w:id="20"/>
        </w:sdtContent>
      </w:sdt>
      <w:r w:rsidDel="00000000" w:rsidR="00000000" w:rsidRPr="00000000">
        <w:rPr>
          <w:rtl w:val="0"/>
        </w:rPr>
        <w:t xml:space="preserve">Procesos y servicios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El Sistema de Gestión de Seguridad de la Información aplica a todas las funciones, servicios, actividades y activos de información, de los procesos que forman parte de la Cadena de Valor definido en el Plan Estratégico de (</w:t>
      </w:r>
      <w:r w:rsidDel="00000000" w:rsidR="00000000" w:rsidRPr="00000000">
        <w:rPr>
          <w:b w:val="1"/>
          <w:highlight w:val="yellow"/>
          <w:rtl w:val="0"/>
        </w:rPr>
        <w:t xml:space="preserve">nombre empresa</w:t>
      </w:r>
      <w:r w:rsidDel="00000000" w:rsidR="00000000" w:rsidRPr="00000000">
        <w:rPr>
          <w:rtl w:val="0"/>
        </w:rPr>
        <w:t xml:space="preserve">).</w:t>
      </w:r>
    </w:p>
    <w:tbl>
      <w:tblPr>
        <w:tblStyle w:val="Table4"/>
        <w:tblW w:w="9270.0" w:type="dxa"/>
        <w:jc w:val="left"/>
        <w:tblInd w:w="100.0" w:type="pc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3000"/>
        <w:gridCol w:w="3000"/>
        <w:gridCol w:w="3270"/>
        <w:tblGridChange w:id="0">
          <w:tblGrid>
            <w:gridCol w:w="3000"/>
            <w:gridCol w:w="3000"/>
            <w:gridCol w:w="327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center"/>
              <w:rPr>
                <w:rFonts w:ascii="Montserrat" w:cs="Montserrat" w:eastAsia="Montserrat" w:hAnsi="Montserrat"/>
                <w:b w:val="1"/>
                <w:color w:val="ffffff"/>
                <w:sz w:val="20"/>
                <w:szCs w:val="20"/>
              </w:rPr>
            </w:pPr>
            <w:sdt>
              <w:sdtPr>
                <w:tag w:val="goog_rdk_21"/>
              </w:sdtPr>
              <w:sdtContent>
                <w:commentRangeStart w:id="21"/>
              </w:sdtContent>
            </w:sdt>
            <w:r w:rsidDel="00000000" w:rsidR="00000000" w:rsidRPr="00000000">
              <w:rPr>
                <w:rFonts w:ascii="Montserrat" w:cs="Montserrat" w:eastAsia="Montserrat" w:hAnsi="Montserrat"/>
                <w:b w:val="1"/>
                <w:color w:val="ffffff"/>
                <w:sz w:val="20"/>
                <w:szCs w:val="20"/>
                <w:rtl w:val="0"/>
              </w:rPr>
              <w:t xml:space="preserve">Procesos y/o servicios internos alcanzados</w:t>
            </w:r>
            <w:commentRangeEnd w:id="21"/>
            <w:r w:rsidDel="00000000" w:rsidR="00000000" w:rsidRPr="00000000">
              <w:commentReference w:id="21"/>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rFonts w:ascii="Montserrat" w:cs="Montserrat" w:eastAsia="Montserrat" w:hAnsi="Montserrat"/>
                <w:b w:val="1"/>
                <w:color w:val="ffffff"/>
                <w:sz w:val="20"/>
                <w:szCs w:val="20"/>
              </w:rPr>
            </w:pPr>
            <w:r w:rsidDel="00000000" w:rsidR="00000000" w:rsidRPr="00000000">
              <w:rPr>
                <w:rFonts w:ascii="Montserrat" w:cs="Montserrat" w:eastAsia="Montserrat" w:hAnsi="Montserrat"/>
                <w:b w:val="1"/>
                <w:color w:val="ffffff"/>
                <w:sz w:val="20"/>
                <w:szCs w:val="20"/>
                <w:rtl w:val="0"/>
              </w:rPr>
              <w:t xml:space="preserve">Área </w:t>
            </w:r>
          </w:p>
        </w:tc>
        <w:tc>
          <w:tcPr>
            <w:tcBorders>
              <w:top w:color="bfbfbf" w:space="0" w:sz="8" w:val="single"/>
              <w:left w:color="bfbfbf" w:space="0" w:sz="8" w:val="single"/>
              <w:bottom w:color="bfbfbf" w:space="0" w:sz="8" w:val="single"/>
              <w:right w:color="bfbfb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center"/>
              <w:rPr>
                <w:rFonts w:ascii="Montserrat" w:cs="Montserrat" w:eastAsia="Montserrat" w:hAnsi="Montserrat"/>
                <w:b w:val="1"/>
                <w:color w:val="ffffff"/>
                <w:sz w:val="20"/>
                <w:szCs w:val="20"/>
              </w:rPr>
            </w:pPr>
            <w:sdt>
              <w:sdtPr>
                <w:tag w:val="goog_rdk_22"/>
              </w:sdtPr>
              <w:sdtContent>
                <w:commentRangeStart w:id="22"/>
              </w:sdtContent>
            </w:sdt>
            <w:r w:rsidDel="00000000" w:rsidR="00000000" w:rsidRPr="00000000">
              <w:rPr>
                <w:rFonts w:ascii="Montserrat" w:cs="Montserrat" w:eastAsia="Montserrat" w:hAnsi="Montserrat"/>
                <w:b w:val="1"/>
                <w:color w:val="ffffff"/>
                <w:sz w:val="20"/>
                <w:szCs w:val="20"/>
                <w:rtl w:val="0"/>
              </w:rPr>
              <w:t xml:space="preserve">Procesos dependientes/Interferencias</w:t>
            </w:r>
            <w:commentRangeEnd w:id="22"/>
            <w:r w:rsidDel="00000000" w:rsidR="00000000" w:rsidRPr="00000000">
              <w:commentReference w:id="22"/>
            </w: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sz w:val="20"/>
                <w:szCs w:val="20"/>
                <w:highlight w:val="yellow"/>
              </w:rPr>
            </w:pPr>
            <w:r w:rsidDel="00000000" w:rsidR="00000000" w:rsidRPr="00000000">
              <w:rPr>
                <w:sz w:val="20"/>
                <w:szCs w:val="20"/>
                <w:highlight w:val="yellow"/>
                <w:rtl w:val="0"/>
              </w:rPr>
              <w:t xml:space="preserve">Proceso de Desarrollo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sz w:val="20"/>
                <w:szCs w:val="20"/>
                <w:highlight w:val="yellow"/>
              </w:rPr>
            </w:pPr>
            <w:r w:rsidDel="00000000" w:rsidR="00000000" w:rsidRPr="00000000">
              <w:rPr>
                <w:sz w:val="20"/>
                <w:szCs w:val="20"/>
                <w:highlight w:val="yellow"/>
                <w:rtl w:val="0"/>
              </w:rPr>
              <w:t xml:space="preserve">Tecnología</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left"/>
              <w:rPr>
                <w:sz w:val="20"/>
                <w:szCs w:val="20"/>
                <w:highlight w:val="yellow"/>
              </w:rPr>
            </w:pPr>
            <w:r w:rsidDel="00000000" w:rsidR="00000000" w:rsidRPr="00000000">
              <w:rPr>
                <w:sz w:val="20"/>
                <w:szCs w:val="20"/>
                <w:highlight w:val="yellow"/>
                <w:rtl w:val="0"/>
              </w:rPr>
              <w:t xml:space="preserve">Procedimientos de atención a incidencias/Soporte de TI</w:t>
            </w:r>
          </w:p>
          <w:p w:rsidR="00000000" w:rsidDel="00000000" w:rsidP="00000000" w:rsidRDefault="00000000" w:rsidRPr="00000000" w14:paraId="00000166">
            <w:pPr>
              <w:widowControl w:val="0"/>
              <w:spacing w:after="0" w:line="240" w:lineRule="auto"/>
              <w:jc w:val="left"/>
              <w:rPr>
                <w:sz w:val="20"/>
                <w:szCs w:val="20"/>
                <w:highlight w:val="yellow"/>
              </w:rPr>
            </w:pPr>
            <w:r w:rsidDel="00000000" w:rsidR="00000000" w:rsidRPr="00000000">
              <w:rPr>
                <w:rtl w:val="0"/>
              </w:rPr>
            </w:r>
          </w:p>
          <w:p w:rsidR="00000000" w:rsidDel="00000000" w:rsidP="00000000" w:rsidRDefault="00000000" w:rsidRPr="00000000" w14:paraId="00000167">
            <w:pPr>
              <w:widowControl w:val="0"/>
              <w:spacing w:after="0" w:line="240" w:lineRule="auto"/>
              <w:jc w:val="left"/>
              <w:rPr>
                <w:sz w:val="20"/>
                <w:szCs w:val="20"/>
                <w:highlight w:val="yellow"/>
              </w:rPr>
            </w:pPr>
            <w:r w:rsidDel="00000000" w:rsidR="00000000" w:rsidRPr="00000000">
              <w:rPr>
                <w:sz w:val="20"/>
                <w:szCs w:val="20"/>
                <w:highlight w:val="yellow"/>
                <w:rtl w:val="0"/>
              </w:rPr>
              <w:t xml:space="preserve">Procedimientos de Ventas </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sz w:val="20"/>
                <w:szCs w:val="20"/>
                <w:highlight w:val="yellow"/>
              </w:rPr>
            </w:pPr>
            <w:r w:rsidDel="00000000" w:rsidR="00000000" w:rsidRPr="00000000">
              <w:rPr>
                <w:sz w:val="20"/>
                <w:szCs w:val="20"/>
                <w:highlight w:val="yellow"/>
                <w:rtl w:val="0"/>
              </w:rPr>
              <w:t xml:space="preserve">Procesos de Operaciones de TI e Infraestructura</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sz w:val="20"/>
                <w:szCs w:val="20"/>
                <w:highlight w:val="yellow"/>
              </w:rPr>
            </w:pPr>
            <w:r w:rsidDel="00000000" w:rsidR="00000000" w:rsidRPr="00000000">
              <w:rPr>
                <w:sz w:val="20"/>
                <w:szCs w:val="20"/>
                <w:highlight w:val="yellow"/>
                <w:rtl w:val="0"/>
              </w:rPr>
              <w:t xml:space="preserve">Tecnología</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sz w:val="20"/>
                <w:szCs w:val="20"/>
                <w:highlight w:val="yellow"/>
              </w:rPr>
            </w:pPr>
            <w:r w:rsidDel="00000000" w:rsidR="00000000" w:rsidRPr="00000000">
              <w:rPr>
                <w:sz w:val="20"/>
                <w:szCs w:val="20"/>
                <w:highlight w:val="yellow"/>
                <w:rtl w:val="0"/>
              </w:rPr>
              <w:t xml:space="preserve">Procedimientos de Gestión de Cambios/Monitoreos</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left"/>
              <w:rPr>
                <w:sz w:val="20"/>
                <w:szCs w:val="20"/>
                <w:highlight w:val="yellow"/>
              </w:rPr>
            </w:pPr>
            <w:r w:rsidDel="00000000" w:rsidR="00000000" w:rsidRPr="00000000">
              <w:rPr>
                <w:sz w:val="20"/>
                <w:szCs w:val="20"/>
                <w:highlight w:val="yellow"/>
                <w:rtl w:val="0"/>
              </w:rPr>
              <w:t xml:space="preserve">Proceso de selección y contratación de personal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sz w:val="20"/>
                <w:szCs w:val="20"/>
                <w:highlight w:val="yellow"/>
              </w:rPr>
            </w:pPr>
            <w:r w:rsidDel="00000000" w:rsidR="00000000" w:rsidRPr="00000000">
              <w:rPr>
                <w:sz w:val="20"/>
                <w:szCs w:val="20"/>
                <w:highlight w:val="yellow"/>
                <w:rtl w:val="0"/>
              </w:rPr>
              <w:t xml:space="preserve">Operaciones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left"/>
              <w:rPr>
                <w:sz w:val="20"/>
                <w:szCs w:val="20"/>
                <w:highlight w:val="yellow"/>
              </w:rPr>
            </w:pPr>
            <w:r w:rsidDel="00000000" w:rsidR="00000000" w:rsidRPr="00000000">
              <w:rPr>
                <w:sz w:val="20"/>
                <w:szCs w:val="20"/>
                <w:highlight w:val="yellow"/>
                <w:rtl w:val="0"/>
              </w:rPr>
              <w:t xml:space="preserve">Procedimientos y Planes de Capacitación</w:t>
            </w:r>
          </w:p>
        </w:tc>
      </w:tr>
    </w:tbl>
    <w:p w:rsidR="00000000" w:rsidDel="00000000" w:rsidP="00000000" w:rsidRDefault="00000000" w:rsidRPr="00000000" w14:paraId="0000016E">
      <w:pPr>
        <w:pageBreakBefore w:val="0"/>
        <w:rPr/>
      </w:pPr>
      <w:r w:rsidDel="00000000" w:rsidR="00000000" w:rsidRPr="00000000">
        <w:rPr>
          <w:rtl w:val="0"/>
        </w:rPr>
      </w:r>
    </w:p>
    <w:tbl>
      <w:tblPr>
        <w:tblStyle w:val="Table5"/>
        <w:tblW w:w="9285.0" w:type="dxa"/>
        <w:jc w:val="left"/>
        <w:tblInd w:w="100.0" w:type="pc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3015"/>
        <w:gridCol w:w="3030"/>
        <w:gridCol w:w="3240"/>
        <w:tblGridChange w:id="0">
          <w:tblGrid>
            <w:gridCol w:w="3015"/>
            <w:gridCol w:w="3030"/>
            <w:gridCol w:w="32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Montserrat" w:cs="Montserrat" w:eastAsia="Montserrat" w:hAnsi="Montserrat"/>
                <w:b w:val="1"/>
                <w:color w:val="ffffff"/>
                <w:sz w:val="20"/>
                <w:szCs w:val="20"/>
              </w:rPr>
            </w:pPr>
            <w:sdt>
              <w:sdtPr>
                <w:tag w:val="goog_rdk_23"/>
              </w:sdtPr>
              <w:sdtContent>
                <w:commentRangeStart w:id="23"/>
              </w:sdtContent>
            </w:sdt>
            <w:r w:rsidDel="00000000" w:rsidR="00000000" w:rsidRPr="00000000">
              <w:rPr>
                <w:rFonts w:ascii="Montserrat" w:cs="Montserrat" w:eastAsia="Montserrat" w:hAnsi="Montserrat"/>
                <w:b w:val="1"/>
                <w:color w:val="ffffff"/>
                <w:sz w:val="20"/>
                <w:szCs w:val="20"/>
                <w:rtl w:val="0"/>
              </w:rPr>
              <w:t xml:space="preserve">Procesos y/o servicios internos no alcanzados</w:t>
            </w:r>
            <w:commentRangeEnd w:id="23"/>
            <w:r w:rsidDel="00000000" w:rsidR="00000000" w:rsidRPr="00000000">
              <w:commentReference w:id="23"/>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Montserrat" w:cs="Montserrat" w:eastAsia="Montserrat" w:hAnsi="Montserrat"/>
                <w:b w:val="1"/>
                <w:color w:val="ffffff"/>
                <w:sz w:val="20"/>
                <w:szCs w:val="20"/>
              </w:rPr>
            </w:pPr>
            <w:r w:rsidDel="00000000" w:rsidR="00000000" w:rsidRPr="00000000">
              <w:rPr>
                <w:rFonts w:ascii="Montserrat" w:cs="Montserrat" w:eastAsia="Montserrat" w:hAnsi="Montserrat"/>
                <w:b w:val="1"/>
                <w:color w:val="ffffff"/>
                <w:sz w:val="20"/>
                <w:szCs w:val="20"/>
                <w:rtl w:val="0"/>
              </w:rPr>
              <w:t xml:space="preserve">Área</w:t>
            </w:r>
          </w:p>
        </w:tc>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Montserrat" w:cs="Montserrat" w:eastAsia="Montserrat" w:hAnsi="Montserrat"/>
                <w:b w:val="1"/>
                <w:color w:val="ffffff"/>
                <w:sz w:val="20"/>
                <w:szCs w:val="20"/>
              </w:rPr>
            </w:pPr>
            <w:sdt>
              <w:sdtPr>
                <w:tag w:val="goog_rdk_24"/>
              </w:sdtPr>
              <w:sdtContent>
                <w:commentRangeStart w:id="24"/>
              </w:sdtContent>
            </w:sdt>
            <w:r w:rsidDel="00000000" w:rsidR="00000000" w:rsidRPr="00000000">
              <w:rPr>
                <w:rFonts w:ascii="Montserrat" w:cs="Montserrat" w:eastAsia="Montserrat" w:hAnsi="Montserrat"/>
                <w:b w:val="1"/>
                <w:color w:val="ffffff"/>
                <w:sz w:val="20"/>
                <w:szCs w:val="20"/>
                <w:rtl w:val="0"/>
              </w:rPr>
              <w:t xml:space="preserve">Justificación para la exclusión</w:t>
            </w:r>
            <w:commentRangeEnd w:id="24"/>
            <w:r w:rsidDel="00000000" w:rsidR="00000000" w:rsidRPr="00000000">
              <w:commentReference w:id="24"/>
            </w:r>
            <w:r w:rsidDel="00000000" w:rsidR="00000000" w:rsidRPr="00000000">
              <w:rPr>
                <w:rtl w:val="0"/>
              </w:rPr>
            </w:r>
          </w:p>
        </w:tc>
      </w:tr>
      <w:tr>
        <w:trPr>
          <w:cantSplit w:val="0"/>
          <w:tblHeader w:val="0"/>
        </w:trPr>
        <w:tc>
          <w:tcPr>
            <w:tcBorders>
              <w:top w:color="fffff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sz w:val="20"/>
                <w:szCs w:val="20"/>
                <w:highlight w:val="yellow"/>
              </w:rPr>
            </w:pPr>
            <w:r w:rsidDel="00000000" w:rsidR="00000000" w:rsidRPr="00000000">
              <w:rPr>
                <w:sz w:val="20"/>
                <w:szCs w:val="20"/>
                <w:highlight w:val="yellow"/>
                <w:rtl w:val="0"/>
              </w:rPr>
              <w:t xml:space="preserve">Procesos de Compras</w:t>
            </w:r>
          </w:p>
        </w:tc>
        <w:tc>
          <w:tcPr>
            <w:tcBorders>
              <w:top w:color="fffff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sz w:val="20"/>
                <w:szCs w:val="20"/>
                <w:highlight w:val="yellow"/>
              </w:rPr>
            </w:pPr>
            <w:r w:rsidDel="00000000" w:rsidR="00000000" w:rsidRPr="00000000">
              <w:rPr>
                <w:sz w:val="20"/>
                <w:szCs w:val="20"/>
                <w:highlight w:val="yellow"/>
                <w:rtl w:val="0"/>
              </w:rPr>
              <w:t xml:space="preserve">Compras</w:t>
            </w:r>
          </w:p>
        </w:tc>
        <w:tc>
          <w:tcPr>
            <w:tcBorders>
              <w:top w:color="fffff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left"/>
              <w:rPr>
                <w:sz w:val="20"/>
                <w:szCs w:val="20"/>
                <w:highlight w:val="yellow"/>
              </w:rPr>
            </w:pPr>
            <w:r w:rsidDel="00000000" w:rsidR="00000000" w:rsidRPr="00000000">
              <w:rPr>
                <w:sz w:val="20"/>
                <w:szCs w:val="20"/>
                <w:highlight w:val="yellow"/>
                <w:rtl w:val="0"/>
              </w:rPr>
              <w:t xml:space="preserve">El proceso no maneja y/o procesa información sensible o crítica que pueda afectar a la organización.</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sz w:val="20"/>
                <w:szCs w:val="20"/>
                <w:highlight w:val="yellow"/>
              </w:rPr>
            </w:pPr>
            <w:r w:rsidDel="00000000" w:rsidR="00000000" w:rsidRPr="00000000">
              <w:rPr>
                <w:sz w:val="20"/>
                <w:szCs w:val="20"/>
                <w:highlight w:val="yellow"/>
                <w:rtl w:val="0"/>
              </w:rPr>
              <w:t xml:space="preserve">Procesos de Marketing</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sz w:val="20"/>
                <w:szCs w:val="20"/>
                <w:highlight w:val="yellow"/>
              </w:rPr>
            </w:pPr>
            <w:r w:rsidDel="00000000" w:rsidR="00000000" w:rsidRPr="00000000">
              <w:rPr>
                <w:sz w:val="20"/>
                <w:szCs w:val="20"/>
                <w:highlight w:val="yellow"/>
                <w:rtl w:val="0"/>
              </w:rPr>
              <w:t xml:space="preserve">Ventas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left"/>
              <w:rPr>
                <w:sz w:val="20"/>
                <w:szCs w:val="20"/>
                <w:highlight w:val="yellow"/>
              </w:rPr>
            </w:pPr>
            <w:r w:rsidDel="00000000" w:rsidR="00000000" w:rsidRPr="00000000">
              <w:rPr>
                <w:sz w:val="20"/>
                <w:szCs w:val="20"/>
                <w:highlight w:val="yellow"/>
                <w:rtl w:val="0"/>
              </w:rPr>
              <w:t xml:space="preserve">El proceso no almacena datos de clientes que sean considerados privados o confidenciales.</w:t>
            </w:r>
          </w:p>
        </w:tc>
      </w:tr>
    </w:tbl>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Style w:val="Heading4"/>
        <w:rPr/>
      </w:pPr>
      <w:bookmarkStart w:colFirst="0" w:colLast="0" w:name="_heading=h.1hmsyys" w:id="36"/>
      <w:bookmarkEnd w:id="36"/>
      <w:r w:rsidDel="00000000" w:rsidR="00000000" w:rsidRPr="00000000">
        <w:rPr>
          <w:rtl w:val="0"/>
        </w:rPr>
        <w:t xml:space="preserve">Características del negocio</w:t>
      </w:r>
    </w:p>
    <w:p w:rsidR="00000000" w:rsidDel="00000000" w:rsidP="00000000" w:rsidRDefault="00000000" w:rsidRPr="00000000" w14:paraId="0000017A">
      <w:pPr>
        <w:pageBreakBefore w:val="0"/>
        <w:rPr>
          <w:b w:val="1"/>
        </w:rPr>
      </w:pPr>
      <w:r w:rsidDel="00000000" w:rsidR="00000000" w:rsidRPr="00000000">
        <w:rPr>
          <w:rtl w:val="0"/>
        </w:rPr>
        <w:t xml:space="preserve">El negocio de (</w:t>
      </w:r>
      <w:r w:rsidDel="00000000" w:rsidR="00000000" w:rsidRPr="00000000">
        <w:rPr>
          <w:b w:val="1"/>
          <w:highlight w:val="yellow"/>
          <w:rtl w:val="0"/>
        </w:rPr>
        <w:t xml:space="preserve">nombre empresa</w:t>
      </w:r>
      <w:r w:rsidDel="00000000" w:rsidR="00000000" w:rsidRPr="00000000">
        <w:rPr>
          <w:rtl w:val="0"/>
        </w:rPr>
        <w:t xml:space="preserve">) se encuentra en la industria (</w:t>
      </w:r>
      <w:r w:rsidDel="00000000" w:rsidR="00000000" w:rsidRPr="00000000">
        <w:rPr>
          <w:b w:val="1"/>
          <w:highlight w:val="yellow"/>
          <w:rtl w:val="0"/>
        </w:rPr>
        <w:t xml:space="preserve">nombre industria</w:t>
      </w:r>
      <w:r w:rsidDel="00000000" w:rsidR="00000000" w:rsidRPr="00000000">
        <w:rPr>
          <w:rtl w:val="0"/>
        </w:rPr>
        <w:t xml:space="preserve">).</w:t>
      </w:r>
      <w:r w:rsidDel="00000000" w:rsidR="00000000" w:rsidRPr="00000000">
        <w:rPr>
          <w:b w:val="1"/>
          <w:rtl w:val="0"/>
        </w:rPr>
        <w:t xml:space="preserve"> </w:t>
      </w:r>
    </w:p>
    <w:p w:rsidR="00000000" w:rsidDel="00000000" w:rsidP="00000000" w:rsidRDefault="00000000" w:rsidRPr="00000000" w14:paraId="0000017B">
      <w:pPr>
        <w:pageBreakBefore w:val="0"/>
        <w:rPr/>
      </w:pPr>
      <w:sdt>
        <w:sdtPr>
          <w:tag w:val="goog_rdk_25"/>
        </w:sdtPr>
        <w:sdtContent>
          <w:commentRangeStart w:id="25"/>
        </w:sdtContent>
      </w:sdt>
      <w:r w:rsidDel="00000000" w:rsidR="00000000" w:rsidRPr="00000000">
        <w:rPr>
          <w:rtl w:val="0"/>
        </w:rPr>
        <w:t xml:space="preserve">El</w:t>
      </w:r>
      <w:r w:rsidDel="00000000" w:rsidR="00000000" w:rsidRPr="00000000">
        <w:rPr>
          <w:b w:val="1"/>
          <w:rtl w:val="0"/>
        </w:rPr>
        <w:t xml:space="preserve"> </w:t>
      </w:r>
      <w:r w:rsidDel="00000000" w:rsidR="00000000" w:rsidRPr="00000000">
        <w:rPr>
          <w:rtl w:val="0"/>
        </w:rPr>
        <w:t xml:space="preserve">servicio provisto es el siguiente: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7C">
      <w:pPr>
        <w:pageBreakBefore w:val="0"/>
        <w:numPr>
          <w:ilvl w:val="0"/>
          <w:numId w:val="4"/>
        </w:numPr>
        <w:spacing w:after="0" w:lineRule="auto"/>
        <w:ind w:left="720" w:hanging="360"/>
        <w:rPr>
          <w:highlight w:val="yellow"/>
        </w:rPr>
      </w:pPr>
      <w:r w:rsidDel="00000000" w:rsidR="00000000" w:rsidRPr="00000000">
        <w:rPr>
          <w:highlight w:val="yellow"/>
          <w:rtl w:val="0"/>
        </w:rPr>
        <w:t xml:space="preserve">Funcionalidad y/o servicio 1</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highlight w:val="yellow"/>
        </w:rPr>
      </w:pPr>
      <w:r w:rsidDel="00000000" w:rsidR="00000000" w:rsidRPr="00000000">
        <w:rPr>
          <w:highlight w:val="yellow"/>
          <w:rtl w:val="0"/>
        </w:rPr>
        <w:t xml:space="preserve">Funcionalidad y/o servicio 2</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highlight w:val="yellow"/>
        </w:rPr>
      </w:pPr>
      <w:r w:rsidDel="00000000" w:rsidR="00000000" w:rsidRPr="00000000">
        <w:rPr>
          <w:highlight w:val="yellow"/>
          <w:rtl w:val="0"/>
        </w:rPr>
        <w:t xml:space="preserve">Funcionalidad y/o servicio 3</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highlight w:val="yellow"/>
        </w:rPr>
      </w:pPr>
      <w:r w:rsidDel="00000000" w:rsidR="00000000" w:rsidRPr="00000000">
        <w:rPr>
          <w:highlight w:val="yellow"/>
          <w:rtl w:val="0"/>
        </w:rPr>
        <w:t xml:space="preserve">Funcionalidad y/o servicio 4</w:t>
      </w:r>
    </w:p>
    <w:p w:rsidR="00000000" w:rsidDel="00000000" w:rsidP="00000000" w:rsidRDefault="00000000" w:rsidRPr="00000000" w14:paraId="00000180">
      <w:pPr>
        <w:pStyle w:val="Heading4"/>
        <w:pageBreakBefore w:val="0"/>
        <w:spacing w:after="0" w:line="240" w:lineRule="auto"/>
        <w:rPr>
          <w:rFonts w:ascii="Montserrat" w:cs="Montserrat" w:eastAsia="Montserrat" w:hAnsi="Montserrat"/>
          <w:color w:val="000000"/>
          <w:sz w:val="22"/>
          <w:szCs w:val="22"/>
        </w:rPr>
      </w:pPr>
      <w:bookmarkStart w:colFirst="0" w:colLast="0" w:name="_heading=h.41mghml" w:id="37"/>
      <w:bookmarkEnd w:id="37"/>
      <w:r w:rsidDel="00000000" w:rsidR="00000000" w:rsidRPr="00000000">
        <w:rPr>
          <w:rtl w:val="0"/>
        </w:rPr>
      </w:r>
    </w:p>
    <w:p w:rsidR="00000000" w:rsidDel="00000000" w:rsidP="00000000" w:rsidRDefault="00000000" w:rsidRPr="00000000" w14:paraId="00000181">
      <w:pPr>
        <w:pStyle w:val="Heading4"/>
        <w:rPr/>
      </w:pPr>
      <w:bookmarkStart w:colFirst="0" w:colLast="0" w:name="_heading=h.2grqrue" w:id="38"/>
      <w:bookmarkEnd w:id="38"/>
      <w:r w:rsidDel="00000000" w:rsidR="00000000" w:rsidRPr="00000000">
        <w:rPr>
          <w:rtl w:val="0"/>
        </w:rPr>
        <w:t xml:space="preserve">Organización</w:t>
      </w:r>
    </w:p>
    <w:p w:rsidR="00000000" w:rsidDel="00000000" w:rsidP="00000000" w:rsidRDefault="00000000" w:rsidRPr="00000000" w14:paraId="00000182">
      <w:pPr>
        <w:pageBreakBefore w:val="0"/>
        <w:spacing w:after="0" w:line="276" w:lineRule="auto"/>
        <w:ind w:left="0" w:firstLine="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cuenta con una estructura que presenta a los distintos órganos y las relaciones que existen entre ellos representado mediante el siguiente organigrama.</w:t>
      </w:r>
    </w:p>
    <w:p w:rsidR="00000000" w:rsidDel="00000000" w:rsidP="00000000" w:rsidRDefault="00000000" w:rsidRPr="00000000" w14:paraId="00000183">
      <w:pPr>
        <w:pageBreakBefore w:val="0"/>
        <w:spacing w:after="0" w:line="276" w:lineRule="auto"/>
        <w:ind w:left="140" w:firstLine="0"/>
        <w:rPr/>
      </w:pPr>
      <w:r w:rsidDel="00000000" w:rsidR="00000000" w:rsidRPr="00000000">
        <w:rPr>
          <w:rtl w:val="0"/>
        </w:rPr>
      </w:r>
    </w:p>
    <w:p w:rsidR="00000000" w:rsidDel="00000000" w:rsidP="00000000" w:rsidRDefault="00000000" w:rsidRPr="00000000" w14:paraId="00000184">
      <w:pPr>
        <w:pageBreakBefore w:val="0"/>
        <w:spacing w:after="0" w:line="276" w:lineRule="auto"/>
        <w:ind w:left="0" w:firstLine="0"/>
        <w:rPr>
          <w:highlight w:val="yellow"/>
        </w:rPr>
      </w:pPr>
      <w:r w:rsidDel="00000000" w:rsidR="00000000" w:rsidRPr="00000000">
        <w:rPr>
          <w:highlight w:val="yellow"/>
          <w:rtl w:val="0"/>
        </w:rPr>
        <w:t xml:space="preserve">Colocar organigrama</w:t>
      </w:r>
    </w:p>
    <w:p w:rsidR="00000000" w:rsidDel="00000000" w:rsidP="00000000" w:rsidRDefault="00000000" w:rsidRPr="00000000" w14:paraId="00000185">
      <w:pPr>
        <w:pageBreakBefore w:val="0"/>
        <w:spacing w:after="0" w:line="276" w:lineRule="auto"/>
        <w:ind w:left="140" w:firstLine="0"/>
        <w:rPr/>
      </w:pPr>
      <w:r w:rsidDel="00000000" w:rsidR="00000000" w:rsidRPr="00000000">
        <w:rPr>
          <w:rtl w:val="0"/>
        </w:rPr>
        <w:t xml:space="preserve"> </w:t>
      </w:r>
    </w:p>
    <w:p w:rsidR="00000000" w:rsidDel="00000000" w:rsidP="00000000" w:rsidRDefault="00000000" w:rsidRPr="00000000" w14:paraId="00000186">
      <w:pPr>
        <w:pageBreakBefore w:val="0"/>
        <w:spacing w:after="0" w:line="276" w:lineRule="auto"/>
        <w:ind w:left="0" w:firstLine="0"/>
        <w:rPr>
          <w:rFonts w:ascii="Arial" w:cs="Arial" w:eastAsia="Arial" w:hAnsi="Arial"/>
        </w:rPr>
      </w:pPr>
      <w:r w:rsidDel="00000000" w:rsidR="00000000" w:rsidRPr="00000000">
        <w:rPr>
          <w:rtl w:val="0"/>
        </w:rPr>
        <w:t xml:space="preserve">Para un detalle más específico de las relaciones funcionales que existen se cuenta con los descriptivos de los roles y responsabilidades de la empresa.</w:t>
      </w:r>
      <w:r w:rsidDel="00000000" w:rsidR="00000000" w:rsidRPr="00000000">
        <w:rPr>
          <w:rtl w:val="0"/>
        </w:rPr>
      </w:r>
    </w:p>
    <w:p w:rsidR="00000000" w:rsidDel="00000000" w:rsidP="00000000" w:rsidRDefault="00000000" w:rsidRPr="00000000" w14:paraId="00000187">
      <w:pPr>
        <w:pageBreakBefore w:val="0"/>
        <w:spacing w:line="276" w:lineRule="auto"/>
        <w:rPr/>
      </w:pPr>
      <w:r w:rsidDel="00000000" w:rsidR="00000000" w:rsidRPr="00000000">
        <w:rPr>
          <w:rtl w:val="0"/>
        </w:rPr>
      </w:r>
    </w:p>
    <w:p w:rsidR="00000000" w:rsidDel="00000000" w:rsidP="00000000" w:rsidRDefault="00000000" w:rsidRPr="00000000" w14:paraId="00000188">
      <w:pPr>
        <w:pStyle w:val="Heading4"/>
        <w:rPr/>
      </w:pPr>
      <w:bookmarkStart w:colFirst="0" w:colLast="0" w:name="_heading=h.vx1227" w:id="39"/>
      <w:bookmarkEnd w:id="39"/>
      <w:r w:rsidDel="00000000" w:rsidR="00000000" w:rsidRPr="00000000">
        <w:rPr>
          <w:rtl w:val="0"/>
        </w:rPr>
        <w:t xml:space="preserve">Ubicación</w:t>
      </w:r>
    </w:p>
    <w:p w:rsidR="00000000" w:rsidDel="00000000" w:rsidP="00000000" w:rsidRDefault="00000000" w:rsidRPr="00000000" w14:paraId="00000189">
      <w:pPr>
        <w:pageBreakBefore w:val="0"/>
        <w:spacing w:after="0" w:line="276" w:lineRule="auto"/>
        <w:ind w:left="0" w:firstLine="0"/>
        <w:rPr/>
      </w:pPr>
      <w:r w:rsidDel="00000000" w:rsidR="00000000" w:rsidRPr="00000000">
        <w:rPr>
          <w:rtl w:val="0"/>
        </w:rPr>
        <w:t xml:space="preserve">Las instalaciones donde se desarrollan los procesos alcanzado corresponden a la siguiente ubicación geográfica:</w:t>
      </w:r>
    </w:p>
    <w:p w:rsidR="00000000" w:rsidDel="00000000" w:rsidP="00000000" w:rsidRDefault="00000000" w:rsidRPr="00000000" w14:paraId="0000018A">
      <w:pPr>
        <w:pageBreakBefore w:val="0"/>
        <w:spacing w:after="0" w:line="276" w:lineRule="auto"/>
        <w:ind w:left="0" w:firstLine="0"/>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highlight w:val="yellow"/>
        </w:rPr>
      </w:pPr>
      <w:r w:rsidDel="00000000" w:rsidR="00000000" w:rsidRPr="00000000">
        <w:rPr>
          <w:highlight w:val="yellow"/>
          <w:rtl w:val="0"/>
        </w:rPr>
        <w:t xml:space="preserve">Colocar dirección y país donde se encuentra ubicada la provisión de servicios.</w:t>
      </w:r>
    </w:p>
    <w:p w:rsidR="00000000" w:rsidDel="00000000" w:rsidP="00000000" w:rsidRDefault="00000000" w:rsidRPr="00000000" w14:paraId="0000018C">
      <w:pPr>
        <w:pStyle w:val="Heading4"/>
        <w:rPr/>
      </w:pPr>
      <w:bookmarkStart w:colFirst="0" w:colLast="0" w:name="_heading=h.3fwokq0" w:id="40"/>
      <w:bookmarkEnd w:id="40"/>
      <w:r w:rsidDel="00000000" w:rsidR="00000000" w:rsidRPr="00000000">
        <w:rPr>
          <w:rtl w:val="0"/>
        </w:rPr>
      </w:r>
    </w:p>
    <w:p w:rsidR="00000000" w:rsidDel="00000000" w:rsidP="00000000" w:rsidRDefault="00000000" w:rsidRPr="00000000" w14:paraId="0000018D">
      <w:pPr>
        <w:pStyle w:val="Heading4"/>
        <w:rPr/>
      </w:pPr>
      <w:bookmarkStart w:colFirst="0" w:colLast="0" w:name="_heading=h.1v1yuxt" w:id="41"/>
      <w:bookmarkEnd w:id="41"/>
      <w:r w:rsidDel="00000000" w:rsidR="00000000" w:rsidRPr="00000000">
        <w:rPr>
          <w:rtl w:val="0"/>
        </w:rPr>
        <w:t xml:space="preserve">Activos</w:t>
      </w:r>
    </w:p>
    <w:p w:rsidR="00000000" w:rsidDel="00000000" w:rsidP="00000000" w:rsidRDefault="00000000" w:rsidRPr="00000000" w14:paraId="0000018E">
      <w:pPr>
        <w:pageBreakBefore w:val="0"/>
        <w:spacing w:after="0" w:line="276" w:lineRule="auto"/>
        <w:ind w:left="0" w:firstLine="0"/>
        <w:rPr/>
      </w:pPr>
      <w:r w:rsidDel="00000000" w:rsidR="00000000" w:rsidRPr="00000000">
        <w:rPr>
          <w:rtl w:val="0"/>
        </w:rPr>
        <w:t xml:space="preserve">Los activos de información de (</w:t>
      </w:r>
      <w:r w:rsidDel="00000000" w:rsidR="00000000" w:rsidRPr="00000000">
        <w:rPr>
          <w:b w:val="1"/>
          <w:highlight w:val="yellow"/>
          <w:rtl w:val="0"/>
        </w:rPr>
        <w:t xml:space="preserve">nombre empresa</w:t>
      </w:r>
      <w:r w:rsidDel="00000000" w:rsidR="00000000" w:rsidRPr="00000000">
        <w:rPr>
          <w:rtl w:val="0"/>
        </w:rPr>
        <w:t xml:space="preserve">) dentro del alcance y límites del SGSI están sujetos al proceso de Gestión de Riesgos, por lo que estos son inventariados, clasificados y valorados con base al procedimiento de Gestión de Riesgos vigente y pueden ser encontrados en el Inventario de Activos que se produce a partir de la ejecución del mencionado procedimiento y teniendo en cuenta los lineamientos de la Gestión de Activos y Clasificación de la Información de la Política de Seguridad de la Información. </w:t>
      </w:r>
    </w:p>
    <w:p w:rsidR="00000000" w:rsidDel="00000000" w:rsidP="00000000" w:rsidRDefault="00000000" w:rsidRPr="00000000" w14:paraId="0000018F">
      <w:pPr>
        <w:pStyle w:val="Heading4"/>
        <w:rPr/>
      </w:pPr>
      <w:bookmarkStart w:colFirst="0" w:colLast="0" w:name="_heading=h.4f1mdlm" w:id="42"/>
      <w:bookmarkEnd w:id="42"/>
      <w:r w:rsidDel="00000000" w:rsidR="00000000" w:rsidRPr="00000000">
        <w:rPr>
          <w:rtl w:val="0"/>
        </w:rPr>
      </w:r>
    </w:p>
    <w:p w:rsidR="00000000" w:rsidDel="00000000" w:rsidP="00000000" w:rsidRDefault="00000000" w:rsidRPr="00000000" w14:paraId="00000190">
      <w:pPr>
        <w:pStyle w:val="Heading4"/>
        <w:rPr/>
      </w:pPr>
      <w:bookmarkStart w:colFirst="0" w:colLast="0" w:name="_heading=h.2u6wntf" w:id="43"/>
      <w:bookmarkEnd w:id="43"/>
      <w:r w:rsidDel="00000000" w:rsidR="00000000" w:rsidRPr="00000000">
        <w:rPr>
          <w:rtl w:val="0"/>
        </w:rPr>
        <w:t xml:space="preserve">Tecnología</w:t>
      </w:r>
    </w:p>
    <w:p w:rsidR="00000000" w:rsidDel="00000000" w:rsidP="00000000" w:rsidRDefault="00000000" w:rsidRPr="00000000" w14:paraId="00000191">
      <w:pPr>
        <w:pageBreakBefore w:val="0"/>
        <w:spacing w:after="200" w:line="276" w:lineRule="auto"/>
        <w:ind w:left="0" w:firstLine="0"/>
        <w:rPr/>
      </w:pPr>
      <w:r w:rsidDel="00000000" w:rsidR="00000000" w:rsidRPr="00000000">
        <w:rPr>
          <w:rtl w:val="0"/>
        </w:rPr>
        <w:t xml:space="preserve">Los activos se encuentran a su vez soportados por una estructura tecnológica compleja, la cual cuenta con hardware, software, infraestructura y servicios que permiten procesar, almacenar y transmitir la información del proceso. Los componentes tecnológicos más importantes están listados en el Inventario de Activos vigente.</w:t>
      </w:r>
    </w:p>
    <w:p w:rsidR="00000000" w:rsidDel="00000000" w:rsidP="00000000" w:rsidRDefault="00000000" w:rsidRPr="00000000" w14:paraId="00000192">
      <w:pPr>
        <w:pageBreakBefore w:val="0"/>
        <w:spacing w:after="200" w:line="276" w:lineRule="auto"/>
        <w:ind w:left="0" w:firstLine="0"/>
        <w:rPr/>
      </w:pPr>
      <w:sdt>
        <w:sdtPr>
          <w:tag w:val="goog_rdk_26"/>
        </w:sdtPr>
        <w:sdtContent>
          <w:commentRangeStart w:id="26"/>
        </w:sdtContent>
      </w:sdt>
      <w:r w:rsidDel="00000000" w:rsidR="00000000" w:rsidRPr="00000000">
        <w:rPr>
          <w:rtl w:val="0"/>
        </w:rPr>
        <w:t xml:space="preserve">Con base en lo anterior, el enunciado para el alcance de nuestro SGSI es: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93">
      <w:pPr>
        <w:pageBreakBefore w:val="0"/>
        <w:spacing w:after="200" w:line="240" w:lineRule="auto"/>
        <w:ind w:left="0" w:firstLine="0"/>
        <w:rPr/>
      </w:pPr>
      <w:r w:rsidDel="00000000" w:rsidR="00000000" w:rsidRPr="00000000">
        <w:rPr>
          <w:rtl w:val="0"/>
        </w:rPr>
      </w:r>
    </w:p>
    <w:p w:rsidR="00000000" w:rsidDel="00000000" w:rsidP="00000000" w:rsidRDefault="00000000" w:rsidRPr="00000000" w14:paraId="00000194">
      <w:pPr>
        <w:pStyle w:val="Heading2"/>
        <w:rPr/>
      </w:pPr>
      <w:bookmarkStart w:colFirst="0" w:colLast="0" w:name="_heading=h.19c6y18" w:id="44"/>
      <w:bookmarkEnd w:id="44"/>
      <w:r w:rsidDel="00000000" w:rsidR="00000000" w:rsidRPr="00000000">
        <w:rPr>
          <w:rtl w:val="0"/>
        </w:rPr>
        <w:t xml:space="preserve">7.3 Liderazgo</w:t>
      </w:r>
    </w:p>
    <w:p w:rsidR="00000000" w:rsidDel="00000000" w:rsidP="00000000" w:rsidRDefault="00000000" w:rsidRPr="00000000" w14:paraId="00000195">
      <w:pPr>
        <w:pStyle w:val="Heading3"/>
        <w:rPr/>
      </w:pPr>
      <w:bookmarkStart w:colFirst="0" w:colLast="0" w:name="_heading=h.3tbugp1" w:id="45"/>
      <w:bookmarkEnd w:id="45"/>
      <w:sdt>
        <w:sdtPr>
          <w:tag w:val="goog_rdk_27"/>
        </w:sdtPr>
        <w:sdtContent>
          <w:commentRangeStart w:id="27"/>
        </w:sdtContent>
      </w:sdt>
      <w:r w:rsidDel="00000000" w:rsidR="00000000" w:rsidRPr="00000000">
        <w:rPr>
          <w:rtl w:val="0"/>
        </w:rPr>
        <w:t xml:space="preserve">7.3.1  Liderazgo y compromiso</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96">
      <w:pPr>
        <w:pageBreakBefore w:val="0"/>
        <w:rPr>
          <w:b w:val="0"/>
        </w:rPr>
      </w:pPr>
      <w:r w:rsidDel="00000000" w:rsidR="00000000" w:rsidRPr="00000000">
        <w:rPr>
          <w:b w:val="0"/>
          <w:rtl w:val="0"/>
        </w:rPr>
        <w:t xml:space="preserve">La Alta Gerencia y los miembros del Directorio de </w:t>
      </w: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demuestren</w:t>
      </w:r>
      <w:r w:rsidDel="00000000" w:rsidR="00000000" w:rsidRPr="00000000">
        <w:rPr>
          <w:b w:val="0"/>
          <w:rtl w:val="0"/>
        </w:rPr>
        <w:t xml:space="preserve"> su liderazgo y compromiso con el Sistema de Gestión de Seguridad de la Información mediante las siguientes acciones:</w:t>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Reconociendo y suscribiendo la Política de Seguridad de la Información y la Declaración de Objetivos de Seguridad de la Información, revisando y validando que son compatibles con la Dirección estratégica de la organización.</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Asegurando que se realice la integración de los requisitos del sistema de gestión de la información dentro de los procesos de la organización mediante la aprobación de los procedimientos y documentos requisito del SGSI.</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Garantizando que los recursos necesarios para el sistema de gestión de la seguridad de la información estén disponibles mediante la aprobación de partidas presupuestarias que ha dispuesto consultorías para la implementación del SGSI y sus controles.</w:t>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Comunicando, mediante los canales que considere pertinente, la aceptación de las políticas y procedimientos de seguridad de la información para la adecuación de la empresa a los requisitos del SGSI.</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Garantizando que el sistema de seguridad de la información logre sus resultados esperados, mediante las revisiones periódicas del sistema.</w:t>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Dirigiendo, indicando las correcciones que deben hacerse y brindando respaldo al personal para la realización de las medidas para mejorar la efectividad del SGSI. </w:t>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Dando recomendaciones de mejora continua para el SGSI.</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Brindando apoyo mediante el respaldo a las convocatorias y los cambios requeridos para la operación y mejora del SGSI.</w:t>
      </w:r>
    </w:p>
    <w:p w:rsidR="00000000" w:rsidDel="00000000" w:rsidP="00000000" w:rsidRDefault="00000000" w:rsidRPr="00000000" w14:paraId="0000019F">
      <w:pPr>
        <w:pStyle w:val="Heading3"/>
        <w:rPr/>
      </w:pPr>
      <w:bookmarkStart w:colFirst="0" w:colLast="0" w:name="_heading=h.28h4qwu" w:id="46"/>
      <w:bookmarkEnd w:id="46"/>
      <w:r w:rsidDel="00000000" w:rsidR="00000000" w:rsidRPr="00000000">
        <w:rPr>
          <w:rtl w:val="0"/>
        </w:rPr>
      </w:r>
    </w:p>
    <w:p w:rsidR="00000000" w:rsidDel="00000000" w:rsidP="00000000" w:rsidRDefault="00000000" w:rsidRPr="00000000" w14:paraId="000001A0">
      <w:pPr>
        <w:pStyle w:val="Heading3"/>
        <w:rPr/>
      </w:pPr>
      <w:bookmarkStart w:colFirst="0" w:colLast="0" w:name="_heading=h.nmf14n" w:id="47"/>
      <w:bookmarkEnd w:id="47"/>
      <w:sdt>
        <w:sdtPr>
          <w:tag w:val="goog_rdk_28"/>
        </w:sdtPr>
        <w:sdtContent>
          <w:commentRangeStart w:id="28"/>
        </w:sdtContent>
      </w:sdt>
      <w:r w:rsidDel="00000000" w:rsidR="00000000" w:rsidRPr="00000000">
        <w:rPr>
          <w:rtl w:val="0"/>
        </w:rPr>
        <w:t xml:space="preserve">7.3.2  Política de Seguridad</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La Política de Seguridad de Información de (</w:t>
      </w:r>
      <w:r w:rsidDel="00000000" w:rsidR="00000000" w:rsidRPr="00000000">
        <w:rPr>
          <w:b w:val="1"/>
          <w:highlight w:val="yellow"/>
          <w:rtl w:val="0"/>
        </w:rPr>
        <w:t xml:space="preserve">nombre empresa</w:t>
      </w:r>
      <w:r w:rsidDel="00000000" w:rsidR="00000000" w:rsidRPr="00000000">
        <w:rPr>
          <w:rtl w:val="0"/>
        </w:rPr>
        <w:t xml:space="preserve">) cuenta con las siguientes características:</w:t>
      </w:r>
    </w:p>
    <w:p w:rsidR="00000000" w:rsidDel="00000000" w:rsidP="00000000" w:rsidRDefault="00000000" w:rsidRPr="00000000" w14:paraId="000001A2">
      <w:pPr>
        <w:pageBreakBefore w:val="0"/>
        <w:numPr>
          <w:ilvl w:val="0"/>
          <w:numId w:val="5"/>
        </w:numPr>
        <w:spacing w:after="0" w:lineRule="auto"/>
        <w:ind w:left="450" w:hanging="450"/>
        <w:rPr>
          <w:u w:val="none"/>
        </w:rPr>
      </w:pPr>
      <w:r w:rsidDel="00000000" w:rsidR="00000000" w:rsidRPr="00000000">
        <w:rPr>
          <w:rtl w:val="0"/>
        </w:rPr>
        <w:t xml:space="preserve">Ha sido revisada y aprobada por la Dirección para garantizar su alineamiento al propósito de la organización.</w:t>
        <w:br w:type="textWrapping"/>
      </w:r>
      <w:r w:rsidDel="00000000" w:rsidR="00000000" w:rsidRPr="00000000">
        <w:rPr>
          <w:rtl w:val="0"/>
        </w:rPr>
      </w:r>
    </w:p>
    <w:p w:rsidR="00000000" w:rsidDel="00000000" w:rsidP="00000000" w:rsidRDefault="00000000" w:rsidRPr="00000000" w14:paraId="000001A3">
      <w:pPr>
        <w:pageBreakBefore w:val="0"/>
        <w:numPr>
          <w:ilvl w:val="0"/>
          <w:numId w:val="5"/>
        </w:numPr>
        <w:spacing w:after="0" w:lineRule="auto"/>
        <w:ind w:left="450" w:hanging="450"/>
        <w:rPr>
          <w:u w:val="none"/>
        </w:rPr>
      </w:pPr>
      <w:r w:rsidDel="00000000" w:rsidR="00000000" w:rsidRPr="00000000">
        <w:rPr>
          <w:rtl w:val="0"/>
        </w:rPr>
        <w:t xml:space="preserve">Referencia a los Objetivos de Seguridad de la Información.</w:t>
        <w:br w:type="textWrapping"/>
      </w:r>
      <w:r w:rsidDel="00000000" w:rsidR="00000000" w:rsidRPr="00000000">
        <w:rPr>
          <w:rtl w:val="0"/>
        </w:rPr>
      </w:r>
    </w:p>
    <w:p w:rsidR="00000000" w:rsidDel="00000000" w:rsidP="00000000" w:rsidRDefault="00000000" w:rsidRPr="00000000" w14:paraId="000001A4">
      <w:pPr>
        <w:pageBreakBefore w:val="0"/>
        <w:numPr>
          <w:ilvl w:val="0"/>
          <w:numId w:val="5"/>
        </w:numPr>
        <w:spacing w:after="0" w:lineRule="auto"/>
        <w:ind w:left="450" w:hanging="450"/>
        <w:rPr>
          <w:u w:val="none"/>
        </w:rPr>
      </w:pPr>
      <w:r w:rsidDel="00000000" w:rsidR="00000000" w:rsidRPr="00000000">
        <w:rPr>
          <w:rtl w:val="0"/>
        </w:rPr>
        <w:t xml:space="preserve">Reconoce la necesidad de atender los requisitos aplicables a la empresa en temas de Seguridad de Información.</w:t>
        <w:br w:type="textWrapping"/>
      </w:r>
      <w:r w:rsidDel="00000000" w:rsidR="00000000" w:rsidRPr="00000000">
        <w:rPr>
          <w:rtl w:val="0"/>
        </w:rPr>
      </w:r>
    </w:p>
    <w:p w:rsidR="00000000" w:rsidDel="00000000" w:rsidP="00000000" w:rsidRDefault="00000000" w:rsidRPr="00000000" w14:paraId="000001A5">
      <w:pPr>
        <w:pageBreakBefore w:val="0"/>
        <w:numPr>
          <w:ilvl w:val="0"/>
          <w:numId w:val="5"/>
        </w:numPr>
        <w:spacing w:after="0" w:lineRule="auto"/>
        <w:ind w:left="450" w:hanging="450"/>
        <w:rPr>
          <w:u w:val="none"/>
        </w:rPr>
      </w:pPr>
      <w:r w:rsidDel="00000000" w:rsidR="00000000" w:rsidRPr="00000000">
        <w:rPr>
          <w:rtl w:val="0"/>
        </w:rPr>
        <w:t xml:space="preserve">Reconoce la necesidad de mejorar y corregir continuamente el SGSI mediante la aplicación de acciones de mejora continua y acciones correctivas.</w:t>
        <w:br w:type="textWrapping"/>
      </w:r>
      <w:r w:rsidDel="00000000" w:rsidR="00000000" w:rsidRPr="00000000">
        <w:rPr>
          <w:rtl w:val="0"/>
        </w:rPr>
      </w:r>
    </w:p>
    <w:p w:rsidR="00000000" w:rsidDel="00000000" w:rsidP="00000000" w:rsidRDefault="00000000" w:rsidRPr="00000000" w14:paraId="000001A6">
      <w:pPr>
        <w:pageBreakBefore w:val="0"/>
        <w:numPr>
          <w:ilvl w:val="0"/>
          <w:numId w:val="5"/>
        </w:numPr>
        <w:spacing w:after="0" w:lineRule="auto"/>
        <w:ind w:left="450" w:hanging="450"/>
        <w:rPr>
          <w:u w:val="none"/>
        </w:rPr>
      </w:pPr>
      <w:r w:rsidDel="00000000" w:rsidR="00000000" w:rsidRPr="00000000">
        <w:rPr>
          <w:rtl w:val="0"/>
        </w:rPr>
        <w:t xml:space="preserve">Ha sido difundida al personal de la institución mediante charlas de concientización y comunicada por (</w:t>
      </w:r>
      <w:r w:rsidDel="00000000" w:rsidR="00000000" w:rsidRPr="00000000">
        <w:rPr>
          <w:b w:val="1"/>
          <w:highlight w:val="yellow"/>
          <w:rtl w:val="0"/>
        </w:rPr>
        <w:t xml:space="preserve">poner medio de comunicación</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A7">
      <w:pPr>
        <w:pageBreakBefore w:val="0"/>
        <w:numPr>
          <w:ilvl w:val="0"/>
          <w:numId w:val="5"/>
        </w:numPr>
        <w:ind w:left="450" w:hanging="450"/>
        <w:rPr>
          <w:u w:val="none"/>
        </w:rPr>
      </w:pPr>
      <w:r w:rsidDel="00000000" w:rsidR="00000000" w:rsidRPr="00000000">
        <w:rPr>
          <w:rtl w:val="0"/>
        </w:rPr>
        <w:t xml:space="preserve">El </w:t>
      </w:r>
      <w:r w:rsidDel="00000000" w:rsidR="00000000" w:rsidRPr="00000000">
        <w:rPr>
          <w:b w:val="1"/>
          <w:rtl w:val="0"/>
        </w:rPr>
        <w:t xml:space="preserve">Oficial de Seguridad de la Información</w:t>
      </w:r>
      <w:r w:rsidDel="00000000" w:rsidR="00000000" w:rsidRPr="00000000">
        <w:rPr>
          <w:rtl w:val="0"/>
        </w:rPr>
        <w:t xml:space="preserve">, una vez al año, o cuando se produzca algún cambio significativo, propondrá al (</w:t>
      </w:r>
      <w:r w:rsidDel="00000000" w:rsidR="00000000" w:rsidRPr="00000000">
        <w:rPr>
          <w:b w:val="1"/>
          <w:highlight w:val="yellow"/>
          <w:rtl w:val="0"/>
        </w:rPr>
        <w:t xml:space="preserve">Comité de Seguridad de Información</w:t>
      </w:r>
      <w:r w:rsidDel="00000000" w:rsidR="00000000" w:rsidRPr="00000000">
        <w:rPr>
          <w:highlight w:val="yellow"/>
          <w:rtl w:val="0"/>
        </w:rPr>
        <w:t xml:space="preserve"> o </w:t>
      </w:r>
      <w:r w:rsidDel="00000000" w:rsidR="00000000" w:rsidRPr="00000000">
        <w:rPr>
          <w:b w:val="1"/>
          <w:highlight w:val="yellow"/>
          <w:rtl w:val="0"/>
        </w:rPr>
        <w:t xml:space="preserve">Alta Gerencia</w:t>
      </w:r>
      <w:r w:rsidDel="00000000" w:rsidR="00000000" w:rsidRPr="00000000">
        <w:rPr>
          <w:rtl w:val="0"/>
        </w:rPr>
        <w:t xml:space="preserve">) la actualización de la Política de Seguridad de la Información.</w:t>
      </w:r>
      <w:r w:rsidDel="00000000" w:rsidR="00000000" w:rsidRPr="00000000">
        <w:rPr>
          <w:rtl w:val="0"/>
        </w:rPr>
      </w:r>
    </w:p>
    <w:p w:rsidR="00000000" w:rsidDel="00000000" w:rsidP="00000000" w:rsidRDefault="00000000" w:rsidRPr="00000000" w14:paraId="000001A8">
      <w:pPr>
        <w:pStyle w:val="Heading3"/>
        <w:rPr/>
      </w:pPr>
      <w:bookmarkStart w:colFirst="0" w:colLast="0" w:name="_heading=h.37m2jsg" w:id="48"/>
      <w:bookmarkEnd w:id="48"/>
      <w:r w:rsidDel="00000000" w:rsidR="00000000" w:rsidRPr="00000000">
        <w:rPr>
          <w:rtl w:val="0"/>
        </w:rPr>
      </w:r>
    </w:p>
    <w:p w:rsidR="00000000" w:rsidDel="00000000" w:rsidP="00000000" w:rsidRDefault="00000000" w:rsidRPr="00000000" w14:paraId="000001A9">
      <w:pPr>
        <w:pStyle w:val="Heading3"/>
        <w:rPr/>
      </w:pPr>
      <w:bookmarkStart w:colFirst="0" w:colLast="0" w:name="_heading=h.1mrcu09" w:id="49"/>
      <w:bookmarkEnd w:id="49"/>
      <w:sdt>
        <w:sdtPr>
          <w:tag w:val="goog_rdk_29"/>
        </w:sdtPr>
        <w:sdtContent>
          <w:commentRangeStart w:id="29"/>
        </w:sdtContent>
      </w:sdt>
      <w:r w:rsidDel="00000000" w:rsidR="00000000" w:rsidRPr="00000000">
        <w:rPr>
          <w:rtl w:val="0"/>
        </w:rPr>
        <w:t xml:space="preserve">7.3.3  Roles, responsabilidades y autoridades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La Dirección de (</w:t>
      </w:r>
      <w:r w:rsidDel="00000000" w:rsidR="00000000" w:rsidRPr="00000000">
        <w:rPr>
          <w:b w:val="1"/>
          <w:highlight w:val="yellow"/>
          <w:rtl w:val="0"/>
        </w:rPr>
        <w:t xml:space="preserve">nombre empresa</w:t>
      </w:r>
      <w:r w:rsidDel="00000000" w:rsidR="00000000" w:rsidRPr="00000000">
        <w:rPr>
          <w:rtl w:val="0"/>
        </w:rPr>
        <w:t xml:space="preserve">) ha suscrito el documento Roles y Responsabilidades del SGSI que establece:</w:t>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pPr>
      <w:r w:rsidDel="00000000" w:rsidR="00000000" w:rsidRPr="00000000">
        <w:rPr>
          <w:rtl w:val="0"/>
        </w:rPr>
        <w:t xml:space="preserve">Todos los roles necesarios para llevar a cabo las actividades requeridas por el estándar ISO/IEC 27001:2013.</w:t>
        <w:br w:type="textWrapping"/>
      </w:r>
    </w:p>
    <w:p w:rsidR="00000000" w:rsidDel="00000000" w:rsidP="00000000" w:rsidRDefault="00000000" w:rsidRPr="00000000" w14:paraId="000001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pPr>
      <w:r w:rsidDel="00000000" w:rsidR="00000000" w:rsidRPr="00000000">
        <w:rPr>
          <w:rtl w:val="0"/>
        </w:rPr>
        <w:t xml:space="preserve">Las responsabilidades que asume cada uno de los actores involucrados en el SGSI, producto de la asunción de los roles establecidos y especificados.</w:t>
        <w:br w:type="textWrapping"/>
      </w:r>
    </w:p>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La responsabilidad del </w:t>
      </w:r>
      <w:r w:rsidDel="00000000" w:rsidR="00000000" w:rsidRPr="00000000">
        <w:rPr>
          <w:b w:val="1"/>
          <w:rtl w:val="0"/>
        </w:rPr>
        <w:t xml:space="preserve">Oficial de Seguridad</w:t>
      </w:r>
      <w:r w:rsidDel="00000000" w:rsidR="00000000" w:rsidRPr="00000000">
        <w:rPr>
          <w:rtl w:val="0"/>
        </w:rPr>
        <w:t xml:space="preserve"> como encargado de informar sobre el desempeño del SGSI a la Dirección y al resto del personal que se encuentre involucrado o interesado.</w:t>
      </w:r>
    </w:p>
    <w:p w:rsidR="00000000" w:rsidDel="00000000" w:rsidP="00000000" w:rsidRDefault="00000000" w:rsidRPr="00000000" w14:paraId="000001AE">
      <w:pPr>
        <w:pageBreakBefore w:val="0"/>
        <w:rPr/>
      </w:pPr>
      <w:r w:rsidDel="00000000" w:rsidR="00000000" w:rsidRPr="00000000">
        <w:rPr>
          <w:rtl w:val="0"/>
        </w:rPr>
        <w:t xml:space="preserve">En ese sentido, el Plan de Comunicación del SGSI deja evidencia de la comunicación de los resultados del desempeño del SGSI a la Dirección.</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Style w:val="Heading2"/>
        <w:rPr/>
      </w:pPr>
      <w:bookmarkStart w:colFirst="0" w:colLast="0" w:name="_heading=h.46r0co2" w:id="50"/>
      <w:bookmarkEnd w:id="50"/>
      <w:r w:rsidDel="00000000" w:rsidR="00000000" w:rsidRPr="00000000">
        <w:rPr>
          <w:rtl w:val="0"/>
        </w:rPr>
        <w:t xml:space="preserve">7.4 Planificación</w:t>
      </w:r>
    </w:p>
    <w:p w:rsidR="00000000" w:rsidDel="00000000" w:rsidP="00000000" w:rsidRDefault="00000000" w:rsidRPr="00000000" w14:paraId="000001B1">
      <w:pPr>
        <w:pStyle w:val="Heading3"/>
        <w:rPr/>
      </w:pPr>
      <w:bookmarkStart w:colFirst="0" w:colLast="0" w:name="_heading=h.2lwamvv" w:id="51"/>
      <w:bookmarkEnd w:id="51"/>
      <w:sdt>
        <w:sdtPr>
          <w:tag w:val="goog_rdk_30"/>
        </w:sdtPr>
        <w:sdtContent>
          <w:commentRangeStart w:id="30"/>
        </w:sdtContent>
      </w:sdt>
      <w:r w:rsidDel="00000000" w:rsidR="00000000" w:rsidRPr="00000000">
        <w:rPr>
          <w:rtl w:val="0"/>
        </w:rPr>
        <w:t xml:space="preserve">7.4.1 Acciones para tratar los riesgos y oportunidades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planifica la Gestión de Riesgos del SGSI y oportunidades tomando como base el entendimiento obtenido </w:t>
      </w:r>
      <w:r w:rsidDel="00000000" w:rsidR="00000000" w:rsidRPr="00000000">
        <w:rPr>
          <w:b w:val="1"/>
          <w:rtl w:val="0"/>
        </w:rPr>
        <w:t xml:space="preserve">7.2 Comprender las necesidades y expectativas de las partes interesadas.</w:t>
      </w:r>
      <w:r w:rsidDel="00000000" w:rsidR="00000000" w:rsidRPr="00000000">
        <w:rPr>
          <w:rtl w:val="0"/>
        </w:rPr>
        <w:t xml:space="preserve"> Esta gestión está orientada a:</w:t>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pPr>
      <w:r w:rsidDel="00000000" w:rsidR="00000000" w:rsidRPr="00000000">
        <w:rPr>
          <w:rtl w:val="0"/>
        </w:rPr>
        <w:t xml:space="preserve">Identificar nuevos controles para garantizar el logro de resultados del SGSI, que se evidencia mediante las mediciones de los controles.</w:t>
        <w:br w:type="textWrapping"/>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pPr>
      <w:r w:rsidDel="00000000" w:rsidR="00000000" w:rsidRPr="00000000">
        <w:rPr>
          <w:rtl w:val="0"/>
        </w:rPr>
        <w:t xml:space="preserve">Anticiparse a los riesgos para evitar o reducir efectos perniciosos, que se evidencia con el análisis, evaluación y tratamiento de riesgos.</w:t>
        <w:br w:type="textWrapping"/>
      </w:r>
    </w:p>
    <w:p w:rsidR="00000000" w:rsidDel="00000000" w:rsidP="00000000" w:rsidRDefault="00000000" w:rsidRPr="00000000" w14:paraId="000001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Constituir una fuente de robustecimiento del SGSI, apoyando a la mejora continua, que se evidencia durante la implementación de los nuevos controles que se han definido en el Plan de Tratamiento de Riesgos.</w:t>
      </w:r>
    </w:p>
    <w:p w:rsidR="00000000" w:rsidDel="00000000" w:rsidP="00000000" w:rsidRDefault="00000000" w:rsidRPr="00000000" w14:paraId="000001B6">
      <w:pPr>
        <w:pageBreakBefore w:val="0"/>
        <w:ind w:left="0" w:firstLine="0"/>
        <w:rPr/>
      </w:pPr>
      <w:r w:rsidDel="00000000" w:rsidR="00000000" w:rsidRPr="00000000">
        <w:rPr>
          <w:rtl w:val="0"/>
        </w:rPr>
        <w:t xml:space="preserve">Para los riesgos y oportunidades identificados, la empresa establece:</w:t>
      </w:r>
    </w:p>
    <w:p w:rsidR="00000000" w:rsidDel="00000000" w:rsidP="00000000" w:rsidRDefault="00000000" w:rsidRPr="00000000" w14:paraId="000001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pPr>
      <w:r w:rsidDel="00000000" w:rsidR="00000000" w:rsidRPr="00000000">
        <w:rPr>
          <w:rtl w:val="0"/>
        </w:rPr>
        <w:t xml:space="preserve">Las acciones para manejarlas.</w:t>
        <w:br w:type="textWrapping"/>
      </w:r>
    </w:p>
    <w:p w:rsidR="00000000" w:rsidDel="00000000" w:rsidP="00000000" w:rsidRDefault="00000000" w:rsidRPr="00000000" w14:paraId="000001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pPr>
      <w:r w:rsidDel="00000000" w:rsidR="00000000" w:rsidRPr="00000000">
        <w:rPr>
          <w:rtl w:val="0"/>
        </w:rPr>
        <w:t xml:space="preserve">La forma en que se implementarán en los procesos mediante Plan de Tratamiento de Riesgos.</w:t>
        <w:br w:type="textWrapping"/>
      </w:r>
    </w:p>
    <w:p w:rsidR="00000000" w:rsidDel="00000000" w:rsidP="00000000" w:rsidRDefault="00000000" w:rsidRPr="00000000" w14:paraId="000001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La forma en que serán medidas en cuanto a su efectividad.</w:t>
      </w:r>
    </w:p>
    <w:p w:rsidR="00000000" w:rsidDel="00000000" w:rsidP="00000000" w:rsidRDefault="00000000" w:rsidRPr="00000000" w14:paraId="000001BA">
      <w:pPr>
        <w:pStyle w:val="Heading4"/>
        <w:pageBreakBefore w:val="0"/>
        <w:rPr>
          <w:rFonts w:ascii="Montserrat" w:cs="Montserrat" w:eastAsia="Montserrat" w:hAnsi="Montserrat"/>
          <w:b w:val="1"/>
          <w:color w:val="000000"/>
          <w:sz w:val="22"/>
          <w:szCs w:val="22"/>
        </w:rPr>
      </w:pPr>
      <w:bookmarkStart w:colFirst="0" w:colLast="0" w:name="_heading=h.111kx3o" w:id="52"/>
      <w:bookmarkEnd w:id="52"/>
      <w:r w:rsidDel="00000000" w:rsidR="00000000" w:rsidRPr="00000000">
        <w:rPr>
          <w:rFonts w:ascii="Montserrat" w:cs="Montserrat" w:eastAsia="Montserrat" w:hAnsi="Montserrat"/>
          <w:b w:val="1"/>
          <w:color w:val="000000"/>
          <w:sz w:val="22"/>
          <w:szCs w:val="22"/>
          <w:rtl w:val="0"/>
        </w:rPr>
        <w:t xml:space="preserve">Evaluación de los riesgos de seguridad de la información</w:t>
      </w:r>
    </w:p>
    <w:p w:rsidR="00000000" w:rsidDel="00000000" w:rsidP="00000000" w:rsidRDefault="00000000" w:rsidRPr="00000000" w14:paraId="000001BB">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dispone de la realización de una evaluación de riesgos, que considera:</w:t>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Definir los criterios de aceptación y de evaluación de los riesgos.</w:t>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Establecer una metodología objetiva para la evaluación de los riesgos que arroje resultados consistentes.</w:t>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Identificar riesgos de seguridad de la información (asociados a pérdida de confidencialidad, integridad y disponibilidad) y sus causantes, dentro del alcance del SGSI.</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Analizar los riesgos (consecuencias del impacto, probabilidad, nivel de riesgo). </w:t>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Evaluar los riesgos, comparando los resultados del análisis con los criterios y priorizándolos.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Estas actividades se encuentran documentadas en la Metodología de Gestión de Riesgos y en los registros asociados:</w:t>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Inventario de activos de Información. </w:t>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Análisis de riesgos.</w:t>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Evaluación de riesgos. </w:t>
      </w:r>
    </w:p>
    <w:p w:rsidR="00000000" w:rsidDel="00000000" w:rsidP="00000000" w:rsidRDefault="00000000" w:rsidRPr="00000000" w14:paraId="000001C6">
      <w:pPr>
        <w:pStyle w:val="Heading4"/>
        <w:pageBreakBefore w:val="0"/>
        <w:rPr>
          <w:color w:val="000000"/>
        </w:rPr>
      </w:pPr>
      <w:bookmarkStart w:colFirst="0" w:colLast="0" w:name="_heading=h.3l18frh" w:id="53"/>
      <w:bookmarkEnd w:id="53"/>
      <w:r w:rsidDel="00000000" w:rsidR="00000000" w:rsidRPr="00000000">
        <w:rPr>
          <w:rFonts w:ascii="Montserrat" w:cs="Montserrat" w:eastAsia="Montserrat" w:hAnsi="Montserrat"/>
          <w:b w:val="1"/>
          <w:color w:val="000000"/>
          <w:sz w:val="22"/>
          <w:szCs w:val="22"/>
          <w:rtl w:val="0"/>
        </w:rPr>
        <w:t xml:space="preserve">Tratamiento de los riesgos de la seguridad de la información</w:t>
      </w: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establece el tratamiento de los riesgos de seguridad de la Información considerando:</w:t>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Tomar los resultados de la evaluación de riesgos para seleccionar opciones de tratamiento.</w:t>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Determinar los controles para implementar la opción seleccionada.</w:t>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Asociar los controles a los listados en el Anexo A de la norma ISO/IEC 27001:2013 y/o otras normas, legislaciones y/o regulaciones a las que esté sujeta, para verificar que no existan omisiones.</w:t>
      </w:r>
    </w:p>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Elaborar la Declaración de Aplicabilidad, que especifica los controles requeridos/excluidos y el sustento de su inclusión/exclusión.</w:t>
      </w:r>
    </w:p>
    <w:p w:rsidR="00000000" w:rsidDel="00000000" w:rsidP="00000000" w:rsidRDefault="00000000" w:rsidRPr="00000000" w14:paraId="000001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Proponer el Plan de Tratamiento de Riesgos.</w:t>
      </w:r>
    </w:p>
    <w:p w:rsidR="00000000" w:rsidDel="00000000" w:rsidP="00000000" w:rsidRDefault="00000000" w:rsidRPr="00000000" w14:paraId="000001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Obtener la aprobación de los poseedores de riesgos del Acta de Aceptación del Plan de Tratamiento de Riesgos y los Riesgos Residuales.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7994545454545" w:lineRule="auto"/>
        <w:ind w:left="0" w:right="0" w:firstLine="0"/>
        <w:jc w:val="both"/>
        <w:rPr/>
      </w:pPr>
      <w:r w:rsidDel="00000000" w:rsidR="00000000" w:rsidRPr="00000000">
        <w:rPr>
          <w:rtl w:val="0"/>
        </w:rPr>
        <w:t xml:space="preserve">Estas actividades se encuentran documentadas en la Metodología de Gestión de Riesgos y en los registros producidos como resultado del proceso:</w:t>
      </w:r>
    </w:p>
    <w:p w:rsidR="00000000" w:rsidDel="00000000" w:rsidP="00000000" w:rsidRDefault="00000000" w:rsidRPr="00000000" w14:paraId="000001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Plan de Tratamiento de Riesgos.</w:t>
      </w:r>
    </w:p>
    <w:p w:rsidR="00000000" w:rsidDel="00000000" w:rsidP="00000000" w:rsidRDefault="00000000" w:rsidRPr="00000000" w14:paraId="000001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Declaración de Aplicabilidad.</w:t>
      </w:r>
    </w:p>
    <w:p w:rsidR="00000000" w:rsidDel="00000000" w:rsidP="00000000" w:rsidRDefault="00000000" w:rsidRPr="00000000" w14:paraId="000001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Acta de Aceptación del Plan de Tratamiento de Riesgos y los Riesgos Residuales.</w:t>
      </w:r>
    </w:p>
    <w:p w:rsidR="00000000" w:rsidDel="00000000" w:rsidP="00000000" w:rsidRDefault="00000000" w:rsidRPr="00000000" w14:paraId="000001D2">
      <w:pPr>
        <w:pStyle w:val="Heading3"/>
        <w:pageBreakBefore w:val="0"/>
        <w:rPr/>
      </w:pPr>
      <w:bookmarkStart w:colFirst="0" w:colLast="0" w:name="_heading=h.206ipza" w:id="54"/>
      <w:bookmarkEnd w:id="54"/>
      <w:r w:rsidDel="00000000" w:rsidR="00000000" w:rsidRPr="00000000">
        <w:rPr>
          <w:rFonts w:ascii="Montserrat" w:cs="Montserrat" w:eastAsia="Montserrat" w:hAnsi="Montserrat"/>
          <w:b w:val="1"/>
          <w:color w:val="525252"/>
          <w:sz w:val="24"/>
          <w:szCs w:val="24"/>
          <w:rtl w:val="0"/>
        </w:rPr>
        <w:t xml:space="preserve">7.4.2 Objetivos de Seguridad de Información y planificación para alcanzarlos</w:t>
      </w: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establece sus </w:t>
      </w:r>
      <w:sdt>
        <w:sdtPr>
          <w:tag w:val="goog_rdk_31"/>
        </w:sdtPr>
        <w:sdtContent>
          <w:commentRangeStart w:id="31"/>
        </w:sdtContent>
      </w:sdt>
      <w:r w:rsidDel="00000000" w:rsidR="00000000" w:rsidRPr="00000000">
        <w:rPr>
          <w:rtl w:val="0"/>
        </w:rPr>
        <w:t xml:space="preserve">Objetivos de Seguridad</w:t>
      </w:r>
      <w:commentRangeEnd w:id="31"/>
      <w:r w:rsidDel="00000000" w:rsidR="00000000" w:rsidRPr="00000000">
        <w:commentReference w:id="31"/>
      </w:r>
      <w:r w:rsidDel="00000000" w:rsidR="00000000" w:rsidRPr="00000000">
        <w:rPr>
          <w:rtl w:val="0"/>
        </w:rPr>
        <w:t xml:space="preserve">, bajo un enfoque de alto nivel, pero estrechamente relacionado a los objetivos institucionales. Estos objetivos:</w:t>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Son consistentes con la Política de Seguridad de Información  y son referenciadas desde ella.</w:t>
      </w:r>
    </w:p>
    <w:p w:rsidR="00000000" w:rsidDel="00000000" w:rsidP="00000000" w:rsidRDefault="00000000" w:rsidRPr="00000000" w14:paraId="000001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Están relacionados directamente con las métricas del SGSI, lo cual permite a su vez medirlos.</w:t>
      </w:r>
    </w:p>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Sus actualizaciones toman en cuenta los resultados de los Análisis de Contexto y Requerimientos de Seguridad de las Partes Interesadas y de los resultados de ejecución de la Metodología de Gestión de Riesgos.</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Son publicadas y comunicadas conjuntamente con la Política de Seguridad de Información, según lo establece el Plan de Comunicación del SGSI.</w:t>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Son actualizables, si es requerido.</w:t>
      </w:r>
    </w:p>
    <w:p w:rsidR="00000000" w:rsidDel="00000000" w:rsidP="00000000" w:rsidRDefault="00000000" w:rsidRPr="00000000" w14:paraId="000001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Se determina qué se hará, qué recursos se usarán, quién será el responsable y cuándo será completado el Plan de Tratamiento de Acciones Correctivas y de Mejora. </w:t>
      </w:r>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Son medidos y obtenidos los</w:t>
      </w:r>
      <w:r w:rsidDel="00000000" w:rsidR="00000000" w:rsidRPr="00000000">
        <w:rPr>
          <w:sz w:val="22"/>
          <w:szCs w:val="22"/>
          <w:rtl w:val="0"/>
        </w:rPr>
        <w:t xml:space="preserve"> resultados de la efectividad de lo desarrollado</w:t>
      </w:r>
      <w:r w:rsidDel="00000000" w:rsidR="00000000" w:rsidRPr="00000000">
        <w:rPr>
          <w:rtl w:val="0"/>
        </w:rPr>
      </w:r>
    </w:p>
    <w:p w:rsidR="00000000" w:rsidDel="00000000" w:rsidP="00000000" w:rsidRDefault="00000000" w:rsidRPr="00000000" w14:paraId="000001DB">
      <w:pPr>
        <w:pageBreakBefore w:val="0"/>
        <w:ind w:left="720" w:firstLine="0"/>
        <w:rPr/>
      </w:pPr>
      <w:r w:rsidDel="00000000" w:rsidR="00000000" w:rsidRPr="00000000">
        <w:rPr>
          <w:rtl w:val="0"/>
        </w:rPr>
      </w:r>
    </w:p>
    <w:p w:rsidR="00000000" w:rsidDel="00000000" w:rsidP="00000000" w:rsidRDefault="00000000" w:rsidRPr="00000000" w14:paraId="000001DC">
      <w:pPr>
        <w:pStyle w:val="Heading2"/>
        <w:rPr/>
      </w:pPr>
      <w:bookmarkStart w:colFirst="0" w:colLast="0" w:name="_heading=h.4k668n3" w:id="55"/>
      <w:bookmarkEnd w:id="55"/>
      <w:sdt>
        <w:sdtPr>
          <w:tag w:val="goog_rdk_32"/>
        </w:sdtPr>
        <w:sdtContent>
          <w:commentRangeStart w:id="32"/>
        </w:sdtContent>
      </w:sdt>
      <w:r w:rsidDel="00000000" w:rsidR="00000000" w:rsidRPr="00000000">
        <w:rPr>
          <w:rtl w:val="0"/>
        </w:rPr>
        <w:t xml:space="preserve">7.5 Apoyo / Soporte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DD">
      <w:pPr>
        <w:pStyle w:val="Heading3"/>
        <w:rPr/>
      </w:pPr>
      <w:bookmarkStart w:colFirst="0" w:colLast="0" w:name="_heading=h.2zbgiuw" w:id="56"/>
      <w:bookmarkEnd w:id="56"/>
      <w:r w:rsidDel="00000000" w:rsidR="00000000" w:rsidRPr="00000000">
        <w:rPr>
          <w:rtl w:val="0"/>
        </w:rPr>
        <w:t xml:space="preserve">7.5.1 Recursos</w:t>
      </w:r>
    </w:p>
    <w:p w:rsidR="00000000" w:rsidDel="00000000" w:rsidP="00000000" w:rsidRDefault="00000000" w:rsidRPr="00000000" w14:paraId="000001DE">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elabora una vez al año el Presupuesto Anual, en el que también se consideran los recursos requeridos para el establecimiento, implementación, mantenimiento y mejora continua del SGSI. Dicho Presupuesto es aprobado por la Alta Gerencia.</w:t>
      </w:r>
    </w:p>
    <w:p w:rsidR="00000000" w:rsidDel="00000000" w:rsidP="00000000" w:rsidRDefault="00000000" w:rsidRPr="00000000" w14:paraId="000001DF">
      <w:pPr>
        <w:pageBreakBefore w:val="0"/>
        <w:rPr/>
      </w:pPr>
      <w:r w:rsidDel="00000000" w:rsidR="00000000" w:rsidRPr="00000000">
        <w:rPr>
          <w:rtl w:val="0"/>
        </w:rPr>
        <w:t xml:space="preserve">Asimismo, se garantiza la participación de los recursos humanos necesarios para el SGSI, mediante decisión del (</w:t>
      </w:r>
      <w:r w:rsidDel="00000000" w:rsidR="00000000" w:rsidRPr="00000000">
        <w:rPr>
          <w:b w:val="1"/>
          <w:highlight w:val="yellow"/>
          <w:rtl w:val="0"/>
        </w:rPr>
        <w:t xml:space="preserve">Comité de Seguridad de Información</w:t>
      </w:r>
      <w:r w:rsidDel="00000000" w:rsidR="00000000" w:rsidRPr="00000000">
        <w:rPr>
          <w:highlight w:val="yellow"/>
          <w:rtl w:val="0"/>
        </w:rPr>
        <w:t xml:space="preserve"> o </w:t>
      </w:r>
      <w:r w:rsidDel="00000000" w:rsidR="00000000" w:rsidRPr="00000000">
        <w:rPr>
          <w:b w:val="1"/>
          <w:highlight w:val="yellow"/>
          <w:rtl w:val="0"/>
        </w:rPr>
        <w:t xml:space="preserve">Alta Gerencia</w:t>
      </w:r>
      <w:r w:rsidDel="00000000" w:rsidR="00000000" w:rsidRPr="00000000">
        <w:rPr>
          <w:rtl w:val="0"/>
        </w:rPr>
        <w:t xml:space="preserve">). También se cuenta con el nombramiento formal del </w:t>
      </w:r>
      <w:r w:rsidDel="00000000" w:rsidR="00000000" w:rsidRPr="00000000">
        <w:rPr>
          <w:b w:val="1"/>
          <w:rtl w:val="0"/>
        </w:rPr>
        <w:t xml:space="preserve">Oficial de Seguridad de la Información</w:t>
      </w:r>
      <w:r w:rsidDel="00000000" w:rsidR="00000000" w:rsidRPr="00000000">
        <w:rPr>
          <w:rtl w:val="0"/>
        </w:rPr>
        <w:t xml:space="preserve">.</w:t>
      </w:r>
    </w:p>
    <w:p w:rsidR="00000000" w:rsidDel="00000000" w:rsidP="00000000" w:rsidRDefault="00000000" w:rsidRPr="00000000" w14:paraId="000001E0">
      <w:pPr>
        <w:pageBreakBefore w:val="0"/>
        <w:rPr/>
      </w:pPr>
      <w:r w:rsidDel="00000000" w:rsidR="00000000" w:rsidRPr="00000000">
        <w:rPr>
          <w:rtl w:val="0"/>
        </w:rPr>
        <w:t xml:space="preserve">Se dispone de los recursos de infraestructura tecnológica y física (si corresponde), que han sido establecidas en el apartado </w:t>
      </w:r>
      <w:r w:rsidDel="00000000" w:rsidR="00000000" w:rsidRPr="00000000">
        <w:rPr>
          <w:b w:val="1"/>
          <w:rtl w:val="0"/>
        </w:rPr>
        <w:t xml:space="preserve">7.2.3 Determinar el alcance del sistema de gestión de la seguridad de la información</w:t>
      </w:r>
      <w:r w:rsidDel="00000000" w:rsidR="00000000" w:rsidRPr="00000000">
        <w:rPr>
          <w:rtl w:val="0"/>
        </w:rPr>
        <w:t xml:space="preserve"> de este documento.</w:t>
      </w:r>
    </w:p>
    <w:p w:rsidR="00000000" w:rsidDel="00000000" w:rsidP="00000000" w:rsidRDefault="00000000" w:rsidRPr="00000000" w14:paraId="000001E1">
      <w:pPr>
        <w:pStyle w:val="Heading3"/>
        <w:rPr/>
      </w:pPr>
      <w:bookmarkStart w:colFirst="0" w:colLast="0" w:name="_heading=h.1egqt2p" w:id="57"/>
      <w:bookmarkEnd w:id="57"/>
      <w:r w:rsidDel="00000000" w:rsidR="00000000" w:rsidRPr="00000000">
        <w:rPr>
          <w:rtl w:val="0"/>
        </w:rPr>
        <w:t xml:space="preserve">7.5.2 Competencia</w:t>
      </w:r>
    </w:p>
    <w:p w:rsidR="00000000" w:rsidDel="00000000" w:rsidP="00000000" w:rsidRDefault="00000000" w:rsidRPr="00000000" w14:paraId="000001E2">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dispone lo siguiente:</w:t>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Ha determinado las competencias necesarias de las personas que operan y asumen funciones específicas dentro del SGSI, las cuales han sido definidas en el documento Roles y Responsabilidades del SGSI.</w:t>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Se ha asegurado el cumplimiento de estas competencias mediante la capacitación y concientización del personal, lo que se ha documentado en el Plan de Capacitación  y Concientización en Seguridad.</w:t>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Este plan puede ser actualizado si se detectan deficiencias en el conocimiento del personal, de manera que se programan capacitaciones adicionales. Para identificarlas se cuenta con métricas que evalúan el know how adquirido.</w:t>
        <w:br w:type="textWrapping"/>
      </w:r>
    </w:p>
    <w:p w:rsidR="00000000" w:rsidDel="00000000" w:rsidP="00000000" w:rsidRDefault="00000000" w:rsidRPr="00000000" w14:paraId="000001E6">
      <w:pPr>
        <w:pStyle w:val="Heading3"/>
        <w:rPr/>
      </w:pPr>
      <w:bookmarkStart w:colFirst="0" w:colLast="0" w:name="_heading=h.3ygebqi" w:id="58"/>
      <w:bookmarkEnd w:id="58"/>
      <w:r w:rsidDel="00000000" w:rsidR="00000000" w:rsidRPr="00000000">
        <w:rPr>
          <w:rtl w:val="0"/>
        </w:rPr>
        <w:t xml:space="preserve">7.5.3 Concientización</w:t>
      </w:r>
    </w:p>
    <w:p w:rsidR="00000000" w:rsidDel="00000000" w:rsidP="00000000" w:rsidRDefault="00000000" w:rsidRPr="00000000" w14:paraId="000001E7">
      <w:pPr>
        <w:pageBreakBefore w:val="0"/>
        <w:ind w:left="0" w:firstLine="0"/>
        <w:rPr/>
      </w:pPr>
      <w:r w:rsidDel="00000000" w:rsidR="00000000" w:rsidRPr="00000000">
        <w:rPr>
          <w:sz w:val="22"/>
          <w:szCs w:val="22"/>
          <w:rtl w:val="0"/>
        </w:rPr>
        <w:t xml:space="preserve">Las charlas de concientización</w:t>
      </w:r>
      <w:r w:rsidDel="00000000" w:rsidR="00000000" w:rsidRPr="00000000">
        <w:rPr>
          <w:rtl w:val="0"/>
        </w:rPr>
        <w:t xml:space="preserve"> son realizadas</w:t>
      </w:r>
      <w:r w:rsidDel="00000000" w:rsidR="00000000" w:rsidRPr="00000000">
        <w:rPr>
          <w:sz w:val="22"/>
          <w:szCs w:val="22"/>
          <w:rtl w:val="0"/>
        </w:rPr>
        <w:t xml:space="preserve">, según lo especificado en el Plan de </w:t>
      </w:r>
      <w:r w:rsidDel="00000000" w:rsidR="00000000" w:rsidRPr="00000000">
        <w:rPr>
          <w:rtl w:val="0"/>
        </w:rPr>
        <w:t xml:space="preserve">Capacitación y Concientización de Seguridad:</w:t>
      </w:r>
    </w:p>
    <w:p w:rsidR="00000000" w:rsidDel="00000000" w:rsidP="00000000" w:rsidRDefault="00000000" w:rsidRPr="00000000" w14:paraId="000001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Difusión de la Política de Seguridad de Información mediante envío de dicho documento por (poner medio de comunicación) a todo el personal de la empresa.</w:t>
      </w:r>
    </w:p>
    <w:p w:rsidR="00000000" w:rsidDel="00000000" w:rsidP="00000000" w:rsidRDefault="00000000" w:rsidRPr="00000000" w14:paraId="000001E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pPr>
      <w:r w:rsidDel="00000000" w:rsidR="00000000" w:rsidRPr="00000000">
        <w:rPr>
          <w:rtl w:val="0"/>
        </w:rPr>
        <w:t xml:space="preserve">Cabe resaltar que la política forma parte de los temas tratados en las charlas de sensibilización y concientización.</w:t>
        <w:br w:type="textWrapping"/>
      </w:r>
    </w:p>
    <w:p w:rsidR="00000000" w:rsidDel="00000000" w:rsidP="00000000" w:rsidRDefault="00000000" w:rsidRPr="00000000" w14:paraId="000001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Importancia de las acciones del personal para la efectividad del SGSI.</w:t>
      </w:r>
    </w:p>
    <w:p w:rsidR="00000000" w:rsidDel="00000000" w:rsidP="00000000" w:rsidRDefault="00000000" w:rsidRPr="00000000" w14:paraId="000001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Beneficios de las mejoras en el desempeño del SGSI.</w:t>
      </w:r>
    </w:p>
    <w:p w:rsidR="00000000" w:rsidDel="00000000" w:rsidP="00000000" w:rsidRDefault="00000000" w:rsidRPr="00000000" w14:paraId="000001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Las implicancias de la empresa acerca de una no co</w:t>
      </w:r>
      <w:r w:rsidDel="00000000" w:rsidR="00000000" w:rsidRPr="00000000">
        <w:rPr>
          <w:sz w:val="22"/>
          <w:szCs w:val="22"/>
          <w:rtl w:val="0"/>
        </w:rPr>
        <w:t xml:space="preserve">nformidad sobre el SGSI.</w:t>
      </w:r>
      <w:r w:rsidDel="00000000" w:rsidR="00000000" w:rsidRPr="00000000">
        <w:rPr>
          <w:rtl w:val="0"/>
        </w:rPr>
      </w:r>
    </w:p>
    <w:p w:rsidR="00000000" w:rsidDel="00000000" w:rsidP="00000000" w:rsidRDefault="00000000" w:rsidRPr="00000000" w14:paraId="000001ED">
      <w:pPr>
        <w:pageBreakBefore w:val="0"/>
        <w:ind w:left="0" w:firstLine="0"/>
        <w:rPr>
          <w:sz w:val="22"/>
          <w:szCs w:val="22"/>
        </w:rPr>
      </w:pPr>
      <w:r w:rsidDel="00000000" w:rsidR="00000000" w:rsidRPr="00000000">
        <w:rPr>
          <w:sz w:val="22"/>
          <w:szCs w:val="22"/>
          <w:rtl w:val="0"/>
        </w:rPr>
        <w:t xml:space="preserve">Cada charla de capacitación y concientización programada cuenta con la Lista de Asistencia de Capacitación.</w:t>
      </w:r>
    </w:p>
    <w:p w:rsidR="00000000" w:rsidDel="00000000" w:rsidP="00000000" w:rsidRDefault="00000000" w:rsidRPr="00000000" w14:paraId="000001EE">
      <w:pPr>
        <w:pStyle w:val="Heading3"/>
        <w:rPr/>
      </w:pPr>
      <w:bookmarkStart w:colFirst="0" w:colLast="0" w:name="_heading=h.2dlolyb" w:id="59"/>
      <w:bookmarkEnd w:id="59"/>
      <w:r w:rsidDel="00000000" w:rsidR="00000000" w:rsidRPr="00000000">
        <w:rPr>
          <w:rtl w:val="0"/>
        </w:rPr>
      </w:r>
    </w:p>
    <w:p w:rsidR="00000000" w:rsidDel="00000000" w:rsidP="00000000" w:rsidRDefault="00000000" w:rsidRPr="00000000" w14:paraId="000001EF">
      <w:pPr>
        <w:pStyle w:val="Heading3"/>
        <w:rPr/>
      </w:pPr>
      <w:bookmarkStart w:colFirst="0" w:colLast="0" w:name="_heading=h.sqyw64" w:id="60"/>
      <w:bookmarkEnd w:id="60"/>
      <w:r w:rsidDel="00000000" w:rsidR="00000000" w:rsidRPr="00000000">
        <w:rPr>
          <w:rtl w:val="0"/>
        </w:rPr>
        <w:t xml:space="preserve">7.5.4 Comunicación</w:t>
      </w:r>
    </w:p>
    <w:p w:rsidR="00000000" w:rsidDel="00000000" w:rsidP="00000000" w:rsidRDefault="00000000" w:rsidRPr="00000000" w14:paraId="000001F0">
      <w:pPr>
        <w:pageBreakBefore w:val="0"/>
        <w:rPr/>
      </w:pPr>
      <w:r w:rsidDel="00000000" w:rsidR="00000000" w:rsidRPr="00000000">
        <w:rPr>
          <w:rtl w:val="0"/>
        </w:rPr>
        <w:t xml:space="preserve">Las comunicaciones internas y externas del SGSI son planificadas y controladas mediante el Plan de Comunicaciones, documento que es actualizado conforme se avanza con la operación del sistema, éste define:</w:t>
      </w:r>
    </w:p>
    <w:p w:rsidR="00000000" w:rsidDel="00000000" w:rsidP="00000000" w:rsidRDefault="00000000" w:rsidRPr="00000000" w14:paraId="000001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Comunicación,</w:t>
      </w:r>
    </w:p>
    <w:p w:rsidR="00000000" w:rsidDel="00000000" w:rsidP="00000000" w:rsidRDefault="00000000" w:rsidRPr="00000000" w14:paraId="000001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Emisor,</w:t>
      </w:r>
    </w:p>
    <w:p w:rsidR="00000000" w:rsidDel="00000000" w:rsidP="00000000" w:rsidRDefault="00000000" w:rsidRPr="00000000" w14:paraId="000001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Destinatarios,</w:t>
      </w:r>
    </w:p>
    <w:p w:rsidR="00000000" w:rsidDel="00000000" w:rsidP="00000000" w:rsidRDefault="00000000" w:rsidRPr="00000000" w14:paraId="000001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Fecha de emisión,</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Procesos afectados,</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Estado.</w:t>
      </w:r>
    </w:p>
    <w:p w:rsidR="00000000" w:rsidDel="00000000" w:rsidP="00000000" w:rsidRDefault="00000000" w:rsidRPr="00000000" w14:paraId="000001F7">
      <w:pPr>
        <w:pStyle w:val="Heading3"/>
        <w:rPr/>
      </w:pPr>
      <w:bookmarkStart w:colFirst="0" w:colLast="0" w:name="_heading=h.3cqmetx" w:id="61"/>
      <w:bookmarkEnd w:id="61"/>
      <w:r w:rsidDel="00000000" w:rsidR="00000000" w:rsidRPr="00000000">
        <w:rPr>
          <w:rtl w:val="0"/>
        </w:rPr>
      </w:r>
    </w:p>
    <w:p w:rsidR="00000000" w:rsidDel="00000000" w:rsidP="00000000" w:rsidRDefault="00000000" w:rsidRPr="00000000" w14:paraId="000001F8">
      <w:pPr>
        <w:pStyle w:val="Heading3"/>
        <w:rPr/>
      </w:pPr>
      <w:bookmarkStart w:colFirst="0" w:colLast="0" w:name="_heading=h.1rvwp1q" w:id="62"/>
      <w:bookmarkEnd w:id="62"/>
      <w:r w:rsidDel="00000000" w:rsidR="00000000" w:rsidRPr="00000000">
        <w:rPr>
          <w:rtl w:val="0"/>
        </w:rPr>
        <w:t xml:space="preserve">7.5.5 Documentación de la Información</w:t>
      </w:r>
    </w:p>
    <w:p w:rsidR="00000000" w:rsidDel="00000000" w:rsidP="00000000" w:rsidRDefault="00000000" w:rsidRPr="00000000" w14:paraId="000001F9">
      <w:pPr>
        <w:pStyle w:val="Heading4"/>
        <w:rPr/>
      </w:pPr>
      <w:bookmarkStart w:colFirst="0" w:colLast="0" w:name="_heading=h.4bvk7pj" w:id="63"/>
      <w:bookmarkEnd w:id="63"/>
      <w:r w:rsidDel="00000000" w:rsidR="00000000" w:rsidRPr="00000000">
        <w:rPr>
          <w:rtl w:val="0"/>
        </w:rPr>
        <w:t xml:space="preserve">General</w:t>
      </w:r>
    </w:p>
    <w:p w:rsidR="00000000" w:rsidDel="00000000" w:rsidP="00000000" w:rsidRDefault="00000000" w:rsidRPr="00000000" w14:paraId="000001FA">
      <w:pPr>
        <w:pageBreakBefore w:val="0"/>
        <w:rPr/>
      </w:pPr>
      <w:r w:rsidDel="00000000" w:rsidR="00000000" w:rsidRPr="00000000">
        <w:rPr>
          <w:rtl w:val="0"/>
        </w:rPr>
        <w:t xml:space="preserve">El SGSI cuenta con:</w:t>
      </w:r>
    </w:p>
    <w:p w:rsidR="00000000" w:rsidDel="00000000" w:rsidP="00000000" w:rsidRDefault="00000000" w:rsidRPr="00000000" w14:paraId="000001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Los documentos y registros que son requisito de la norma.</w:t>
      </w:r>
    </w:p>
    <w:p w:rsidR="00000000" w:rsidDel="00000000" w:rsidP="00000000" w:rsidRDefault="00000000" w:rsidRPr="00000000" w14:paraId="000001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Documentos que sin ser requisito de la norma son usados por (</w:t>
      </w:r>
      <w:r w:rsidDel="00000000" w:rsidR="00000000" w:rsidRPr="00000000">
        <w:rPr>
          <w:b w:val="1"/>
          <w:highlight w:val="yellow"/>
          <w:rtl w:val="0"/>
        </w:rPr>
        <w:t xml:space="preserve">nombre empresa</w:t>
      </w:r>
      <w:r w:rsidDel="00000000" w:rsidR="00000000" w:rsidRPr="00000000">
        <w:rPr>
          <w:rtl w:val="0"/>
        </w:rPr>
        <w:t xml:space="preserve">) para asegurar la efectividad del SGSI (reglamentación interna, políticas específicas de seguridad de información, documentación de controles de seguridad de información).</w:t>
      </w:r>
    </w:p>
    <w:p w:rsidR="00000000" w:rsidDel="00000000" w:rsidP="00000000" w:rsidRDefault="00000000" w:rsidRPr="00000000" w14:paraId="000001FD">
      <w:pPr>
        <w:pStyle w:val="Heading4"/>
        <w:rPr/>
      </w:pPr>
      <w:bookmarkStart w:colFirst="0" w:colLast="0" w:name="_heading=h.2r0uhxc" w:id="64"/>
      <w:bookmarkEnd w:id="64"/>
      <w:r w:rsidDel="00000000" w:rsidR="00000000" w:rsidRPr="00000000">
        <w:rPr>
          <w:rtl w:val="0"/>
        </w:rPr>
      </w:r>
    </w:p>
    <w:p w:rsidR="00000000" w:rsidDel="00000000" w:rsidP="00000000" w:rsidRDefault="00000000" w:rsidRPr="00000000" w14:paraId="000001FE">
      <w:pPr>
        <w:pStyle w:val="Heading4"/>
        <w:rPr/>
      </w:pPr>
      <w:bookmarkStart w:colFirst="0" w:colLast="0" w:name="_heading=h.1664s55" w:id="65"/>
      <w:bookmarkEnd w:id="65"/>
      <w:r w:rsidDel="00000000" w:rsidR="00000000" w:rsidRPr="00000000">
        <w:rPr>
          <w:rtl w:val="0"/>
        </w:rPr>
        <w:t xml:space="preserve">Creación y actualización</w:t>
      </w:r>
    </w:p>
    <w:p w:rsidR="00000000" w:rsidDel="00000000" w:rsidP="00000000" w:rsidRDefault="00000000" w:rsidRPr="00000000" w14:paraId="000001FF">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dispone para la creación y actualización de sus documentos del SGSI:</w:t>
      </w:r>
    </w:p>
    <w:p w:rsidR="00000000" w:rsidDel="00000000" w:rsidP="00000000" w:rsidRDefault="00000000" w:rsidRPr="00000000" w14:paraId="000002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La identificación y descripción del documento: título, fecha de elaboración, autor, código.</w:t>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Definición de formatos para los documentos y registros, ya sean en medio electrónico o físico.</w:t>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La especificación de quiénes elaboran, revisan y aprueban los documentos.</w:t>
      </w:r>
    </w:p>
    <w:p w:rsidR="00000000" w:rsidDel="00000000" w:rsidP="00000000" w:rsidRDefault="00000000" w:rsidRPr="00000000" w14:paraId="00000203">
      <w:pPr>
        <w:pStyle w:val="Heading4"/>
        <w:rPr/>
      </w:pPr>
      <w:bookmarkStart w:colFirst="0" w:colLast="0" w:name="_heading=h.3q5sasy" w:id="66"/>
      <w:bookmarkEnd w:id="66"/>
      <w:r w:rsidDel="00000000" w:rsidR="00000000" w:rsidRPr="00000000">
        <w:rPr>
          <w:rtl w:val="0"/>
        </w:rPr>
        <w:br w:type="textWrapping"/>
        <w:t xml:space="preserve">Control de la información documentada</w:t>
      </w:r>
    </w:p>
    <w:p w:rsidR="00000000" w:rsidDel="00000000" w:rsidP="00000000" w:rsidRDefault="00000000" w:rsidRPr="00000000" w14:paraId="00000204">
      <w:pPr>
        <w:pageBreakBefore w:val="0"/>
        <w:ind w:left="0" w:firstLine="0"/>
        <w:rPr/>
      </w:pPr>
      <w:r w:rsidDel="00000000" w:rsidR="00000000" w:rsidRPr="00000000">
        <w:rPr>
          <w:sz w:val="22"/>
          <w:szCs w:val="22"/>
          <w:rtl w:val="0"/>
        </w:rPr>
        <w:t xml:space="preserve">La documentación del SGSI de</w:t>
      </w:r>
      <w:r w:rsidDel="00000000" w:rsidR="00000000" w:rsidRPr="00000000">
        <w:rPr>
          <w:rtl w:val="0"/>
        </w:rPr>
        <w:t xml:space="preserve"> (</w:t>
      </w:r>
      <w:r w:rsidDel="00000000" w:rsidR="00000000" w:rsidRPr="00000000">
        <w:rPr>
          <w:b w:val="1"/>
          <w:highlight w:val="yellow"/>
          <w:rtl w:val="0"/>
        </w:rPr>
        <w:t xml:space="preserve">nombre empresa</w:t>
      </w:r>
      <w:r w:rsidDel="00000000" w:rsidR="00000000" w:rsidRPr="00000000">
        <w:rPr>
          <w:rtl w:val="0"/>
        </w:rPr>
        <w:t xml:space="preserve">) </w:t>
      </w:r>
      <w:r w:rsidDel="00000000" w:rsidR="00000000" w:rsidRPr="00000000">
        <w:rPr>
          <w:sz w:val="22"/>
          <w:szCs w:val="22"/>
          <w:rtl w:val="0"/>
        </w:rPr>
        <w:t xml:space="preserve">es controlada y garantiza</w:t>
      </w:r>
      <w:r w:rsidDel="00000000" w:rsidR="00000000" w:rsidRPr="00000000">
        <w:rPr>
          <w:rtl w:val="0"/>
        </w:rPr>
        <w:t xml:space="preserve"> su disponibilidad e idoneidad. Adicionalmente se vela por su adecuada protección.</w:t>
      </w:r>
    </w:p>
    <w:p w:rsidR="00000000" w:rsidDel="00000000" w:rsidP="00000000" w:rsidRDefault="00000000" w:rsidRPr="00000000" w14:paraId="00000205">
      <w:pPr>
        <w:pageBreakBefore w:val="0"/>
        <w:rPr/>
      </w:pPr>
      <w:r w:rsidDel="00000000" w:rsidR="00000000" w:rsidRPr="00000000">
        <w:rPr>
          <w:rtl w:val="0"/>
        </w:rPr>
        <w:t xml:space="preserve">Esto se logra a través de la aplicación de actividades de control:</w:t>
      </w:r>
    </w:p>
    <w:p w:rsidR="00000000" w:rsidDel="00000000" w:rsidP="00000000" w:rsidRDefault="00000000" w:rsidRPr="00000000" w14:paraId="000002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Distribución restringida, acceso controlado, mecanismos de recuperación y restricciones de uso.</w:t>
      </w:r>
    </w:p>
    <w:p w:rsidR="00000000" w:rsidDel="00000000" w:rsidP="00000000" w:rsidRDefault="00000000" w:rsidRPr="00000000" w14:paraId="000002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Condiciones adecuadas de almacenamiento y conservación.</w:t>
      </w:r>
    </w:p>
    <w:p w:rsidR="00000000" w:rsidDel="00000000" w:rsidP="00000000" w:rsidRDefault="00000000" w:rsidRPr="00000000" w14:paraId="000002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Control de cambios sobre los documentos, retención y disposición.</w:t>
      </w:r>
    </w:p>
    <w:p w:rsidR="00000000" w:rsidDel="00000000" w:rsidP="00000000" w:rsidRDefault="00000000" w:rsidRPr="00000000" w14:paraId="00000209">
      <w:pPr>
        <w:pageBreakBefore w:val="0"/>
        <w:ind w:left="0" w:firstLine="0"/>
        <w:rPr/>
      </w:pPr>
      <w:r w:rsidDel="00000000" w:rsidR="00000000" w:rsidRPr="00000000">
        <w:rPr>
          <w:rtl w:val="0"/>
        </w:rPr>
      </w:r>
    </w:p>
    <w:p w:rsidR="00000000" w:rsidDel="00000000" w:rsidP="00000000" w:rsidRDefault="00000000" w:rsidRPr="00000000" w14:paraId="0000020A">
      <w:pPr>
        <w:pStyle w:val="Heading2"/>
        <w:rPr/>
      </w:pPr>
      <w:bookmarkStart w:colFirst="0" w:colLast="0" w:name="_heading=h.25b2l0r" w:id="67"/>
      <w:bookmarkEnd w:id="67"/>
      <w:sdt>
        <w:sdtPr>
          <w:tag w:val="goog_rdk_33"/>
        </w:sdtPr>
        <w:sdtContent>
          <w:commentRangeStart w:id="33"/>
        </w:sdtContent>
      </w:sdt>
      <w:r w:rsidDel="00000000" w:rsidR="00000000" w:rsidRPr="00000000">
        <w:rPr>
          <w:rtl w:val="0"/>
        </w:rPr>
        <w:t xml:space="preserve">7.6 Operación</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20B">
      <w:pPr>
        <w:pStyle w:val="Heading3"/>
        <w:rPr/>
      </w:pPr>
      <w:bookmarkStart w:colFirst="0" w:colLast="0" w:name="_heading=h.kgcv8k" w:id="68"/>
      <w:bookmarkEnd w:id="68"/>
      <w:r w:rsidDel="00000000" w:rsidR="00000000" w:rsidRPr="00000000">
        <w:rPr>
          <w:rtl w:val="0"/>
        </w:rPr>
        <w:t xml:space="preserve">7.6.1 Planificación y control operacional</w:t>
      </w:r>
    </w:p>
    <w:p w:rsidR="00000000" w:rsidDel="00000000" w:rsidP="00000000" w:rsidRDefault="00000000" w:rsidRPr="00000000" w14:paraId="0000020C">
      <w:pPr>
        <w:pageBreakBefore w:val="0"/>
        <w:spacing w:line="276" w:lineRule="auto"/>
        <w:rPr/>
      </w:pPr>
      <w:r w:rsidDel="00000000" w:rsidR="00000000" w:rsidRPr="00000000">
        <w:rPr>
          <w:rtl w:val="0"/>
        </w:rPr>
        <w:t xml:space="preserve">En el punto </w:t>
      </w:r>
      <w:r w:rsidDel="00000000" w:rsidR="00000000" w:rsidRPr="00000000">
        <w:rPr>
          <w:b w:val="1"/>
          <w:rtl w:val="0"/>
        </w:rPr>
        <w:t xml:space="preserve">7.4.1 Acciones para tratar los riesgos y oportunidades</w:t>
      </w:r>
      <w:r w:rsidDel="00000000" w:rsidR="00000000" w:rsidRPr="00000000">
        <w:rPr>
          <w:rtl w:val="0"/>
        </w:rPr>
        <w:t xml:space="preserve"> de este documento se especifican los procedimientos y actividades que se llevan a cabo para planificar, implementar y controlar el proceso de Gestión de Riesgos. </w:t>
      </w:r>
    </w:p>
    <w:p w:rsidR="00000000" w:rsidDel="00000000" w:rsidP="00000000" w:rsidRDefault="00000000" w:rsidRPr="00000000" w14:paraId="0000020D">
      <w:pPr>
        <w:pageBreakBefore w:val="0"/>
        <w:spacing w:line="276" w:lineRule="auto"/>
        <w:rPr/>
      </w:pPr>
      <w:r w:rsidDel="00000000" w:rsidR="00000000" w:rsidRPr="00000000">
        <w:rPr>
          <w:rtl w:val="0"/>
        </w:rPr>
        <w:t xml:space="preserve">Para todos los casos indicados anteriormente se cuenta con procedimientos documentados que a su vez generan registros que son evidencia de las actividades realizadas.</w:t>
      </w:r>
    </w:p>
    <w:p w:rsidR="00000000" w:rsidDel="00000000" w:rsidP="00000000" w:rsidRDefault="00000000" w:rsidRPr="00000000" w14:paraId="0000020E">
      <w:pPr>
        <w:pStyle w:val="Heading3"/>
        <w:rPr/>
      </w:pPr>
      <w:bookmarkStart w:colFirst="0" w:colLast="0" w:name="_heading=h.34g0dwd" w:id="69"/>
      <w:bookmarkEnd w:id="69"/>
      <w:r w:rsidDel="00000000" w:rsidR="00000000" w:rsidRPr="00000000">
        <w:rPr>
          <w:rtl w:val="0"/>
        </w:rPr>
        <w:t xml:space="preserve">7.6.2</w:t>
        <w:tab/>
        <w:t xml:space="preserve">Evaluación de los riesgos de seguridad de la información</w:t>
      </w:r>
    </w:p>
    <w:p w:rsidR="00000000" w:rsidDel="00000000" w:rsidP="00000000" w:rsidRDefault="00000000" w:rsidRPr="00000000" w14:paraId="0000020F">
      <w:pPr>
        <w:pageBreakBefore w:val="0"/>
        <w:spacing w:line="276" w:lineRule="auto"/>
        <w:rPr/>
      </w:pPr>
      <w:r w:rsidDel="00000000" w:rsidR="00000000" w:rsidRPr="00000000">
        <w:rPr>
          <w:rtl w:val="0"/>
        </w:rPr>
        <w:t xml:space="preserve">La frecuencia y condiciones para la realización de las Gestiones de Riesgo son especificadas en la Metodología Gestión de Riesgos del SGSI.</w:t>
      </w:r>
    </w:p>
    <w:p w:rsidR="00000000" w:rsidDel="00000000" w:rsidP="00000000" w:rsidRDefault="00000000" w:rsidRPr="00000000" w14:paraId="00000210">
      <w:pPr>
        <w:pageBreakBefore w:val="0"/>
        <w:spacing w:line="276" w:lineRule="auto"/>
        <w:rPr/>
      </w:pPr>
      <w:r w:rsidDel="00000000" w:rsidR="00000000" w:rsidRPr="00000000">
        <w:rPr>
          <w:rtl w:val="0"/>
        </w:rPr>
        <w:t xml:space="preserve">Los resultados de la Evaluación de Riesgos se encuentran documentados y dejan registros que evidencian su realización.</w:t>
      </w:r>
    </w:p>
    <w:p w:rsidR="00000000" w:rsidDel="00000000" w:rsidP="00000000" w:rsidRDefault="00000000" w:rsidRPr="00000000" w14:paraId="00000211">
      <w:pPr>
        <w:pStyle w:val="Heading3"/>
        <w:rPr/>
      </w:pPr>
      <w:bookmarkStart w:colFirst="0" w:colLast="0" w:name="_heading=h.1jlao46" w:id="70"/>
      <w:bookmarkEnd w:id="70"/>
      <w:r w:rsidDel="00000000" w:rsidR="00000000" w:rsidRPr="00000000">
        <w:rPr>
          <w:rtl w:val="0"/>
        </w:rPr>
        <w:t xml:space="preserve">7.6.3</w:t>
        <w:tab/>
        <w:t xml:space="preserve">Tratamiento de los riesgos de seguridad de la información</w:t>
      </w:r>
    </w:p>
    <w:p w:rsidR="00000000" w:rsidDel="00000000" w:rsidP="00000000" w:rsidRDefault="00000000" w:rsidRPr="00000000" w14:paraId="00000212">
      <w:pPr>
        <w:pageBreakBefore w:val="0"/>
        <w:spacing w:line="276" w:lineRule="auto"/>
        <w:rPr/>
      </w:pPr>
      <w:r w:rsidDel="00000000" w:rsidR="00000000" w:rsidRPr="00000000">
        <w:rPr>
          <w:rtl w:val="0"/>
        </w:rPr>
        <w:t xml:space="preserve">La empresa propone e implementa el Plan de Tratamiento de Riesgos, según lo dispone la Metodología de Gestión de Riesgos del SGSI.</w:t>
      </w:r>
    </w:p>
    <w:p w:rsidR="00000000" w:rsidDel="00000000" w:rsidP="00000000" w:rsidRDefault="00000000" w:rsidRPr="00000000" w14:paraId="00000213">
      <w:pPr>
        <w:pageBreakBefore w:val="0"/>
        <w:spacing w:line="276" w:lineRule="auto"/>
        <w:rPr/>
      </w:pPr>
      <w:r w:rsidDel="00000000" w:rsidR="00000000" w:rsidRPr="00000000">
        <w:rPr>
          <w:rtl w:val="0"/>
        </w:rPr>
        <w:t xml:space="preserve">Las actividades del Tratamiento de Riesgos dejan registros que evidencian su realización.</w:t>
      </w:r>
    </w:p>
    <w:p w:rsidR="00000000" w:rsidDel="00000000" w:rsidP="00000000" w:rsidRDefault="00000000" w:rsidRPr="00000000" w14:paraId="00000214">
      <w:pPr>
        <w:pageBreakBefore w:val="0"/>
        <w:rPr/>
      </w:pPr>
      <w:r w:rsidDel="00000000" w:rsidR="00000000" w:rsidRPr="00000000">
        <w:rPr>
          <w:rtl w:val="0"/>
        </w:rPr>
      </w:r>
    </w:p>
    <w:p w:rsidR="00000000" w:rsidDel="00000000" w:rsidP="00000000" w:rsidRDefault="00000000" w:rsidRPr="00000000" w14:paraId="00000215">
      <w:pPr>
        <w:pStyle w:val="Heading2"/>
        <w:rPr/>
      </w:pPr>
      <w:bookmarkStart w:colFirst="0" w:colLast="0" w:name="_heading=h.43ky6rz" w:id="71"/>
      <w:bookmarkEnd w:id="71"/>
      <w:r w:rsidDel="00000000" w:rsidR="00000000" w:rsidRPr="00000000">
        <w:rPr>
          <w:rtl w:val="0"/>
        </w:rPr>
      </w:r>
    </w:p>
    <w:p w:rsidR="00000000" w:rsidDel="00000000" w:rsidP="00000000" w:rsidRDefault="00000000" w:rsidRPr="00000000" w14:paraId="00000216">
      <w:pPr>
        <w:pStyle w:val="Heading2"/>
        <w:rPr/>
      </w:pPr>
      <w:bookmarkStart w:colFirst="0" w:colLast="0" w:name="_heading=h.2iq8gzs" w:id="72"/>
      <w:bookmarkEnd w:id="72"/>
      <w:r w:rsidDel="00000000" w:rsidR="00000000" w:rsidRPr="00000000">
        <w:rPr>
          <w:rtl w:val="0"/>
        </w:rPr>
        <w:t xml:space="preserve">7.7 Evaluación del desempeño</w:t>
      </w:r>
    </w:p>
    <w:p w:rsidR="00000000" w:rsidDel="00000000" w:rsidP="00000000" w:rsidRDefault="00000000" w:rsidRPr="00000000" w14:paraId="00000217">
      <w:pPr>
        <w:pStyle w:val="Heading3"/>
        <w:rPr/>
      </w:pPr>
      <w:bookmarkStart w:colFirst="0" w:colLast="0" w:name="_heading=h.xvir7l" w:id="73"/>
      <w:bookmarkEnd w:id="73"/>
      <w:r w:rsidDel="00000000" w:rsidR="00000000" w:rsidRPr="00000000">
        <w:rPr>
          <w:rtl w:val="0"/>
        </w:rPr>
        <w:t xml:space="preserve">7.7.1 Monitoreo, medición, análisis y evaluación</w:t>
      </w:r>
    </w:p>
    <w:p w:rsidR="00000000" w:rsidDel="00000000" w:rsidP="00000000" w:rsidRDefault="00000000" w:rsidRPr="00000000" w14:paraId="00000218">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mide y evalúa la efectividad del SGSI, para lo cual determina:</w:t>
      </w:r>
    </w:p>
    <w:p w:rsidR="00000000" w:rsidDel="00000000" w:rsidP="00000000" w:rsidRDefault="00000000" w:rsidRPr="00000000" w14:paraId="000002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Aquello que requiere ser monitoreado y medido: procesos y controles de la seguridad de información.</w:t>
      </w:r>
    </w:p>
    <w:p w:rsidR="00000000" w:rsidDel="00000000" w:rsidP="00000000" w:rsidRDefault="00000000" w:rsidRPr="00000000" w14:paraId="000002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Los métodos aplicados para monitorear, medir, analizar y evaluarlos, para obtener resultados válidos.</w:t>
      </w:r>
    </w:p>
    <w:p w:rsidR="00000000" w:rsidDel="00000000" w:rsidP="00000000" w:rsidRDefault="00000000" w:rsidRPr="00000000" w14:paraId="000002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Cuándo se llevarán a cabo el monitoreo y las mediciones.</w:t>
      </w:r>
    </w:p>
    <w:p w:rsidR="00000000" w:rsidDel="00000000" w:rsidP="00000000" w:rsidRDefault="00000000" w:rsidRPr="00000000" w14:paraId="000002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Quién es el responsable de las mediciones.</w:t>
      </w:r>
    </w:p>
    <w:p w:rsidR="00000000" w:rsidDel="00000000" w:rsidP="00000000" w:rsidRDefault="00000000" w:rsidRPr="00000000" w14:paraId="000002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Cuándo se analizarán y evaluarán los resultados del monitoreo y de las mediciones.</w:t>
      </w:r>
    </w:p>
    <w:p w:rsidR="00000000" w:rsidDel="00000000" w:rsidP="00000000" w:rsidRDefault="00000000" w:rsidRPr="00000000" w14:paraId="000002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Quién es el responsable del análisis y evaluación de los resultados.</w:t>
      </w:r>
    </w:p>
    <w:p w:rsidR="00000000" w:rsidDel="00000000" w:rsidP="00000000" w:rsidRDefault="00000000" w:rsidRPr="00000000" w14:paraId="0000021F">
      <w:pPr>
        <w:spacing w:line="240" w:lineRule="auto"/>
        <w:rPr/>
      </w:pPr>
      <w:r w:rsidDel="00000000" w:rsidR="00000000" w:rsidRPr="00000000">
        <w:rPr>
          <w:rtl w:val="0"/>
        </w:rPr>
        <w:t xml:space="preserve">Las actividades descritas anteriormente se ejecutan según lo dispone la </w:t>
      </w:r>
      <w:sdt>
        <w:sdtPr>
          <w:tag w:val="goog_rdk_34"/>
        </w:sdtPr>
        <w:sdtContent>
          <w:commentRangeStart w:id="34"/>
        </w:sdtContent>
      </w:sdt>
      <w:r w:rsidDel="00000000" w:rsidR="00000000" w:rsidRPr="00000000">
        <w:rPr>
          <w:rtl w:val="0"/>
        </w:rPr>
        <w:t xml:space="preserve">Metodología de Indicadores de Seguridad</w:t>
      </w:r>
      <w:commentRangeEnd w:id="34"/>
      <w:r w:rsidDel="00000000" w:rsidR="00000000" w:rsidRPr="00000000">
        <w:commentReference w:id="34"/>
      </w:r>
      <w:r w:rsidDel="00000000" w:rsidR="00000000" w:rsidRPr="00000000">
        <w:rPr>
          <w:rtl w:val="0"/>
        </w:rPr>
        <w:t xml:space="preserve">.</w:t>
      </w:r>
    </w:p>
    <w:p w:rsidR="00000000" w:rsidDel="00000000" w:rsidP="00000000" w:rsidRDefault="00000000" w:rsidRPr="00000000" w14:paraId="00000220">
      <w:pPr>
        <w:pStyle w:val="Heading3"/>
        <w:pageBreakBefore w:val="0"/>
        <w:rPr>
          <w:rFonts w:ascii="Montserrat" w:cs="Montserrat" w:eastAsia="Montserrat" w:hAnsi="Montserrat"/>
          <w:b w:val="1"/>
        </w:rPr>
      </w:pPr>
      <w:bookmarkStart w:colFirst="0" w:colLast="0" w:name="_heading=h.3hv69ve" w:id="74"/>
      <w:bookmarkEnd w:id="74"/>
      <w:r w:rsidDel="00000000" w:rsidR="00000000" w:rsidRPr="00000000">
        <w:rPr>
          <w:rtl w:val="0"/>
        </w:rPr>
      </w:r>
    </w:p>
    <w:p w:rsidR="00000000" w:rsidDel="00000000" w:rsidP="00000000" w:rsidRDefault="00000000" w:rsidRPr="00000000" w14:paraId="00000221">
      <w:pPr>
        <w:pStyle w:val="Heading3"/>
        <w:rPr/>
      </w:pPr>
      <w:bookmarkStart w:colFirst="0" w:colLast="0" w:name="_heading=h.1x0gk37" w:id="75"/>
      <w:bookmarkEnd w:id="75"/>
      <w:r w:rsidDel="00000000" w:rsidR="00000000" w:rsidRPr="00000000">
        <w:rPr>
          <w:rtl w:val="0"/>
        </w:rPr>
        <w:t xml:space="preserve">7.7.2</w:t>
        <w:tab/>
        <w:t xml:space="preserve">Auditorías internas</w:t>
      </w:r>
    </w:p>
    <w:p w:rsidR="00000000" w:rsidDel="00000000" w:rsidP="00000000" w:rsidRDefault="00000000" w:rsidRPr="00000000" w14:paraId="00000222">
      <w:pPr>
        <w:pageBreakBefore w:val="0"/>
        <w:rPr/>
      </w:pPr>
      <w:r w:rsidDel="00000000" w:rsidR="00000000" w:rsidRPr="00000000">
        <w:rPr>
          <w:rtl w:val="0"/>
        </w:rPr>
        <w:t xml:space="preserve">(</w:t>
      </w:r>
      <w:r w:rsidDel="00000000" w:rsidR="00000000" w:rsidRPr="00000000">
        <w:rPr>
          <w:b w:val="1"/>
          <w:highlight w:val="yellow"/>
          <w:rtl w:val="0"/>
        </w:rPr>
        <w:t xml:space="preserve">Nombre empresa</w:t>
      </w:r>
      <w:r w:rsidDel="00000000" w:rsidR="00000000" w:rsidRPr="00000000">
        <w:rPr>
          <w:rtl w:val="0"/>
        </w:rPr>
        <w:t xml:space="preserve">) lleva a cabo a intervalos planificados auditorías internas para determinar que el SGSI: </w:t>
      </w:r>
    </w:p>
    <w:p w:rsidR="00000000" w:rsidDel="00000000" w:rsidP="00000000" w:rsidRDefault="00000000" w:rsidRPr="00000000" w14:paraId="000002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Cumpla con los requerimientos de su SGSI y con los lineamientos del estándar ISO/IEC 27001:2013. Contempla, adicionalmente, otras regulaciones y/o normativas que la empresa esté sujeta.</w:t>
      </w:r>
    </w:p>
    <w:p w:rsidR="00000000" w:rsidDel="00000000" w:rsidP="00000000" w:rsidRDefault="00000000" w:rsidRPr="00000000" w14:paraId="000002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Se encuentra implementado y se mantiene de manera efectiva.</w:t>
      </w:r>
    </w:p>
    <w:p w:rsidR="00000000" w:rsidDel="00000000" w:rsidP="00000000" w:rsidRDefault="00000000" w:rsidRPr="00000000" w14:paraId="00000225">
      <w:pPr>
        <w:pageBreakBefore w:val="0"/>
        <w:rPr/>
      </w:pPr>
      <w:r w:rsidDel="00000000" w:rsidR="00000000" w:rsidRPr="00000000">
        <w:rPr>
          <w:rtl w:val="0"/>
        </w:rPr>
        <w:t xml:space="preserve">Ambos puntos son realizados según se dispone en el Plan de Auditoría Interna De igual forma, la empresa establece que:</w:t>
      </w:r>
    </w:p>
    <w:p w:rsidR="00000000" w:rsidDel="00000000" w:rsidP="00000000" w:rsidRDefault="00000000" w:rsidRPr="00000000" w14:paraId="000002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Planifica, establece, implementa y mantiene un programa o programas de auditoría (frecuencia, métodos, responsabilidades, requisitos de planificación y reporte) tomando en cuenta la importancia de los procesos involucrados y los resultados de auditorías previas.</w:t>
      </w:r>
    </w:p>
    <w:p w:rsidR="00000000" w:rsidDel="00000000" w:rsidP="00000000" w:rsidRDefault="00000000" w:rsidRPr="00000000" w14:paraId="000002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Define los criterios y alcance de la auditoría en el Plan de Auditoría Interna.</w:t>
      </w:r>
    </w:p>
    <w:p w:rsidR="00000000" w:rsidDel="00000000" w:rsidP="00000000" w:rsidRDefault="00000000" w:rsidRPr="00000000" w14:paraId="000002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Selecciona auditores objetivos e imparciales.</w:t>
      </w:r>
    </w:p>
    <w:p w:rsidR="00000000" w:rsidDel="00000000" w:rsidP="00000000" w:rsidRDefault="00000000" w:rsidRPr="00000000" w14:paraId="000002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Comunica los resultados de las auditorías a los jefes involucrados y Alta Gerencia dejando registro de ello en el Plan de Comunicaciones.</w:t>
      </w:r>
    </w:p>
    <w:p w:rsidR="00000000" w:rsidDel="00000000" w:rsidP="00000000" w:rsidRDefault="00000000" w:rsidRPr="00000000" w14:paraId="000002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Se mantienen registros que evidencian la planificación y ejecución de la Auditoría en el: </w:t>
      </w:r>
    </w:p>
    <w:p w:rsidR="00000000" w:rsidDel="00000000" w:rsidP="00000000" w:rsidRDefault="00000000" w:rsidRPr="00000000" w14:paraId="000002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tl w:val="0"/>
        </w:rPr>
        <w:t xml:space="preserve">Programa Anual de Auditoría Interna.</w:t>
      </w:r>
    </w:p>
    <w:p w:rsidR="00000000" w:rsidDel="00000000" w:rsidP="00000000" w:rsidRDefault="00000000" w:rsidRPr="00000000" w14:paraId="000002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tl w:val="0"/>
        </w:rPr>
        <w:t xml:space="preserve">Plan de Auditoría Interna.</w:t>
      </w:r>
    </w:p>
    <w:p w:rsidR="00000000" w:rsidDel="00000000" w:rsidP="00000000" w:rsidRDefault="00000000" w:rsidRPr="00000000" w14:paraId="000002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tl w:val="0"/>
        </w:rPr>
        <w:t xml:space="preserve">Cronograma de Auditoría Interna. </w:t>
      </w:r>
    </w:p>
    <w:p w:rsidR="00000000" w:rsidDel="00000000" w:rsidP="00000000" w:rsidRDefault="00000000" w:rsidRPr="00000000" w14:paraId="000002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tl w:val="0"/>
        </w:rPr>
        <w:t xml:space="preserve">Acta de Reunión de Comité.</w:t>
      </w:r>
    </w:p>
    <w:p w:rsidR="00000000" w:rsidDel="00000000" w:rsidP="00000000" w:rsidRDefault="00000000" w:rsidRPr="00000000" w14:paraId="000002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tl w:val="0"/>
        </w:rPr>
        <w:t xml:space="preserve">Auditoría Interna.</w:t>
      </w:r>
    </w:p>
    <w:p w:rsidR="00000000" w:rsidDel="00000000" w:rsidP="00000000" w:rsidRDefault="00000000" w:rsidRPr="00000000" w14:paraId="000002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tl w:val="0"/>
        </w:rPr>
        <w:t xml:space="preserve">Informe de Auditoría Interna.</w:t>
      </w:r>
    </w:p>
    <w:p w:rsidR="00000000" w:rsidDel="00000000" w:rsidP="00000000" w:rsidRDefault="00000000" w:rsidRPr="00000000" w14:paraId="00000231">
      <w:pPr>
        <w:pStyle w:val="Heading3"/>
        <w:pageBreakBefore w:val="0"/>
        <w:rPr>
          <w:rFonts w:ascii="Montserrat" w:cs="Montserrat" w:eastAsia="Montserrat" w:hAnsi="Montserrat"/>
          <w:b w:val="1"/>
        </w:rPr>
      </w:pPr>
      <w:bookmarkStart w:colFirst="0" w:colLast="0" w:name="_heading=h.4h042r0" w:id="76"/>
      <w:bookmarkEnd w:id="76"/>
      <w:r w:rsidDel="00000000" w:rsidR="00000000" w:rsidRPr="00000000">
        <w:rPr>
          <w:rtl w:val="0"/>
        </w:rPr>
      </w:r>
    </w:p>
    <w:p w:rsidR="00000000" w:rsidDel="00000000" w:rsidP="00000000" w:rsidRDefault="00000000" w:rsidRPr="00000000" w14:paraId="00000232">
      <w:pPr>
        <w:pStyle w:val="Heading3"/>
        <w:rPr/>
      </w:pPr>
      <w:bookmarkStart w:colFirst="0" w:colLast="0" w:name="_heading=h.2w5ecyt" w:id="77"/>
      <w:bookmarkEnd w:id="77"/>
      <w:r w:rsidDel="00000000" w:rsidR="00000000" w:rsidRPr="00000000">
        <w:rPr>
          <w:rtl w:val="0"/>
        </w:rPr>
        <w:t xml:space="preserve">7.7.3 Revisión por parte de la Dirección</w:t>
      </w:r>
    </w:p>
    <w:p w:rsidR="00000000" w:rsidDel="00000000" w:rsidP="00000000" w:rsidRDefault="00000000" w:rsidRPr="00000000" w14:paraId="00000233">
      <w:pPr>
        <w:pageBreakBefore w:val="0"/>
        <w:rPr/>
      </w:pPr>
      <w:r w:rsidDel="00000000" w:rsidR="00000000" w:rsidRPr="00000000">
        <w:rPr>
          <w:rtl w:val="0"/>
        </w:rPr>
        <w:t xml:space="preserve">La </w:t>
      </w:r>
      <w:sdt>
        <w:sdtPr>
          <w:tag w:val="goog_rdk_35"/>
        </w:sdtPr>
        <w:sdtContent>
          <w:commentRangeStart w:id="35"/>
        </w:sdtContent>
      </w:sdt>
      <w:r w:rsidDel="00000000" w:rsidR="00000000" w:rsidRPr="00000000">
        <w:rPr>
          <w:rtl w:val="0"/>
        </w:rPr>
        <w:t xml:space="preserve">Alta Gerencia y los miembros del Directorio</w:t>
      </w:r>
      <w:commentRangeEnd w:id="35"/>
      <w:r w:rsidDel="00000000" w:rsidR="00000000" w:rsidRPr="00000000">
        <w:commentReference w:id="35"/>
      </w:r>
      <w:r w:rsidDel="00000000" w:rsidR="00000000" w:rsidRPr="00000000">
        <w:rPr>
          <w:rtl w:val="0"/>
        </w:rPr>
        <w:t xml:space="preserve"> que conforman a (</w:t>
      </w:r>
      <w:r w:rsidDel="00000000" w:rsidR="00000000" w:rsidRPr="00000000">
        <w:rPr>
          <w:b w:val="1"/>
          <w:highlight w:val="yellow"/>
          <w:rtl w:val="0"/>
        </w:rPr>
        <w:t xml:space="preserve">nombre empresa</w:t>
      </w:r>
      <w:r w:rsidDel="00000000" w:rsidR="00000000" w:rsidRPr="00000000">
        <w:rPr>
          <w:rtl w:val="0"/>
        </w:rPr>
        <w:t xml:space="preserve">), realizan una revisión anual del SGSI para garantizar su disponibilidad, adecuación y efectividad. Esta revisión comprende:</w:t>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El estado de las acciones generadas por revisiones de la Dirección previas.</w:t>
      </w:r>
    </w:p>
    <w:p w:rsidR="00000000" w:rsidDel="00000000" w:rsidP="00000000" w:rsidRDefault="00000000" w:rsidRPr="00000000" w14:paraId="000002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Cambios significativos internos y externos, relevantes para el SGSI.</w:t>
      </w:r>
    </w:p>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450" w:right="0" w:hanging="450"/>
        <w:jc w:val="both"/>
        <w:rPr/>
      </w:pPr>
      <w:r w:rsidDel="00000000" w:rsidR="00000000" w:rsidRPr="00000000">
        <w:rPr>
          <w:rtl w:val="0"/>
        </w:rPr>
        <w:t xml:space="preserve">El desempeño de la Seguridad de Información en la empresa:</w:t>
      </w:r>
    </w:p>
    <w:p w:rsidR="00000000" w:rsidDel="00000000" w:rsidP="00000000" w:rsidRDefault="00000000" w:rsidRPr="00000000" w14:paraId="000002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tl w:val="0"/>
        </w:rPr>
        <w:t xml:space="preserve">No conformidades y acciones correctivas.</w:t>
      </w:r>
    </w:p>
    <w:p w:rsidR="00000000" w:rsidDel="00000000" w:rsidP="00000000" w:rsidRDefault="00000000" w:rsidRPr="00000000" w14:paraId="000002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tl w:val="0"/>
        </w:rPr>
        <w:t xml:space="preserve">Resultados de métricas e indicadores.</w:t>
      </w:r>
    </w:p>
    <w:p w:rsidR="00000000" w:rsidDel="00000000" w:rsidP="00000000" w:rsidRDefault="00000000" w:rsidRPr="00000000" w14:paraId="000002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pPr>
      <w:r w:rsidDel="00000000" w:rsidR="00000000" w:rsidRPr="00000000">
        <w:rPr>
          <w:rtl w:val="0"/>
        </w:rPr>
        <w:t xml:space="preserve">Resultados de auditoría.</w:t>
      </w:r>
    </w:p>
    <w:p w:rsidR="00000000" w:rsidDel="00000000" w:rsidP="00000000" w:rsidRDefault="00000000" w:rsidRPr="00000000" w14:paraId="000002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Grado de cumplimiento de los objetivos del SGSI.</w:t>
        <w:br w:type="textWrapping"/>
      </w:r>
    </w:p>
    <w:p w:rsidR="00000000" w:rsidDel="00000000" w:rsidP="00000000" w:rsidRDefault="00000000" w:rsidRPr="00000000" w14:paraId="000002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Retroalimentación de las partes interesadas.</w:t>
      </w:r>
    </w:p>
    <w:p w:rsidR="00000000" w:rsidDel="00000000" w:rsidP="00000000" w:rsidRDefault="00000000" w:rsidRPr="00000000" w14:paraId="000002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Los resultados de la Gestión de Riesgos del SGSI y el estado del Plan de Tratamiento de Riesgos.</w:t>
      </w:r>
    </w:p>
    <w:p w:rsidR="00000000" w:rsidDel="00000000" w:rsidP="00000000" w:rsidRDefault="00000000" w:rsidRPr="00000000" w14:paraId="000002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Oportunidades de Mejora Continua.</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t xml:space="preserve">Todos estos elementos son preparados y presentados a la Dirección mediante Informes, y los resultados de la revisión conlleva a la emisión de acciones correctivas y de mejora.</w:t>
      </w:r>
    </w:p>
    <w:p w:rsidR="00000000" w:rsidDel="00000000" w:rsidP="00000000" w:rsidRDefault="00000000" w:rsidRPr="00000000" w14:paraId="00000240">
      <w:pPr>
        <w:pageBreakBefore w:val="0"/>
        <w:rPr/>
      </w:pPr>
      <w:r w:rsidDel="00000000" w:rsidR="00000000" w:rsidRPr="00000000">
        <w:rPr>
          <w:rtl w:val="0"/>
        </w:rPr>
        <w:t xml:space="preserve">Producto de la revisión, se cuenta con evidencias documentadas de su realización en el </w:t>
      </w:r>
      <w:sdt>
        <w:sdtPr>
          <w:tag w:val="goog_rdk_36"/>
        </w:sdtPr>
        <w:sdtContent>
          <w:commentRangeStart w:id="36"/>
        </w:sdtContent>
      </w:sdt>
      <w:r w:rsidDel="00000000" w:rsidR="00000000" w:rsidRPr="00000000">
        <w:rPr>
          <w:rtl w:val="0"/>
        </w:rPr>
        <w:t xml:space="preserve">Acta de Revisión por la Dirección</w:t>
      </w:r>
      <w:commentRangeEnd w:id="36"/>
      <w:r w:rsidDel="00000000" w:rsidR="00000000" w:rsidRPr="00000000">
        <w:commentReference w:id="36"/>
      </w:r>
      <w:r w:rsidDel="00000000" w:rsidR="00000000" w:rsidRPr="00000000">
        <w:rPr>
          <w:rtl w:val="0"/>
        </w:rPr>
        <w:t xml:space="preserve">, donde se indican los resultados y acciones definidas durante la misma.</w:t>
      </w:r>
    </w:p>
    <w:p w:rsidR="00000000" w:rsidDel="00000000" w:rsidP="00000000" w:rsidRDefault="00000000" w:rsidRPr="00000000" w14:paraId="00000241">
      <w:pPr>
        <w:pageBreakBefore w:val="0"/>
        <w:rPr/>
      </w:pPr>
      <w:r w:rsidDel="00000000" w:rsidR="00000000" w:rsidRPr="00000000">
        <w:rPr>
          <w:rtl w:val="0"/>
        </w:rPr>
      </w:r>
    </w:p>
    <w:p w:rsidR="00000000" w:rsidDel="00000000" w:rsidP="00000000" w:rsidRDefault="00000000" w:rsidRPr="00000000" w14:paraId="00000242">
      <w:pPr>
        <w:pStyle w:val="Heading2"/>
        <w:rPr/>
      </w:pPr>
      <w:bookmarkStart w:colFirst="0" w:colLast="0" w:name="_heading=h.1baon6m" w:id="78"/>
      <w:bookmarkEnd w:id="78"/>
      <w:r w:rsidDel="00000000" w:rsidR="00000000" w:rsidRPr="00000000">
        <w:rPr>
          <w:rtl w:val="0"/>
        </w:rPr>
        <w:t xml:space="preserve">7.8 Mejora</w:t>
      </w:r>
    </w:p>
    <w:p w:rsidR="00000000" w:rsidDel="00000000" w:rsidP="00000000" w:rsidRDefault="00000000" w:rsidRPr="00000000" w14:paraId="00000243">
      <w:pPr>
        <w:pStyle w:val="Heading3"/>
        <w:rPr/>
      </w:pPr>
      <w:bookmarkStart w:colFirst="0" w:colLast="0" w:name="_heading=h.3vac5uf" w:id="79"/>
      <w:bookmarkEnd w:id="79"/>
      <w:r w:rsidDel="00000000" w:rsidR="00000000" w:rsidRPr="00000000">
        <w:rPr>
          <w:rtl w:val="0"/>
        </w:rPr>
        <w:t xml:space="preserve">7.8.1 No conformidad y acción correctiva</w:t>
      </w:r>
    </w:p>
    <w:p w:rsidR="00000000" w:rsidDel="00000000" w:rsidP="00000000" w:rsidRDefault="00000000" w:rsidRPr="00000000" w14:paraId="00000244">
      <w:pPr>
        <w:pageBreakBefore w:val="0"/>
        <w:rPr/>
      </w:pPr>
      <w:r w:rsidDel="00000000" w:rsidR="00000000" w:rsidRPr="00000000">
        <w:rPr>
          <w:rtl w:val="0"/>
        </w:rPr>
        <w:t xml:space="preserve">Al presentarse una no conformidad, la empresa dispone:</w:t>
      </w:r>
    </w:p>
    <w:p w:rsidR="00000000" w:rsidDel="00000000" w:rsidP="00000000" w:rsidRDefault="00000000" w:rsidRPr="00000000" w14:paraId="000002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Reaccionar frente a la misma, disponiendo la acción para controlarla, corregirla y atender las consecuencias de ésta.</w:t>
      </w:r>
    </w:p>
    <w:p w:rsidR="00000000" w:rsidDel="00000000" w:rsidP="00000000" w:rsidRDefault="00000000" w:rsidRPr="00000000" w14:paraId="000002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Considerar si es necesario y posible eliminar la causa de la no conformidad, mediante: su revisión, determinación de las causas de la no conformidad y verificación de no conformidades similares.</w:t>
      </w:r>
    </w:p>
    <w:p w:rsidR="00000000" w:rsidDel="00000000" w:rsidP="00000000" w:rsidRDefault="00000000" w:rsidRPr="00000000" w14:paraId="000002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Implementar las acciones planeadas.</w:t>
      </w:r>
    </w:p>
    <w:p w:rsidR="00000000" w:rsidDel="00000000" w:rsidP="00000000" w:rsidRDefault="00000000" w:rsidRPr="00000000" w14:paraId="000002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Revisar la efectividad de las acciones realizadas.</w:t>
      </w:r>
    </w:p>
    <w:p w:rsidR="00000000" w:rsidDel="00000000" w:rsidP="00000000" w:rsidRDefault="00000000" w:rsidRPr="00000000" w14:paraId="000002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pPr>
      <w:r w:rsidDel="00000000" w:rsidR="00000000" w:rsidRPr="00000000">
        <w:rPr>
          <w:rtl w:val="0"/>
        </w:rPr>
        <w:t xml:space="preserve">Realizar cambios sobre el SGSI, si es requerido.</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t xml:space="preserve">El manejo de estas condiciones para las acciones correctivas se encuentra especificado en el </w:t>
      </w:r>
      <w:sdt>
        <w:sdtPr>
          <w:tag w:val="goog_rdk_37"/>
        </w:sdtPr>
        <w:sdtContent>
          <w:commentRangeStart w:id="37"/>
        </w:sdtContent>
      </w:sdt>
      <w:r w:rsidDel="00000000" w:rsidR="00000000" w:rsidRPr="00000000">
        <w:rPr>
          <w:rtl w:val="0"/>
        </w:rPr>
        <w:t xml:space="preserve">procedimiento de Acciones Correctivas del SGSI</w:t>
      </w:r>
      <w:commentRangeEnd w:id="37"/>
      <w:r w:rsidDel="00000000" w:rsidR="00000000" w:rsidRPr="00000000">
        <w:commentReference w:id="37"/>
      </w:r>
      <w:r w:rsidDel="00000000" w:rsidR="00000000" w:rsidRPr="00000000">
        <w:rPr>
          <w:rtl w:val="0"/>
        </w:rPr>
        <w:t xml:space="preserve">. Estas acciones son acordes y proporcionales a las no conformidades que las originaron.</w:t>
      </w:r>
    </w:p>
    <w:p w:rsidR="00000000" w:rsidDel="00000000" w:rsidP="00000000" w:rsidRDefault="00000000" w:rsidRPr="00000000" w14:paraId="0000024C">
      <w:pPr>
        <w:pageBreakBefore w:val="0"/>
        <w:rPr/>
      </w:pPr>
      <w:r w:rsidDel="00000000" w:rsidR="00000000" w:rsidRPr="00000000">
        <w:rPr>
          <w:rtl w:val="0"/>
        </w:rPr>
        <w:t xml:space="preserve">Asimismo, se mantiene registro de las correcciones realizadas.</w:t>
      </w:r>
    </w:p>
    <w:p w:rsidR="00000000" w:rsidDel="00000000" w:rsidP="00000000" w:rsidRDefault="00000000" w:rsidRPr="00000000" w14:paraId="0000024D">
      <w:pPr>
        <w:pStyle w:val="Heading3"/>
        <w:rPr/>
      </w:pPr>
      <w:bookmarkStart w:colFirst="0" w:colLast="0" w:name="_heading=h.2afmg28" w:id="80"/>
      <w:bookmarkEnd w:id="80"/>
      <w:r w:rsidDel="00000000" w:rsidR="00000000" w:rsidRPr="00000000">
        <w:rPr>
          <w:rtl w:val="0"/>
        </w:rPr>
        <w:t xml:space="preserve">7.8.2 Mejora continua</w:t>
      </w:r>
    </w:p>
    <w:p w:rsidR="00000000" w:rsidDel="00000000" w:rsidP="00000000" w:rsidRDefault="00000000" w:rsidRPr="00000000" w14:paraId="0000024E">
      <w:pPr>
        <w:pageBreakBefore w:val="0"/>
        <w:rPr/>
      </w:pPr>
      <w:r w:rsidDel="00000000" w:rsidR="00000000" w:rsidRPr="00000000">
        <w:rPr>
          <w:rtl w:val="0"/>
        </w:rPr>
        <w:t xml:space="preserve">Para realizar acciones de mejora continua sobre la idoneidad, adecuación y efectividad del SGSI, (</w:t>
      </w:r>
      <w:r w:rsidDel="00000000" w:rsidR="00000000" w:rsidRPr="00000000">
        <w:rPr>
          <w:b w:val="1"/>
          <w:highlight w:val="yellow"/>
          <w:rtl w:val="0"/>
        </w:rPr>
        <w:t xml:space="preserve">nombre empresa</w:t>
      </w:r>
      <w:r w:rsidDel="00000000" w:rsidR="00000000" w:rsidRPr="00000000">
        <w:rPr>
          <w:rtl w:val="0"/>
        </w:rPr>
        <w:t xml:space="preserve">) establece los lineamientos de Mejora Continua del SGSI mencionados anteriormente. </w:t>
      </w:r>
    </w:p>
    <w:p w:rsidR="00000000" w:rsidDel="00000000" w:rsidP="00000000" w:rsidRDefault="00000000" w:rsidRPr="00000000" w14:paraId="0000024F">
      <w:pPr>
        <w:pStyle w:val="Heading1"/>
        <w:rPr/>
      </w:pPr>
      <w:bookmarkStart w:colFirst="0" w:colLast="0" w:name="_heading=h.pkwqa1" w:id="81"/>
      <w:bookmarkEnd w:id="81"/>
      <w:r w:rsidDel="00000000" w:rsidR="00000000" w:rsidRPr="00000000">
        <w:rPr>
          <w:rtl w:val="0"/>
        </w:rPr>
      </w:r>
    </w:p>
    <w:p w:rsidR="00000000" w:rsidDel="00000000" w:rsidP="00000000" w:rsidRDefault="00000000" w:rsidRPr="00000000" w14:paraId="00000250">
      <w:pPr>
        <w:pStyle w:val="Heading1"/>
        <w:rPr/>
      </w:pPr>
      <w:bookmarkStart w:colFirst="0" w:colLast="0" w:name="_heading=h.39kk8xu" w:id="82"/>
      <w:bookmarkEnd w:id="82"/>
      <w:sdt>
        <w:sdtPr>
          <w:tag w:val="goog_rdk_38"/>
        </w:sdtPr>
        <w:sdtContent>
          <w:commentRangeStart w:id="38"/>
        </w:sdtContent>
      </w:sdt>
      <w:r w:rsidDel="00000000" w:rsidR="00000000" w:rsidRPr="00000000">
        <w:rPr>
          <w:rtl w:val="0"/>
        </w:rPr>
        <w:t xml:space="preserve">8. Versionado</w:t>
      </w:r>
      <w:commentRangeEnd w:id="38"/>
      <w:r w:rsidDel="00000000" w:rsidR="00000000" w:rsidRPr="00000000">
        <w:commentReference w:id="38"/>
      </w:r>
      <w:r w:rsidDel="00000000" w:rsidR="00000000" w:rsidRPr="00000000">
        <w:rPr>
          <w:rtl w:val="0"/>
        </w:rPr>
      </w:r>
    </w:p>
    <w:tbl>
      <w:tblPr>
        <w:tblStyle w:val="Table6"/>
        <w:tblW w:w="9465.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770"/>
        <w:tblGridChange w:id="0">
          <w:tblGrid>
            <w:gridCol w:w="4695"/>
            <w:gridCol w:w="4770"/>
          </w:tblGrid>
        </w:tblGridChange>
      </w:tblGrid>
      <w:tr>
        <w:trPr>
          <w:cantSplit w:val="0"/>
          <w:trHeight w:val="345" w:hRule="atLeast"/>
          <w:tblHeader w:val="0"/>
        </w:trPr>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251">
            <w:pPr>
              <w:pStyle w:val="Heading2"/>
              <w:widowControl w:val="0"/>
              <w:spacing w:after="0" w:before="0" w:line="240" w:lineRule="auto"/>
              <w:ind w:right="165"/>
              <w:jc w:val="right"/>
              <w:rPr>
                <w:color w:val="ffffff"/>
                <w:sz w:val="24"/>
                <w:szCs w:val="24"/>
              </w:rPr>
            </w:pPr>
            <w:bookmarkStart w:colFirst="0" w:colLast="0" w:name="_heading=h.1opuj5n" w:id="83"/>
            <w:bookmarkEnd w:id="83"/>
            <w:r w:rsidDel="00000000" w:rsidR="00000000" w:rsidRPr="00000000">
              <w:rPr>
                <w:color w:val="ffffff"/>
                <w:sz w:val="24"/>
                <w:szCs w:val="24"/>
                <w:rtl w:val="0"/>
              </w:rPr>
              <w:t xml:space="preserve">Elaborado por:</w:t>
            </w:r>
          </w:p>
        </w:tc>
        <w:tc>
          <w:tcPr>
            <w:tcBorders>
              <w:top w:color="ffffff"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pStyle w:val="Heading3"/>
              <w:widowControl w:val="0"/>
              <w:spacing w:after="0" w:before="0" w:line="240" w:lineRule="auto"/>
              <w:ind w:left="180" w:firstLine="0"/>
              <w:rPr>
                <w:rFonts w:ascii="Roboto" w:cs="Roboto" w:eastAsia="Roboto" w:hAnsi="Roboto"/>
                <w:sz w:val="22"/>
                <w:szCs w:val="22"/>
                <w:highlight w:val="yellow"/>
              </w:rPr>
            </w:pPr>
            <w:bookmarkStart w:colFirst="0" w:colLast="0" w:name="_heading=h.48pi1tg" w:id="84"/>
            <w:bookmarkEnd w:id="84"/>
            <w:r w:rsidDel="00000000" w:rsidR="00000000" w:rsidRPr="00000000">
              <w:rPr>
                <w:rFonts w:ascii="Roboto" w:cs="Roboto" w:eastAsia="Roboto" w:hAnsi="Roboto"/>
                <w:sz w:val="22"/>
                <w:szCs w:val="22"/>
                <w:highlight w:val="yellow"/>
                <w:rtl w:val="0"/>
              </w:rPr>
              <w:t xml:space="preserve">Nombre y rol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253">
            <w:pPr>
              <w:pStyle w:val="Heading2"/>
              <w:widowControl w:val="0"/>
              <w:spacing w:after="0" w:before="0" w:line="240" w:lineRule="auto"/>
              <w:ind w:right="165"/>
              <w:jc w:val="right"/>
              <w:rPr>
                <w:color w:val="ffffff"/>
                <w:sz w:val="24"/>
                <w:szCs w:val="24"/>
              </w:rPr>
            </w:pPr>
            <w:bookmarkStart w:colFirst="0" w:colLast="0" w:name="_heading=h.2nusc19" w:id="85"/>
            <w:bookmarkEnd w:id="85"/>
            <w:r w:rsidDel="00000000" w:rsidR="00000000" w:rsidRPr="00000000">
              <w:rPr>
                <w:color w:val="ffffff"/>
                <w:sz w:val="24"/>
                <w:szCs w:val="24"/>
                <w:rtl w:val="0"/>
              </w:rPr>
              <w:t xml:space="preserve">Código de documento:</w:t>
            </w:r>
          </w:p>
        </w:tc>
        <w:tc>
          <w:tcPr>
            <w:tcBorders>
              <w:top w:color="ffffff"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pStyle w:val="Heading3"/>
              <w:widowControl w:val="0"/>
              <w:spacing w:after="0" w:before="0" w:line="240" w:lineRule="auto"/>
              <w:ind w:left="180" w:firstLine="0"/>
              <w:rPr>
                <w:rFonts w:ascii="Roboto" w:cs="Roboto" w:eastAsia="Roboto" w:hAnsi="Roboto"/>
                <w:sz w:val="22"/>
                <w:szCs w:val="22"/>
                <w:highlight w:val="yellow"/>
              </w:rPr>
            </w:pPr>
            <w:bookmarkStart w:colFirst="0" w:colLast="0" w:name="_heading=h.1302m92" w:id="86"/>
            <w:bookmarkEnd w:id="86"/>
            <w:r w:rsidDel="00000000" w:rsidR="00000000" w:rsidRPr="00000000">
              <w:rPr>
                <w:rFonts w:ascii="Roboto" w:cs="Roboto" w:eastAsia="Roboto" w:hAnsi="Roboto"/>
                <w:sz w:val="22"/>
                <w:szCs w:val="22"/>
                <w:highlight w:val="yellow"/>
                <w:rtl w:val="0"/>
              </w:rPr>
              <w:t xml:space="preserve">Código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255">
            <w:pPr>
              <w:pStyle w:val="Heading2"/>
              <w:widowControl w:val="0"/>
              <w:spacing w:after="0" w:before="0" w:line="240" w:lineRule="auto"/>
              <w:ind w:right="165"/>
              <w:jc w:val="right"/>
              <w:rPr>
                <w:color w:val="ffffff"/>
                <w:sz w:val="24"/>
                <w:szCs w:val="24"/>
              </w:rPr>
            </w:pPr>
            <w:bookmarkStart w:colFirst="0" w:colLast="0" w:name="_heading=h.3mzq4wv" w:id="87"/>
            <w:bookmarkEnd w:id="87"/>
            <w:r w:rsidDel="00000000" w:rsidR="00000000" w:rsidRPr="00000000">
              <w:rPr>
                <w:color w:val="ffffff"/>
                <w:sz w:val="24"/>
                <w:szCs w:val="24"/>
                <w:rtl w:val="0"/>
              </w:rPr>
              <w:t xml:space="preserve">Versión:</w:t>
            </w:r>
          </w:p>
        </w:tc>
        <w:tc>
          <w:tcPr>
            <w:tcBorders>
              <w:top w:color="cccccc"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pStyle w:val="Heading3"/>
              <w:widowControl w:val="0"/>
              <w:spacing w:after="0" w:before="0" w:line="240" w:lineRule="auto"/>
              <w:ind w:left="180" w:firstLine="0"/>
              <w:rPr>
                <w:rFonts w:ascii="Roboto" w:cs="Roboto" w:eastAsia="Roboto" w:hAnsi="Roboto"/>
                <w:sz w:val="22"/>
                <w:szCs w:val="22"/>
                <w:highlight w:val="yellow"/>
              </w:rPr>
            </w:pPr>
            <w:bookmarkStart w:colFirst="0" w:colLast="0" w:name="_heading=h.2250f4o" w:id="88"/>
            <w:bookmarkEnd w:id="88"/>
            <w:r w:rsidDel="00000000" w:rsidR="00000000" w:rsidRPr="00000000">
              <w:rPr>
                <w:rFonts w:ascii="Roboto" w:cs="Roboto" w:eastAsia="Roboto" w:hAnsi="Roboto"/>
                <w:sz w:val="22"/>
                <w:szCs w:val="22"/>
                <w:highlight w:val="yellow"/>
                <w:rtl w:val="0"/>
              </w:rPr>
              <w:t xml:space="preserve">v1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257">
            <w:pPr>
              <w:pStyle w:val="Heading2"/>
              <w:widowControl w:val="0"/>
              <w:spacing w:after="0" w:before="0" w:line="240" w:lineRule="auto"/>
              <w:ind w:right="165"/>
              <w:jc w:val="right"/>
              <w:rPr>
                <w:color w:val="ffffff"/>
                <w:sz w:val="24"/>
                <w:szCs w:val="24"/>
              </w:rPr>
            </w:pPr>
            <w:bookmarkStart w:colFirst="0" w:colLast="0" w:name="_heading=h.haapch" w:id="89"/>
            <w:bookmarkEnd w:id="89"/>
            <w:r w:rsidDel="00000000" w:rsidR="00000000" w:rsidRPr="00000000">
              <w:rPr>
                <w:color w:val="ffffff"/>
                <w:sz w:val="24"/>
                <w:szCs w:val="24"/>
                <w:rtl w:val="0"/>
              </w:rPr>
              <w:t xml:space="preserve">Fecha última de actualización:</w:t>
            </w:r>
          </w:p>
        </w:tc>
        <w:tc>
          <w:tcPr>
            <w:tcBorders>
              <w:top w:color="cccccc"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pStyle w:val="Heading3"/>
              <w:widowControl w:val="0"/>
              <w:spacing w:after="0" w:before="0" w:line="240" w:lineRule="auto"/>
              <w:ind w:left="180" w:firstLine="0"/>
              <w:rPr>
                <w:rFonts w:ascii="Roboto" w:cs="Roboto" w:eastAsia="Roboto" w:hAnsi="Roboto"/>
                <w:sz w:val="22"/>
                <w:szCs w:val="22"/>
                <w:highlight w:val="yellow"/>
              </w:rPr>
            </w:pPr>
            <w:bookmarkStart w:colFirst="0" w:colLast="0" w:name="_heading=h.319y80a" w:id="90"/>
            <w:bookmarkEnd w:id="90"/>
            <w:r w:rsidDel="00000000" w:rsidR="00000000" w:rsidRPr="00000000">
              <w:rPr>
                <w:rFonts w:ascii="Roboto" w:cs="Roboto" w:eastAsia="Roboto" w:hAnsi="Roboto"/>
                <w:sz w:val="22"/>
                <w:szCs w:val="22"/>
                <w:highlight w:val="yellow"/>
                <w:rtl w:val="0"/>
              </w:rPr>
              <w:t xml:space="preserve">dd/mm/aaaa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259">
            <w:pPr>
              <w:pStyle w:val="Heading2"/>
              <w:widowControl w:val="0"/>
              <w:spacing w:after="0" w:before="0" w:line="240" w:lineRule="auto"/>
              <w:ind w:right="165"/>
              <w:jc w:val="right"/>
              <w:rPr>
                <w:color w:val="ffffff"/>
                <w:sz w:val="24"/>
                <w:szCs w:val="24"/>
              </w:rPr>
            </w:pPr>
            <w:bookmarkStart w:colFirst="0" w:colLast="0" w:name="_heading=h.1gf8i83" w:id="91"/>
            <w:bookmarkEnd w:id="91"/>
            <w:r w:rsidDel="00000000" w:rsidR="00000000" w:rsidRPr="00000000">
              <w:rPr>
                <w:color w:val="ffffff"/>
                <w:sz w:val="24"/>
                <w:szCs w:val="24"/>
                <w:rtl w:val="0"/>
              </w:rPr>
              <w:t xml:space="preserve">Revisado por:</w:t>
            </w:r>
          </w:p>
        </w:tc>
        <w:tc>
          <w:tcPr>
            <w:tcBorders>
              <w:top w:color="cccccc"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pStyle w:val="Heading3"/>
              <w:widowControl w:val="0"/>
              <w:spacing w:after="0" w:before="0" w:line="240" w:lineRule="auto"/>
              <w:ind w:left="180" w:firstLine="0"/>
              <w:rPr>
                <w:rFonts w:ascii="Roboto" w:cs="Roboto" w:eastAsia="Roboto" w:hAnsi="Roboto"/>
                <w:sz w:val="22"/>
                <w:szCs w:val="22"/>
                <w:highlight w:val="yellow"/>
              </w:rPr>
            </w:pPr>
            <w:bookmarkStart w:colFirst="0" w:colLast="0" w:name="_heading=h.40ew0vw" w:id="92"/>
            <w:bookmarkEnd w:id="92"/>
            <w:r w:rsidDel="00000000" w:rsidR="00000000" w:rsidRPr="00000000">
              <w:rPr>
                <w:rFonts w:ascii="Roboto" w:cs="Roboto" w:eastAsia="Roboto" w:hAnsi="Roboto"/>
                <w:sz w:val="22"/>
                <w:szCs w:val="22"/>
                <w:highlight w:val="yellow"/>
                <w:rtl w:val="0"/>
              </w:rPr>
              <w:t xml:space="preserve">Nombre y rol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545454" w:val="clear"/>
            <w:tcMar>
              <w:top w:w="100.0" w:type="dxa"/>
              <w:left w:w="100.0" w:type="dxa"/>
              <w:bottom w:w="100.0" w:type="dxa"/>
              <w:right w:w="100.0" w:type="dxa"/>
            </w:tcMar>
            <w:vAlign w:val="top"/>
          </w:tcPr>
          <w:p w:rsidR="00000000" w:rsidDel="00000000" w:rsidP="00000000" w:rsidRDefault="00000000" w:rsidRPr="00000000" w14:paraId="0000025B">
            <w:pPr>
              <w:pStyle w:val="Heading2"/>
              <w:widowControl w:val="0"/>
              <w:spacing w:after="0" w:before="0" w:line="240" w:lineRule="auto"/>
              <w:ind w:right="165"/>
              <w:jc w:val="right"/>
              <w:rPr>
                <w:color w:val="ffffff"/>
                <w:sz w:val="24"/>
                <w:szCs w:val="24"/>
              </w:rPr>
            </w:pPr>
            <w:bookmarkStart w:colFirst="0" w:colLast="0" w:name="_heading=h.2fk6b3p" w:id="93"/>
            <w:bookmarkEnd w:id="93"/>
            <w:r w:rsidDel="00000000" w:rsidR="00000000" w:rsidRPr="00000000">
              <w:rPr>
                <w:color w:val="ffffff"/>
                <w:sz w:val="24"/>
                <w:szCs w:val="24"/>
                <w:rtl w:val="0"/>
              </w:rPr>
              <w:t xml:space="preserve">Aprobado por:</w:t>
            </w:r>
          </w:p>
        </w:tc>
        <w:tc>
          <w:tcPr>
            <w:tcBorders>
              <w:top w:color="cccccc"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pStyle w:val="Heading3"/>
              <w:widowControl w:val="0"/>
              <w:spacing w:after="0" w:before="0" w:line="240" w:lineRule="auto"/>
              <w:ind w:left="180" w:firstLine="0"/>
              <w:rPr>
                <w:rFonts w:ascii="Roboto" w:cs="Roboto" w:eastAsia="Roboto" w:hAnsi="Roboto"/>
                <w:sz w:val="22"/>
                <w:szCs w:val="22"/>
                <w:highlight w:val="yellow"/>
              </w:rPr>
            </w:pPr>
            <w:bookmarkStart w:colFirst="0" w:colLast="0" w:name="_heading=h.upglbi" w:id="94"/>
            <w:bookmarkEnd w:id="94"/>
            <w:r w:rsidDel="00000000" w:rsidR="00000000" w:rsidRPr="00000000">
              <w:rPr>
                <w:rFonts w:ascii="Roboto" w:cs="Roboto" w:eastAsia="Roboto" w:hAnsi="Roboto"/>
                <w:sz w:val="22"/>
                <w:szCs w:val="22"/>
                <w:highlight w:val="yellow"/>
                <w:rtl w:val="0"/>
              </w:rPr>
              <w:t xml:space="preserve">Nombre y rol</w:t>
            </w:r>
          </w:p>
        </w:tc>
      </w:tr>
    </w:tbl>
    <w:p w:rsidR="00000000" w:rsidDel="00000000" w:rsidP="00000000" w:rsidRDefault="00000000" w:rsidRPr="00000000" w14:paraId="0000025D">
      <w:pPr>
        <w:spacing w:after="160" w:line="256.7994545454545" w:lineRule="auto"/>
        <w:rPr>
          <w:sz w:val="24"/>
          <w:szCs w:val="24"/>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sectPr>
      <w:headerReference r:id="rId10" w:type="default"/>
      <w:footerReference r:id="rId11" w:type="default"/>
      <w:footerReference r:id="rId12" w:type="first"/>
      <w:pgSz w:h="16838" w:w="11906"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acqueline Gutierrez" w:id="5" w:date="2021-10-21T20:32:45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importante que los objetivos alineados a la estrategia de la organización y que puedan ser demostrables (medibles).</w:t>
      </w:r>
    </w:p>
  </w:comment>
  <w:comment w:author="Jacqueline Gutierrez" w:id="28" w:date="2021-10-22T14:26:08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cubre el control 5.2 de la ISO/IEC 27001.</w:t>
      </w:r>
    </w:p>
  </w:comment>
  <w:comment w:author="Deleted user" w:id="17" w:date="2020-12-27T23:45:25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Estos son ejemplos, colocar los que sean pertinentes al negocio.</w:t>
      </w:r>
    </w:p>
  </w:comment>
  <w:comment w:author="Jacqueline Gutierrez" w:id="18" w:date="2021-10-21T23:07:11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muy importante indicar todas las leyes que sean aplicables al negocio.</w:t>
      </w:r>
    </w:p>
  </w:comment>
  <w:comment w:author="Jacqueline Gutierrez" w:id="20" w:date="2021-10-22T14:07:48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comprender mejor los procesos y/o servicios que debemos tener en scope para el SGSI debemos considerar dos factores: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tipo de datos que maneja dicho proceso;</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-Pero sobre todo, si el proceso agrega valor a la organización en términos de negocio.</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quiere decir esto?:</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el SGSI debe alcanzar todos aquellos procesos con los cuales el negocio opera y sean necesarios para su continuidad.</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También podríamos distinguirlos en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-Procesos con los cuales opera la organización y son procesos de negocio (deben ser alcanzados por el SGSI)</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-Procesos que administran el negocio y dichas operaciones (pueden salir del scope).</w:t>
      </w:r>
    </w:p>
  </w:comment>
  <w:comment w:author="Jacqueline Gutierrez" w:id="38" w:date="2021-10-22T14:46:06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recomienda que las personas involucradas en confección, revisión y aprobación sean todas diferentes.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Solamente para revisión y aprobación puede repetirse la Alta Gerencia o Comité de Seguridad.</w:t>
      </w:r>
    </w:p>
  </w:comment>
  <w:comment w:author="Jacqueline Gutierrez" w:id="0" w:date="2021-10-21T20:26:16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recomienda que la vigencia sea a partir de que el documento es aprobado formalmente.</w:t>
      </w:r>
    </w:p>
  </w:comment>
  <w:comment w:author="Jacqueline Gutierrez" w:id="8" w:date="2021-08-24T18:24:41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análisis externo corresponde a todos aquellos posibles escenarios que, aunque poco probables, pueden afectar a cualquier organización, por lo cual, es muy importante tenerlos en cuenta.</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información presentada en el recuadro siguiente es a manera de ejemplo pero todos los elementos que lo conforman pueden ser aplicables a cualquier organización, ya que su ocurrencia no está bajo el control de la empresa, pero deben ser revisados, aprobados y, de ser necesario, adecuados al contexto de tu compañía.</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Pueden eliminar elementos (en caso de suma necesidad), o añadir más.</w:t>
      </w:r>
    </w:p>
  </w:comment>
  <w:comment w:author="Jacqueline Gutierrez" w:id="3" w:date="2021-10-21T20:31:10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 aprobación se recomienda que sea la Alta Gerencia o el Comité de Seguridad.</w:t>
      </w:r>
    </w:p>
  </w:comment>
  <w:comment w:author="Jacqueline Gutierrez" w:id="7" w:date="2021-10-21T20:33:31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cubre el control 4.1 de la ISO/IEC 27001.</w:t>
      </w:r>
    </w:p>
  </w:comment>
  <w:comment w:author="Jacqueline Gutierrez" w:id="9" w:date="2021-08-24T18:25:42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análisis interno corresponde a la necesidad de realizar un análisis FODA dentro de la organización, considerando fortalezas, debilidades, oportunidades y amenazas desde una perspectiva global y no solo de un área en particular, de manera que se pueda conocer el estatus actual de la empresa.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información presentada en el recuadro siguiente es a manera de ejemplo. Todos los elementos pueden ser aplicables a su organización pero es de suma importancia que sean revisados y adecuados al contexto de la empresa.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Pueden eliminar o añadir más elementos.</w:t>
      </w:r>
    </w:p>
  </w:comment>
  <w:comment w:author="Jacqueline Gutierrez" w:id="19" w:date="2021-10-21T23:11:03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Validar si aplica a la organización y/o añadir las normativas o regulaciones a las que se esté aplicando.</w:t>
      </w:r>
    </w:p>
  </w:comment>
  <w:comment w:author="Jacqueline Gutierrez" w:id="25" w:date="2021-10-22T14:21:27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Indicar todas las funcionalidades que realiza su producto (aplicación, plataforma, etcétera) y/o todos los servicios que ofrecen como negocio.</w:t>
      </w:r>
    </w:p>
  </w:comment>
  <w:comment w:author="Jacqueline Gutierrez" w:id="30" w:date="2021-10-22T14:31:10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corresponde a la Gestión de Riesgos, la cual se complementa y detalla más en el documento Metodología de Gestión de Riesgos.</w:t>
      </w:r>
    </w:p>
  </w:comment>
  <w:comment w:author="Jacqueline Gutierrez" w:id="12" w:date="2021-10-21T22:58:57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requisitos del negocio de las partes interesadas son todas aquellas necesidades y expectativas relevantes, considerando solo términos de seguridad de la información.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 importante de esta sección es conocer y resaltar que es lo que esperan las partes interesadas de la organización en relación a la seguridad, para entonces, averiguar cómo satisfacer todos estos requisitos en el SGSI que se va a implementar.</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requisitos legales y reglamentarios, así como las obligaciones contractuales, pueden incluirse en los requisitos de las partes interesadas.</w:t>
      </w:r>
    </w:p>
  </w:comment>
  <w:comment w:author="Jacqueline Gutierrez" w:id="13" w:date="2021-10-21T23:05:36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pueden añadir más requisitos, si se ve necesario.</w:t>
      </w:r>
    </w:p>
  </w:comment>
  <w:comment w:author="Jacqueline Gutierrez" w:id="1" w:date="2021-10-21T20:28:08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Usualmente es el CEO.</w:t>
      </w:r>
    </w:p>
  </w:comment>
  <w:comment w:author="Jacqueline Gutierrez" w:id="37" w:date="2021-10-22T16:18:26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template para este procedimiento será trabajado próximamente.</w:t>
      </w:r>
    </w:p>
  </w:comment>
  <w:comment w:author="Jacqueline Gutierrez" w:id="2" w:date="2021-10-21T20:30:34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rol de Oficial de Protección de Datos no necesariamente debe ser un puesto único y específico. Podría asignarse a un colaborador interno de la organización que tenga los conocimientos y pueda cubrir estas responsabilidades, además de las ya asignadas por su rol normal.</w:t>
      </w:r>
    </w:p>
  </w:comment>
  <w:comment w:author="Jacqueline Gutierrez" w:id="6" w:date="2021-11-08T19:35:30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documento es opcional, al declarar los objetivos se cubre el cumplimiento del control correspondiente.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especifica un formato específico para realizar la planificación.</w:t>
      </w:r>
    </w:p>
  </w:comment>
  <w:comment w:author="Jacqueline Gutierrez" w:id="35" w:date="2021-10-22T14:51:29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ser el Comité de Seguridad también.</w:t>
      </w:r>
    </w:p>
  </w:comment>
  <w:comment w:author="Jacqueline Gutierrez" w:id="32" w:date="2021-10-22T14:33:17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cubre la cláusula 7 de la ISO/IEC 27001.</w:t>
      </w:r>
    </w:p>
  </w:comment>
  <w:comment w:author="Jacqueline Gutierrez" w:id="21" w:date="2021-10-22T14:09:21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procesos y/o servicios mencionados a continuación son a manera de ejemplo, considerando el comentario anterior.</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deben añadir todos los procesos o servicios críticos y de negocio de la organización.</w:t>
      </w:r>
    </w:p>
  </w:comment>
  <w:comment w:author="Deleted user" w:id="31" w:date="2021-01-07T04:17:48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organización debe conservar la información documentada sobre los objetivos de la seguridad de la información.</w:t>
      </w:r>
    </w:p>
  </w:comment>
  <w:comment w:author="Jacqueline Gutierrez" w:id="27" w:date="2021-10-22T14:24:51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cubre el control 5.1 de la ISO/IEC 27001.</w:t>
      </w:r>
    </w:p>
  </w:comment>
  <w:comment w:author="Jacqueline Gutierrez" w:id="10" w:date="2021-10-21T20:49:03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que también es trabajado durante el proyecto.</w:t>
      </w:r>
    </w:p>
  </w:comment>
  <w:comment w:author="Jacqueline Gutierrez" w:id="14" w:date="2021-10-21T23:04:30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Corresponde al porcentaje, usualmente considerado como su SLA frente a los clientes, de la disponibilidad de sus sistemas.</w:t>
      </w:r>
    </w:p>
  </w:comment>
  <w:comment w:author="Jacqueline Gutierrez" w:id="11" w:date="2021-10-21T20:49:48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cubre el control 4.2 de la ISO/IEC 27001.</w:t>
      </w:r>
    </w:p>
  </w:comment>
  <w:comment w:author="Jacqueline Gutierrez" w:id="4" w:date="2021-10-21T20:33:45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lo establecido dentro de esta sección debe ser leído y completamente entendido, de manera que pueda ser adecuado al contexto de la organización y sus necesidades.</w:t>
      </w:r>
    </w:p>
  </w:comment>
  <w:comment w:author="Jacqueline Gutierrez" w:id="29" w:date="2021-10-22T14:27:35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cubre el control 5.3 de la ISO/IEC 27001.</w:t>
      </w:r>
    </w:p>
  </w:comment>
  <w:comment w:author="Jacqueline Gutierrez" w:id="15" w:date="2021-08-24T18:26:40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Eliminar si no se está aplicando a la norma PCI.</w:t>
      </w:r>
    </w:p>
  </w:comment>
  <w:comment w:author="Nathalie Chavez" w:id="26" w:date="2021-11-11T18:45:16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Insertar enunciado que se trabajó en el Sprint 1.</w:t>
      </w:r>
    </w:p>
  </w:comment>
  <w:comment w:author="Jacqueline Gutierrez" w:id="22" w:date="2021-10-22T14:19:25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procesos dependientes o sus interferencias son aquellos que se cruzan o, como su nombre lo dice, dependen del proceso o servicio alcanzado para su ejecución y desarrollo.</w:t>
      </w:r>
    </w:p>
  </w:comment>
  <w:comment w:author="Jacqueline Gutierrez" w:id="36" w:date="2021-10-22T14:43:59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ser por Comité de Seguridad también.</w:t>
      </w:r>
    </w:p>
  </w:comment>
  <w:comment w:author="Jacqueline Gutierrez" w:id="24" w:date="2021-10-22T14:20:11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de suma importancia indicar el motivo por el cual se excluye el proceso del alcance del SGSI.</w:t>
      </w:r>
    </w:p>
  </w:comment>
  <w:comment w:author="Jacqueline Gutierrez" w:id="23" w:date="2021-10-22T14:17:33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procesos y/o servicios no alcanzados corresponde a todos aquellos que sean ejecutados para administrar las operaciones, aquellos que no contengan, procesen o manipulen información sensible o confidencial, etcétera.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procesos mencionados a continuación son a manera de ejemplo y deben ser adecuados a la organización.</w:t>
      </w:r>
    </w:p>
  </w:comment>
  <w:comment w:author="Jacqueline Gutierrez" w:id="16" w:date="2021-10-21T23:06:28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no se cuenta con alguna relación con aseguradores, este apartado se puede eliminar.</w:t>
      </w:r>
    </w:p>
  </w:comment>
  <w:comment w:author="Jacqueline Gutierrez" w:id="34" w:date="2021-10-26T01:53:29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documento también se estará trabajando durante el proyecto.</w:t>
      </w:r>
    </w:p>
  </w:comment>
  <w:comment w:author="Jacqueline Gutierrez" w:id="33" w:date="2021-10-22T14:36:24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cubre la cláusula 8 de la ISO/IEC 27001.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63" w15:done="0"/>
  <w15:commentEx w15:paraId="00000264" w15:done="0"/>
  <w15:commentEx w15:paraId="00000265" w15:done="0"/>
  <w15:commentEx w15:paraId="00000266" w15:paraIdParent="00000265" w15:done="0"/>
  <w15:commentEx w15:paraId="00000270" w15:done="0"/>
  <w15:commentEx w15:paraId="00000273" w15:done="0"/>
  <w15:commentEx w15:paraId="00000274" w15:done="0"/>
  <w15:commentEx w15:paraId="00000279" w15:done="0"/>
  <w15:commentEx w15:paraId="0000027A" w15:done="0"/>
  <w15:commentEx w15:paraId="0000027B" w15:done="0"/>
  <w15:commentEx w15:paraId="00000280" w15:done="0"/>
  <w15:commentEx w15:paraId="00000281" w15:done="0"/>
  <w15:commentEx w15:paraId="00000282" w15:done="0"/>
  <w15:commentEx w15:paraId="00000283" w15:done="0"/>
  <w15:commentEx w15:paraId="00000288" w15:done="0"/>
  <w15:commentEx w15:paraId="00000289" w15:paraIdParent="00000288" w15:done="0"/>
  <w15:commentEx w15:paraId="0000028A" w15:done="0"/>
  <w15:commentEx w15:paraId="0000028B" w15:done="0"/>
  <w15:commentEx w15:paraId="0000028C" w15:done="0"/>
  <w15:commentEx w15:paraId="0000028F" w15:done="0"/>
  <w15:commentEx w15:paraId="00000290" w15:done="0"/>
  <w15:commentEx w15:paraId="00000291" w15:done="0"/>
  <w15:commentEx w15:paraId="00000294" w15:done="0"/>
  <w15:commentEx w15:paraId="00000295" w15:done="0"/>
  <w15:commentEx w15:paraId="00000296" w15:done="0"/>
  <w15:commentEx w15:paraId="00000297" w15:done="0"/>
  <w15:commentEx w15:paraId="00000298" w15:done="0"/>
  <w15:commentEx w15:paraId="00000299" w15:done="0"/>
  <w15:commentEx w15:paraId="0000029A" w15:done="0"/>
  <w15:commentEx w15:paraId="0000029B" w15:done="0"/>
  <w15:commentEx w15:paraId="0000029C" w15:done="0"/>
  <w15:commentEx w15:paraId="0000029D" w15:done="0"/>
  <w15:commentEx w15:paraId="0000029E" w15:done="0"/>
  <w15:commentEx w15:paraId="0000029F" w15:done="0"/>
  <w15:commentEx w15:paraId="000002A0" w15:done="0"/>
  <w15:commentEx w15:paraId="000002A3" w15:done="0"/>
  <w15:commentEx w15:paraId="000002A4" w15:done="0"/>
  <w15:commentEx w15:paraId="000002A5" w15:done="0"/>
  <w15:commentEx w15:paraId="000002A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0">
    <w:pPr>
      <w:spacing w:after="200" w:line="312" w:lineRule="auto"/>
      <w:rPr>
        <w:color w:val="999999"/>
        <w:sz w:val="18"/>
        <w:szCs w:val="18"/>
      </w:rPr>
    </w:pPr>
    <w:r w:rsidDel="00000000" w:rsidR="00000000" w:rsidRPr="00000000">
      <w:rPr>
        <w:rtl w:val="0"/>
      </w:rPr>
    </w:r>
  </w:p>
  <w:p w:rsidR="00000000" w:rsidDel="00000000" w:rsidP="00000000" w:rsidRDefault="00000000" w:rsidRPr="00000000" w14:paraId="00000261">
    <w:pPr>
      <w:spacing w:after="200" w:before="12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F">
    <w:pPr>
      <w:spacing w:after="200" w:line="312" w:lineRule="auto"/>
      <w:ind w:left="-6.666666666666762" w:firstLine="0"/>
      <w:jc w:val="right"/>
      <w:rPr>
        <w:rFonts w:ascii="Montserrat" w:cs="Montserrat" w:eastAsia="Montserrat" w:hAnsi="Montserrat"/>
        <w:b w:val="1"/>
        <w:color w:val="282828"/>
      </w:rPr>
    </w:pPr>
    <w:r w:rsidDel="00000000" w:rsidR="00000000" w:rsidRPr="00000000">
      <w:rPr>
        <w:color w:val="b7b7b7"/>
      </w:rPr>
      <w:drawing>
        <wp:inline distB="114300" distT="114300" distL="114300" distR="114300">
          <wp:extent cx="1261573" cy="369411"/>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61573" cy="369411"/>
                  </a:xfrm>
                  <a:prstGeom prst="rect"/>
                  <a:ln/>
                </pic:spPr>
              </pic:pic>
            </a:graphicData>
          </a:graphic>
        </wp:inline>
      </w:drawing>
    </w:r>
    <w:r w:rsidDel="00000000" w:rsidR="00000000" w:rsidRPr="00000000">
      <w:rPr>
        <w:color w:val="545454"/>
        <w:rtl w:val="0"/>
      </w:rPr>
      <w:tab/>
      <w:tab/>
    </w:r>
    <w:r w:rsidDel="00000000" w:rsidR="00000000" w:rsidRPr="00000000">
      <w:rPr>
        <w:rFonts w:ascii="Montserrat" w:cs="Montserrat" w:eastAsia="Montserrat" w:hAnsi="Montserrat"/>
        <w:b w:val="1"/>
        <w:color w:val="28282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50" w:hanging="450"/>
      </w:pPr>
      <w:rPr>
        <w:color w:val="282828"/>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50" w:hanging="450"/>
      </w:pPr>
      <w:rPr>
        <w:color w:val="2828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50" w:hanging="450"/>
      </w:pPr>
      <w:rPr>
        <w:color w:val="282828"/>
        <w:u w:val="none"/>
      </w:rPr>
    </w:lvl>
    <w:lvl w:ilvl="1">
      <w:start w:val="1"/>
      <w:numFmt w:val="bullet"/>
      <w:lvlText w:val="◆"/>
      <w:lvlJc w:val="left"/>
      <w:pPr>
        <w:ind w:left="1170" w:hanging="360"/>
      </w:pPr>
      <w:rPr>
        <w:color w:val="2828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56ee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50" w:hanging="450"/>
      </w:pPr>
      <w:rPr>
        <w:color w:val="2828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50" w:hanging="450"/>
      </w:pPr>
      <w:rPr>
        <w:color w:val="282828"/>
        <w:u w:val="none"/>
      </w:rPr>
    </w:lvl>
    <w:lvl w:ilvl="1">
      <w:start w:val="1"/>
      <w:numFmt w:val="bullet"/>
      <w:lvlText w:val="◆"/>
      <w:lvlJc w:val="left"/>
      <w:pPr>
        <w:ind w:left="1170" w:hanging="360"/>
      </w:pPr>
      <w:rPr>
        <w:color w:val="2828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525252"/>
        <w:sz w:val="22"/>
        <w:szCs w:val="22"/>
        <w:lang w:val="en"/>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60" w:before="720" w:line="268.8" w:lineRule="auto"/>
      <w:jc w:val="left"/>
    </w:pPr>
    <w:rPr>
      <w:rFonts w:ascii="Montserrat" w:cs="Montserrat" w:eastAsia="Montserrat" w:hAnsi="Montserrat"/>
      <w:b w:val="1"/>
      <w:color w:val="282828"/>
      <w:sz w:val="44"/>
      <w:szCs w:val="44"/>
    </w:rPr>
  </w:style>
  <w:style w:type="paragraph" w:styleId="Heading2">
    <w:name w:val="heading 2"/>
    <w:basedOn w:val="Normal"/>
    <w:next w:val="Normal"/>
    <w:pPr>
      <w:keepNext w:val="1"/>
      <w:keepLines w:val="1"/>
      <w:spacing w:before="160" w:line="256.8" w:lineRule="auto"/>
      <w:jc w:val="left"/>
    </w:pPr>
    <w:rPr>
      <w:rFonts w:ascii="Montserrat" w:cs="Montserrat" w:eastAsia="Montserrat" w:hAnsi="Montserrat"/>
      <w:b w:val="1"/>
      <w:sz w:val="32"/>
      <w:szCs w:val="32"/>
    </w:rPr>
  </w:style>
  <w:style w:type="paragraph" w:styleId="Heading3">
    <w:name w:val="heading 3"/>
    <w:basedOn w:val="Normal"/>
    <w:next w:val="Normal"/>
    <w:pPr>
      <w:keepNext w:val="1"/>
      <w:keepLines w:val="1"/>
      <w:pBdr>
        <w:top w:color="000000" w:space="3" w:sz="0" w:val="none"/>
        <w:bottom w:color="000000" w:space="3" w:sz="0" w:val="none"/>
        <w:right w:color="000000" w:space="0" w:sz="0" w:val="none"/>
        <w:between w:color="000000" w:space="3" w:sz="0" w:val="none"/>
      </w:pBdr>
      <w:shd w:fill="ffffff" w:val="clear"/>
      <w:spacing w:after="120" w:before="320" w:lineRule="auto"/>
      <w:jc w:val="left"/>
    </w:pPr>
    <w:rPr>
      <w:rFonts w:ascii="Montserrat SemiBold" w:cs="Montserrat SemiBold" w:eastAsia="Montserrat SemiBold" w:hAnsi="Montserrat SemiBold"/>
      <w:sz w:val="24"/>
      <w:szCs w:val="24"/>
    </w:rPr>
  </w:style>
  <w:style w:type="paragraph" w:styleId="Heading4">
    <w:name w:val="heading 4"/>
    <w:basedOn w:val="Normal"/>
    <w:next w:val="Normal"/>
    <w:pPr>
      <w:keepNext w:val="1"/>
      <w:keepLines w:val="1"/>
      <w:spacing w:after="80" w:before="280" w:lineRule="auto"/>
      <w:jc w:val="left"/>
    </w:pPr>
    <w:rPr>
      <w:b w:val="1"/>
      <w:color w:val="28282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60" w:before="720" w:line="268.8" w:lineRule="auto"/>
      <w:jc w:val="left"/>
    </w:pPr>
    <w:rPr>
      <w:rFonts w:ascii="Montserrat" w:cs="Montserrat" w:eastAsia="Montserrat" w:hAnsi="Montserrat"/>
      <w:b w:val="1"/>
      <w:color w:val="282828"/>
      <w:sz w:val="44"/>
      <w:szCs w:val="44"/>
    </w:rPr>
  </w:style>
  <w:style w:type="paragraph" w:styleId="Heading2">
    <w:name w:val="heading 2"/>
    <w:basedOn w:val="Normal"/>
    <w:next w:val="Normal"/>
    <w:pPr>
      <w:keepNext w:val="1"/>
      <w:keepLines w:val="1"/>
      <w:spacing w:before="160" w:line="256.8" w:lineRule="auto"/>
      <w:jc w:val="left"/>
    </w:pPr>
    <w:rPr>
      <w:rFonts w:ascii="Montserrat" w:cs="Montserrat" w:eastAsia="Montserrat" w:hAnsi="Montserrat"/>
      <w:b w:val="1"/>
      <w:sz w:val="32"/>
      <w:szCs w:val="32"/>
    </w:rPr>
  </w:style>
  <w:style w:type="paragraph" w:styleId="Heading3">
    <w:name w:val="heading 3"/>
    <w:basedOn w:val="Normal"/>
    <w:next w:val="Normal"/>
    <w:pPr>
      <w:keepNext w:val="1"/>
      <w:keepLines w:val="1"/>
      <w:pBdr>
        <w:top w:color="000000" w:space="3" w:sz="0" w:val="none"/>
        <w:bottom w:color="000000" w:space="3" w:sz="0" w:val="none"/>
        <w:right w:color="000000" w:space="0" w:sz="0" w:val="none"/>
        <w:between w:color="000000" w:space="3" w:sz="0" w:val="none"/>
      </w:pBdr>
      <w:shd w:fill="ffffff" w:val="clear"/>
      <w:spacing w:after="120" w:before="320" w:lineRule="auto"/>
      <w:jc w:val="left"/>
    </w:pPr>
    <w:rPr>
      <w:rFonts w:ascii="Montserrat SemiBold" w:cs="Montserrat SemiBold" w:eastAsia="Montserrat SemiBold" w:hAnsi="Montserrat SemiBold"/>
      <w:sz w:val="24"/>
      <w:szCs w:val="24"/>
    </w:rPr>
  </w:style>
  <w:style w:type="paragraph" w:styleId="Heading4">
    <w:name w:val="heading 4"/>
    <w:basedOn w:val="Normal"/>
    <w:next w:val="Normal"/>
    <w:pPr>
      <w:keepNext w:val="1"/>
      <w:keepLines w:val="1"/>
      <w:spacing w:after="80" w:before="280" w:lineRule="auto"/>
      <w:jc w:val="left"/>
    </w:pPr>
    <w:rPr>
      <w:b w:val="1"/>
      <w:color w:val="28282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60" w:before="720" w:line="268.8" w:lineRule="auto"/>
      <w:jc w:val="left"/>
    </w:pPr>
    <w:rPr>
      <w:rFonts w:ascii="Montserrat" w:cs="Montserrat" w:eastAsia="Montserrat" w:hAnsi="Montserrat"/>
      <w:b w:val="1"/>
      <w:color w:val="282828"/>
      <w:sz w:val="44"/>
      <w:szCs w:val="44"/>
    </w:rPr>
  </w:style>
  <w:style w:type="paragraph" w:styleId="Heading2">
    <w:name w:val="heading 2"/>
    <w:basedOn w:val="Normal"/>
    <w:next w:val="Normal"/>
    <w:pPr>
      <w:keepNext w:val="1"/>
      <w:keepLines w:val="1"/>
      <w:spacing w:before="160" w:line="256.8" w:lineRule="auto"/>
      <w:jc w:val="left"/>
    </w:pPr>
    <w:rPr>
      <w:rFonts w:ascii="Montserrat" w:cs="Montserrat" w:eastAsia="Montserrat" w:hAnsi="Montserrat"/>
      <w:b w:val="1"/>
      <w:sz w:val="32"/>
      <w:szCs w:val="32"/>
    </w:rPr>
  </w:style>
  <w:style w:type="paragraph" w:styleId="Heading3">
    <w:name w:val="heading 3"/>
    <w:basedOn w:val="Normal"/>
    <w:next w:val="Normal"/>
    <w:pPr>
      <w:keepNext w:val="1"/>
      <w:keepLines w:val="1"/>
      <w:pBdr>
        <w:top w:color="auto" w:space="3" w:sz="0" w:val="none"/>
        <w:bottom w:color="auto" w:space="3" w:sz="0" w:val="none"/>
        <w:right w:color="auto" w:space="0" w:sz="0" w:val="none"/>
        <w:between w:color="auto" w:space="3" w:sz="0" w:val="none"/>
      </w:pBdr>
      <w:shd w:fill="ffffff" w:val="clear"/>
      <w:spacing w:after="120" w:before="320" w:lineRule="auto"/>
      <w:jc w:val="left"/>
    </w:pPr>
    <w:rPr>
      <w:rFonts w:ascii="Montserrat SemiBold" w:cs="Montserrat SemiBold" w:eastAsia="Montserrat SemiBold" w:hAnsi="Montserrat SemiBold"/>
      <w:sz w:val="24"/>
      <w:szCs w:val="24"/>
    </w:rPr>
  </w:style>
  <w:style w:type="paragraph" w:styleId="Heading4">
    <w:name w:val="heading 4"/>
    <w:basedOn w:val="Normal"/>
    <w:next w:val="Normal"/>
    <w:pPr>
      <w:keepNext w:val="1"/>
      <w:keepLines w:val="1"/>
      <w:spacing w:after="80" w:before="280" w:lineRule="auto"/>
      <w:jc w:val="left"/>
    </w:pPr>
    <w:rPr>
      <w:b w:val="1"/>
      <w:color w:val="28282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22XNFjbkAFz8O2lmitUKZXkotQ==">AMUW2mXfeRzDTWbYNxf5gB9ZVPniA7MDEq2FF8/BZGQxf/SzdVu5MIjGMQACyXWat4YdVsaAl52Xc0VoZMca8+pQVdwrBv/x2b+PHAGgEOrplTvDEDVXUrUdKRVRZBvRtgXDqXHdUNLeUwokwc2ThDSjdzgbTRo6alR3NyH7OqMFZrk2vqMlJAzD+YaPrFHQ+mVOa7Fg8kiTaFnHylCUlJ8gNIc7Wr/q7IjVyP8fogC1U/zdbjhfT5N+eFbp8raOJQFyAquKr4VNC+R3TCD+mpSc2KIdVGmil34ild4an9uhkIPA1Shn5vjx7oa1RfTZj11YPUNZNRBYvX+7ACArVyyT2HotISMnsXDOAuWOeDiq6/tFTrW7VPiDAmZwPD7D8EdBl5waN/Nwk7b08Ujnukzehbm/YSChXSRsQkvn9J5SuPdLxFCefbUuXwmh/7xmengNjmMx14Uz4KLZ/iqYj32HSNITPvoobPvlvKNI0evMjKf2JNcsf91i5X8ZoEsV6cUPVnCr6i4YBi5xCUvVWiAya6TkoUKm2VB3NRwLbywIPmt3RQnuLR5ZgM6E8JSVQuM3tLK9UIhfPiBcRyYnRk6YbiKTjG87BwGc3Y0ljQWIfwkHgPaBKaKQtXOdI+Z9yXzTu5Oeaba9MpBqFgUDn+xyMhtZNwGlCARbA5FwoNnOAnD0alEGoangv9MbfG7s2AvuBmMU9mp9OaAHo8YxlAsfkOljBFQdAfZ9wmZw1GhUQRoo7G7GhIH1ThnyN/k3Ffns8IQRhv87qjZELPYvqklkkJHGz5QRLPCdazAcLlikcIfU7m1P7a0zTsvRuEZRx90PcR9Tt/9ZZOlun3pRHRXPIZoGQYr1Y+oukQ7OwUr2SNN/pgWhAvF0i4YXiq5ElhtZY76yyUybY5JxKt+11rG1hUI0DsIHf8SGp9j2kTqwbKIUwDgVo5Fs1JnAA6ffs+VlJ20ocNOAPR5SRaFdUG7P63XcHlbOhUnGGlAvsP/hu0Ey/23HhC3g4v0iNjGmjbPuzUNeKLYX96cwc9qFJd1nPhtEjLGoo9ZbqAQULxnF1QQ+4qtK5u41UosKCZ0sOsH7YTPnLWNJMPZxefta0cyyJzU7KKRQKJmhsolnjnV2BSwT+qByvbxjIyhilFFc67HTfoKYG+g8EnJBI4oIJs5JiquqXEGa/yJg6UvBnM/SPwH8C9iv82EBGFiaMhD+nw0/4pCRsphvnobNV3rZ9+LaZRkT315ZaLpqj3Jkrxt8s9qnPpsvQUsk0Xbaus1NaTBI1YkP8/hlwRxVPn1blrbXjlR6dqDVQpgpM779JHl50JaM1eUG57izq56+Cmnhx8T9VrdCeXJkD9D2awYB2SE1IxA1rNoKLkePacwhncPu5JaBMTMUE06c73T2WE3C9Sa13aaVvwt+Hr0jSwyslTh2Uz0fISIG3DMVleHx79gj3giwVKBtHb886VXpLn2n+Ny15zTcAVmCAVV0h/BHDd00H92u7aPFh9tnL5HvfTuXfDutxJregRaGlI9HNMPUrOvfzcT90V7eFBKR0xcybJBly6hjhnmBy6Aa4WA2zvBF35xCkFQ2A8mCk1Ha7e6UNlf3qIQJOhZp3LPFjhDGXZGxNs3itnK4ZVKtD8wiJkQZmDor6TRt37DAiyoWGClUqm4LVqu6NySToVt9dvR6rWJlQNAtL2Hk6r4WLl56XYsWvGolNE9nFT1AnEmQfP6AePPLYJs2FTagj8zBhMhHPrFY81+a0r9+xUZ5fDUBA/Co3DSjKPjuDGkDXNPaAATG1S+SXUONosRcKymcg/M/0spobivEwG/5SpcGaAFYPpr18VZrMx2q48fUGi+rytJI1Xu17G8ns69gjlngRdF/WxAbzgl1fRtMbsiz/ukrTD0e6KdfZonlez57U/wdsi/Cf/kB3IH9DlHmzdZZp8CALVn5BE/51+nljYrOMCGePz/meILg1FXSHUu0jbtuj4I1T39Ewvf7OlGX4dk60++wLq/SAnWaiSLTOq973tz8x5GkfoQdwlc76+bRRqX2OrRiTr3tkncDQIl612KloiYcGapNXH2LdgyoRrzxRdt9jMS5RCQSvBQcmgtx8cEgrrywBY5Gv13LfjjYbpWDqhAMr1mRAUmrM6MfVYvSp1ebUYTKkDW2zIu/45Vh5BMgVG2uAGkb5fLbj+1ruGCiBF8mXUC3leWytTJETt6wbeTKOFz9LA4KuI8t+iRg2d8fHWngDvLef57n9cHUvy5d9wKZ1R/iE23TkCh945m+YADDXhUiSqbRJG9Uy1PY0MBCiY1HzymzZsAeOZhgSDRsTTAEehZKexj9kS+ntOzMQ8yeaZp1/8nxc14jygonWXxzJKY/fqzPzu9zE64pNGsjCZeaKU/ixtSlHZn0mHkyIvRaIyeVW5efoE5IpyQgS5KvbFsHF3HhYBSdrGTckSjK2djpoi5LNURx4piG6blnR3a18TYjdzMKyXBC777M3jxVlLP42Vocx/SBTdMW3pjihciwXUDOPVf12M//ael2hdzYmqYloaReacy8TIzuin/iDUPPvK3bUsx0AyZO9bR4wEbryEDDYkXhgktdIr0X995XF49WclVSxUMvaFz91kxNMZjTaULuQ69wTtwEB6JrPOZWRQXkmi9gNCF9TLxroUD3WtYtq6PkQ3N97TI4cMYsj3Da1phRvib95ModgOu8QY2hERw0AF2aj98TNcndFBZA0bY1h2WpqoAhQ74/ZWsLeHr4Yw6cc3HVfGdXO0tCt3hsj8qu8fJgsVCucYFg9rcVe9VaLCrc6qHvDtJfeWIOv7H5bA5ShE02KQj6ZHLbN045ZC+eq/QbExdkKPBHBvrcoo6XZZPka84jZI797/XojL31StKC59IKAwvQkjA2ahYNmwEZfeDFMwysB3wCzD5Z7vghwY79Pupcb1dCSV4bl4cSZ39eK616rmP7RiiFXiXNlFw+Ipx1DRUkO2TDCxY1yNSZDnWVUCU/xwKM9WCDcQXourejw7t8wdQm2ug2YkSSZpkzADOVCVgaA12IKTWsC298rkvYmu7mja6H4nO6OE2+500qyd+f3szGxMiJib4oEegfwbrGGf/TDd8EzoVNHNjhkd9Rb8gD/otn5/nAm7McMaUwauU1jM9Tgm+P6ajEfGBG5GjE/v8zcdQSuweUC2VsCXsRMqDkJjCMfx/IKHlpeZtruuQqb1iqyZ/RgpoiKxdyl4fcFb6iFrPVWDvrqeXDD8STXqjknpZt9SNczN6yG+CBnyVLR80GBLKv94xa6Y+LI5X753sgMx3dt4/DKncb8LS3Bejyu6SYHXneChGh3+bBXRqtr/Ew2VhbA8gfCOk4v3JMQuuY95B7sLighwYICCrO7cuK4A2CnixIYV1bNvBS3wFFl9mc2Zyc0c+Y8nCdwOXOcx9kw942mh1Pj5Fcg9rjY/93HAGVpo3b+h8rRrnY9O2/5mQN9aGYuIQUVa+2a2ywauKPV2YCC11Q8S2vYGb/dtwkovgYd84dTzqaSDwwT0yv8NVZkbn2Zy8ivZcT4B746W2V2VvQGaRYy3niKRwkOxDQl8mGWdxav1La7EEqJehd2OWoAQLaOggjPSa3LnNCR7krpjzVl45An3px9oAUGEMaKgJN2lBWJUBaXJDOHuFoFAfF/QBEA27bruQBmXw9kx2W9chCa3mbvqKQqVs0lGbe7tD5CgCG/HrKQK9liPt6yK+rhPX7MUc14C7+4v4lCHpgmWBvdCKWm4CojQ9Ix9sHxXspS7I17gP1wvzK/ixG0OIq+tHU2TSTLzIWKcmMpu3ByRfDy+YeYywhct6F0iJBqvcKxhRVq4QnJ3LpeAh52uEgG2vmRj4FjKkKVmxPLn79+mxCTyn84lmL40SOTQKIsTkqFnD+iGCMJ+9bruFuduAsSBIqygEhsYXC1W6p0jSliC/MIFxU11gjWDZi2zLBI0gv67Z9zVYoMN+/CWitf3jkpLMvRDhphe9nHKwSL9OS5lqNE7icAWazDUtzHalbvySrmSW2aT0a9pG6xhKAVKHa83zGtQCqLcck1HP7whH0OOwpvbYigvc3kz4lpzyqJquibf/hRhPMMPLQe3F1AnRd185N4x7OEZdLG27cdljID/zmamXy8sUG/3REDFRgAK9vI7/mpnqtzrBRrYlUb3s6CU8OeiEGhCwwaHFZxkxkpCS+NbU3DOUfGx7qc0psKt1CoTwrqGu6uGoNYi6qONRNbLCqsbBmxND39/PhrBhEXu6lokUqufK/zpwKkqsbFcNgaGrfl4DW6r7echVrXcfRcvCwOphUOkUPkUt0Cm1atlimoKnzqcTQCJFa/LKzob4cIZeCi1fMqqnk4daQ2jOkzf9lUefrdlIdMxvVC7z1vPbo9LZWU+2iInIajjU7zClKCtTHT3lFUeTTuCbuEles5sZTMlR6vx0QDcvavjJPfTKfErsm7kjsH9fL08cEKq9mYdXF2BJtJTw+DjXAdIO21rpuetTzQ2Dj/JKVGSy7QbJTdZXGuTttp4/3VTUnsPXeRgauve/kAwcTzu/kZoFqluJagoeMcWkfoMX2ngH4F95QfPFTyz2EXoXGuPW6bp/1sSgKDRXnib7gZ8WwNPKJj89N+130aACSfzr3nxKe0rd+ppVss7u2lPLNjcFMUnjZ/kjzCqi3TJMMs6qXrhcQeBsQAQOGQmZ6nDSikbz4sfXwPWzS0E0vfj/JRdzE1zMI8149eUsF5dkfRSIyBRqTf5p3CTU84puEpZFQFXrPLf2+g8DjKb2XnYOEJNn2kGpTzMZA90G4yFunpGH9sHA7XNfv6iD4e9CAxuGuIcyDELNyreZrI+knrJzWYsB0Ju+U1wiLwhpQjx729g84HVNy9BsKEOM25pI0g6dpOgQwHYYU78+4shvMrJ1B6d7gWDArkuleftkofTaH9SMRnQhSnJj4vWUrBX9ZKwsSC6NPsZObtdsrte7MUmuc1qzcm36LHOdCW7k3dCom+LUXS0Xu0hu3haL4gUQc1fksMDEEhQh37tLQHqjAEIG6utsHo3KzNNeU+pZ9p4TdbdnnA1+vQ/RO66RRILW7CTodxniwrTCSqVAkQm0pSRIPttjZgNcn5wS5yzAxHIYrtZmppX4yqyU4j5+OSdwte0+Ldr8nEqMT192CN0GkFrTxXdX5POEabcPVHL7I+/4pxNoEwJ84DY3+w3FxHcewN6tJGjHAlr6z+JymRH7vAsybdBdkxPAqB4f8il+zyiAlv7dPDKveMtSJhw2uKrFOvCicNaXlcgahPdl+vo5zy6q3Ul8LK/YV/PtFFHRhAh9T5QN2p6kF7uI/GgKM2OXEP5m8rIt08nzn32HqPPRotaWEja8Msf2tVQN3HOPD828JVe6MMwdVKU/Ny9TXBXha32J07XZKVctjzm2juFR+hhwfFpqV3oE9iFaneEdlNH1zOFvavljTmaRQ5SS/Z6NjQTqu292E6rbSE3TH0pEzCPceC0js6N+3h+Pnc7pry2/Z2bYNu2arj5fmLkWkmx8cL7CZiWYOxKKls6hQkZsG2S14OD0+4ouPOk/GvsT4DGnBRadY75g1GJ7McY7cIMuZ5phEs0c8AqX3yLLellQC77YUGsGfJLf3wQPiH5CLsdXkS0O7/ha4f+eDh9YOL1TbB0/XGCgXxkIOe5GyigvbuEZMBt00UISHkXnu0niNYpEeWFgZHQPaAxLHLhTcWHfcbdURk+EiJXSWHKEn+191FgQT0GCzb7VSNboJVJqcBHCt43o/hdcNpuatF96/OVcvTMm0HUZsJaIcMgvk1AKpWB3Gv9Wxso0Tnm/DkyGgFQP2pmC9aLU/6/tUe35+uOd1N9cntbL2h8ouPGUXC+ZmLMcOtan2GIN5Wj2BzY61KD/GorUedarzC2t2sFu8OlofLNGXjLbHgWUZw4GlbtyexwwX3F974yqwMsU7TpRXntRrx2bofN0UCWWwpXSMuBnohC80NTb508CrH+bFCNQqeD1jk3+aHdrheIldrH314FmLcSnmEnXvxpziKNKiYp5rdq4Ec+EI5q7F/oE6wrvkieUQumHxnH7GVVu9a/KuAF7ALtaYkcsiDE2kk9XsZ9rxxVV5P5S0uitVhP52zdV0JCsnwHMmgtosEUyqxvtWywmfptmfywIL8WYMiLJq6mus8oOwL3RQur+HRbldDw7/oPzEc8p0CpXNe+cQCpgjX0dOTkDnHyWAMCbd/c+iimUiIhkLit73e2MS7c40SVPxqrQSdB4h4iOPJcjnpOc+tL+I9gFCQMPVkIvkGiJBeC4vwtvqlj/krhUudOzGlwecjHlAKyFZ9PbyCxYoiQAsl97NjuoudZHShYDvBwQAznfPzUyWipTKaTSA+RZTSJYBZ7iddNyNOr3TQRKKLKkunaCPtnsH5O99cmFzY+F/hM9lMzcSlG4D4wDqLoslbN1d0v9ekxpKUhYWkZbDCeBmEcgaf6Yn9jr9VmOS69iVhTJi7PTORiG4LxnhdLPeQ4AlW9jWsrarGfaiFwiTpuEifuC2KkOVXOhnumOLlUTH431KToC8m4K7vkZcoVAm5AIb1Eecmn+cEm7d7/udVEDkfPL8fO/aqtgtEi0stsLd7aTx//VLjpzIrZcB8FKtbuDd1leIyynhG9am7grpOGzwffrMBFsLbltaeQIZ9sJVmNDyDCmcqqSK7NJlcxHeMi6Wf4sWlPELIniAmm8DMBXmZDEIdmw4hnMW1T2q+SAQ1Ei2iR1ZSKgi3PwusChFcIv4Luurwpk/FqjHHPIZFcf1z42TndlhB6aN6pdIwmRmRiG3aH/QUdJ2vMwChAPoh5HWNz3OFGNBIrbJg0zG6+Y6Tgeie+47c3XLoy4XeIGcUcZGLS0W8EDZlxJ+4Gt+fg9k9/A5H013eBSAz5dp83ZC0gddVd+nR7IyVq0BrVs7mwdm1HIeypwxiV6S+V6sIlcjyieLSAMqt6O4kn7Mxs9Hy5FiBgluCyPp8ml+x0Nc61EZDghiKzoj6iAuPZO7pHOcZe9U0u4A0RzewDDb78PybNB8ZK1K5fKrcljgIuw2/Pej+1jf3K7rdDAI6E/q+U5esml8CalpZhxj2bSXNxoYg0OS52cXS895hDPsY9iFMhNVdr11AV9xN6Sfj1jCWQHHXkKY4osKeS6+EFLA/HPbohZxnZAStR6lqvkT0EFiH4eydF6bF6vUBlVBdgeD+JcVcTTlzMGtB1ggKMbWGh1yOrGr9Jh1x2jWuIeBBMxkJIyAzExbKUf+XuCAEtIGzcvJlAxfH+cMvrUQx6eOJpMbpIQdDzXsMS7TND4VXN2vZUclM+EWdkjIWNl9mSsC2U9JthRjunrjGX6DlaxggVzA99bnIKroidcD1o/WVqD41XsExOYPUY23i069ENFEHuaCKwPQs1ULVf7YJSNruxj5ZrOlHEckK9+axLi4IUBL4zNfbm2oT53HBKHgtwoC/xvI/t1fiAMsYV/XOwsFkVJGjnNLqLdgJe0o5xxRZR+LbDpOKLQ/FCgezV0iXMlLT0s6eokN6ssH9YVGMGRa6wKceiJDpYgKTo/cFHwbfOqOh2ACyg6aJlYQJXbwpqcRqwx+UcxwjuPt3kIAOdbWqzj4Q3cQ0eRJQW0mF+afDSMZOB9DFnbcv+wUfdCQUJVNWWHr7pniChtsL0sCOHUbnvYLzpj2oV5EC6259dqHKE28bYAJDYFfTlLoYH7DjEe147humRnJ0u5PzFokNHxehw/kSuYf7qtTgWggF9JaGFAZJ921X2pNQ7pvyblsrBXyY3flvn4VoU7UwZBNGavWxXRvWso8Z7j/mUgJAVDf/YRFekLHxBUCV4iFuq8M4OELZsStez6PLYen/YB5CC+/psGS8xcB7NNocM5+hnMN91/mim5wZcmw89xaI3hHvEKq70hyI0OoMrOrIVRGtUDY586BBmjwd/S3WWCZug7NCTNbuPQ81MGxTooUFvk8ptzL8Zu2sZhM7ArzbXFMoxbIQ1p+oC2k/Mv7/ywzqOGyRn9Q5EYkyI7U9/JeY2UAEx+blQAClDkpp8Ep1uCwk9v8cbKs83R7Qmfa1ee74Fv/9+Vp/Ie7oFCuoE/XcJeQ4mL1PNol+Jc8T3znk0oG1XS0s+f7xVbCqBCGLYQU8jJmPBh2UDPBPNbDVUrMFy8aoXfPqWepQuWY5OBG7OCwYSNdHfl4xTl7qUZQIYuvazft45Ky/l/KmaaT4xanoF3gVGavTyyA5ZXoETJj7kH5+vfMN5U9RQIRGkWVxn1Jnp6IlYKdT++/+sQ4sm4iH6G3uCWwYmlAweM7qNiEklP+ZJkaH2HV67fPaW0LuczzKm0E36wiwiJCZMowAQNBLh2O8Ywi08NFj2AFvJwIicBjatDd8NtqU4xzmKqCOIQvulnvPo1nosgOCy7lawmp14MhsAwwunXZlzTddadLlG6ppnXV+c7YLs0EG+vBZ79KJd9CEfPnrZgeLLbNP0GodkApMy0krz90hxq3ZC83Jz+mHDRimh7RmzHqZSR9RFj5X8rFsea3x1Q3rdSrkB8ZXu62l7OE2kFUf0UyI3B10U9hILR1x+gPVQQJQvZegL1It6kcMV5dfvuzVhEzmJKyBhoteZ21lJtdlDmfwdC+rX7z1yDnBJizmo2fQovM/arp1VeVmdSk/UAFrFCd+ZsyGPHfvKJXL3LyRm/8GpHFvLOx/GKbDmvIbphFp3ABT40ZSpWU4d0VRb39Wnk1VOHq5e1pW72dCLMgyMSX5l5XuK9BkAjGqwZryZVE2PcJAOR+ldCkhhWTT2a3CBeci7tu5RqHi+cMmSKTx081lPqTruPPo6LoZDNElkFpI74EhMduH96Bn9O/MUUzpDGEigaul+fY9JN2F4pATBuPejTCUokf+KIlVJzimApoOHwIdt96HXaH9HNtDq1+auRbVihJh9S1jSvORMPIuUKJCUlyHGs1LYZ33EeR6uQhOkXQNy0TwmrkkGmVn1CA8gCQRWZ2AwdHzylxcIYZvbgZbmiF4Q1OTygrviv44JIGowtXQEmA0TMrV9EKQCAqS443Unmqrj+nPSecn224y4HXtxT1x2scf8JBIXSYYp2Q3yMP1nF+tctetgjx98YwV4E2gLsNNT7hAJ7uGITJW4QwkZ4lr6UNmWtfWK0wMad/22Qs+jv02M8GkSWZJxY7pbkk9o0L7IyG3/FoUJaXtfZxRf+jN7aZolhMMWbKtVx/QCSsJpSW06NGV/GFYmF5K8yJXS5/kf+OdMBm0D58hYxoIi0loIknbGXRaoD3fhpM9/qyjjnwN3NRXx30euUhUvDJgZTgH5KCE9yf56PHY7doUWYaAqt1ovnqwl8ktv3NvhuuI18P5XVUPDzWSmWGCBsuEQ5LdzgOSvePMfMorTn5WiLXfqrvIDv9YWi67tlIDpPEjyw4D2QvmSaKQKS1vjP7+lWAA85FodyHya62oVRV9aym2u9J/Wo6LBp/hOmA3KO21Qgostr2NaAJzEhF7fvpSmDgcZv9EPTC/hAAcU0ZPolGerpF65i1hA5H1Z/cnQhQ2/AyWKh5D2LJ88142cS9kV3MgXYMTq3O51KbDQWRYW/Vx8gQIhhKRReDRLfOiljORT9E5FPbFMm24B/7naHsU2VlTapFmm7dj18nP+fOCQeGzo9hG6TFKfnRF9MFYHQqiJT0PlzcBrcX7ki9XCoCmSJx0XeR+obk0+auaReydMoUKLSRzGzKShwNodVMH17shNWcf+Glr2NJ402sCwqGJTa6xDpWZCWpthSH1MT/YrNXoXWxHoA7PyT8BBURlXqbnMMX1DAqlVTkFpl4DfAKpuQeM12KoQfB1ItC0vkKIWH3/bDKamxDDUlMo1lGR6A6qbvxIiho5NmMb13xN3IjJ4B0PxYVSNLPbZgq/zrvl3+1Oj5vO+6lqnCKf1oOemaknbB0L4TmiMg2CtIhz0WQjeOrrOAGAhkK0nkNKkf9IGrSrGO+CjWD5un8RfFATZuI4hQlcAIs/9exqXnl3x1GRxE5hXTDI+N/k2jfKpHTaeCGqDcTer/2Xh/DldzGwEO6AYZWP7s22EuT9u0bDABOit0/eBQssP595z6tuDkLzlOIemUkeuwzc/KBKJ2sEUMFke1qVuyl+cqeeZ20eyzKA56LpZeshFoour7icLaHJT03+fmYRYz3tVjheih4bms6i/k66IRsKyNaEsPrrIBXPfj2mlwQZWfJHFOehJTDpT+biTuhS1OK9sBv8GZ3dQdRCqzws7bses7zDeUNIYMDrc6thyAPNiFea//4njiRaWVwIG7SiPspbJEc+/upkEFQ0+qeu6oPwB2ERe+VqSWVimhRJH+rVyycfBwJO5GQN0Dv9THP+UNOX0xqXI2Rme+4UvWGKZGNsh75brf6AQqCTQ2RXCnVSSDnur5Z5UGXjtHn/dT2TcgVN8mSQ/fijAx06M6UNj/iF8C9vGg7JvtR05ncQ5P6TykoHzzGyn4JYPMDMOWYNMtOCgEpB9d92G5eAqyjQne9qvKRgx/rA7WfHjv1K/FrwhqlQtS6/Vhfx49juzOW69AC6Ge2LRnQ7JcMkbSs7pngTQzxT3z3bJFk4BB0OBQhpH0GmIc8GPBLnXgZE5xQBjMYSblv7Nw5LXZK86yGKp7/0MKJFdIZJURocDGkFETKGW5tvjcxttk5C5uLGdoSFiEdBz+JzUQ0VCMwA/naL0X+5ToLS+cq44oujS1V483Gw/+UpOvOKuahnzRJvfRxybRgpENZjlzusg/0+IF3Ww6TGG4o3SBNUDIJc9+nKw4xkg+vjdHM6CUm+4pYNUAGTeA3rxu3+RldAJTIXkMV06AgvtcaZAfrntvw4/R98vPmQ4Fc1RSLggUtjztEZPwcw/kY8cTDuMSBvrDJFU/KCWYlJvV7cp9mGvVxIaeZw4KZxpRuZD5PWEYTPeEbiIFU5NmCSTDp3q6Ho3FwdB78iLlwj1n6fPyi69I6vPfi8Twas00yD5BBTHAREkX9ENZy8mdgOUcNcrU22tZ26yjBKmrZ1ZbWzBtRl4MdLMsL4EKSiJ0xojC2t2XuLKySt4sPu4MC/naFIPP9x2nj3jvgkNCfWsmn12bVoj4+u6vbBnDxMN8drjO/cSVXLB6z8PGuyOSt87TBZv/yhenWuZefMkZWrw+xkjjoyrUyT3gUWJT2UAk5ILzI/9ijBcPsQsTuBknXZPIv8NSVIGpBKcBZG28tzglVMqNVC392ydwWFVIFNusy6ZJhBOvv1nDg2X+JJOcw3up0khmzXeBckAvnSGRaHh2JZf/yXbMJsP1GFqXkkDNF6Czr/4W7ZTDt4WSgSK5u5fDOu0G6ykmZwPOY6E0FDWlJp+oE34iI0QZjR3xZvYVYqq8PQXiXBQhf1LN2LjrHaHGk16myVa7ZZjS8Mh5VgX/6e3PArwCKYU+LQ4M4n42U8kpfR6EUKc7DMo5x4FCieHbBFUiopkfStANLfAT1ZXK3oWRfCIGOHG2QnOHrAM0fxo/6a+bjCebl/AlFyr3srxWqQcZkr1do688/B9FMgZw6Lf0F0isyvo1f+xoLdTJuXv5a8mMHsRWQFiMW6kWWuMrEitG32rkoF5VODVeBzXGzKEvyLwq1BDTQNN0NKrZfW/0cc6COXvigLFfQwe6P3InAGKJP2HNfPaXz++qaPCwzSVattz+WVUQdquUUzJQG+SrxoCkMa1zWkAIuFHT7XKvQDb8KOhi/HcZYZc6a4TGfVuaQMFTXUU8A/KlpV8Mqp77dmAxgHP7X45Yf/F+n/WyyExu8yxurDYPGIEgxu5EiEGuVXkGoquTLQ2SqczmJ3UVrMzt9Hjtceiqz2T8hTKcS0OCT3umwB5Pnioh++XfutX34vUZ107seXdV5kvOY22QPsZ1ldQL0e6wcW6Z8tuh0209AVnRZ/BYBnXeMysUwQtPOxiRduMNj9KkjsHwzccEY5oGIafPkuhyd7eU5EbFnIpagJ+wFbXZJ604cOjuBWt5KkzwGLFnQw48FyZcR6JvEBZsF1DbEXJF6UWkQ1VJ8y5iLbF/kcxZd7evyVPLRW6tkUvElnMC+TH0QteXTvzqC11Mu7LOwd54uk6wDG2XSR3H821CrjU0COBO4rdmFlyGO5Zb4RPWPpNkJw2X236/LXUxHhykq0gB911THJfEd5lKrXWoPw8KqBditLuIOJ6cGqu6a4jmHN2ANmjvzyZbRTQ6GAdEWnHuMP1xoGBBIZsIaESENLD7NE9wNcZkkpJ85jJzQzjNyqHYSd/DwQph3weEQpMCKnazFZ4VyrM/PbwwX0j/jovjZMR7t3W9E6vUNO2HyRInxjZOX2rfvlab2+F15aKDASZaCPtwTvg8U1OGLtFugz0OZrkaSrtL6ZKgiHRpai3Wt/iLb9Mjp87khpSLmIPYm9vd5j+6W7il2ONN75N51WnU9C9vfyDAik2KGMKQIJ2ueWmO1inZStP/70ehaUeiBa2MyzwdXdgwhbQ0B44Kuk4TSbwaP+oZY2qfGLCVQ344DOT/qBTR8vku99JvZoSrNhhOnf4w7vej9f2Ve6i3Ef2B8/GYRcXv7YQ/6h8Lh9K5fyxWUJusP+8hps6+Lt1RflaHI3B19yf7jEtJI2ruL0rBAM83d3O0Qql/TbU0U/Zeq4l3L7sx9yxABaMQWgDUmR1MA7EaupsWLDnTk6cmzs+h/zL2UDOncYjMHNJCFgshXLfCVZ3FkOkcATLwztoIZOx12VGE7/J83nX478XioZt7Gtq8F8AAcZPZEUWWquaUn/yhs4D4Tm80tG40eQMCLYSJy45UB9nUvErBGz2Sq9rw/mzc3Cu9V+yRvSryU+tVKy5xfgHPyoaUtsppR0dssiIJFaBMFSYiiy/Poq08E13wmvd055pMygVLzzi3YeluG4UrMFfyRyig4L4W7NvcHWXFnRFCNHssMkcABNd/VYe0UM4EPGIhgPPzJ7va87Vuw8x0/MNIONeJGUmCLjIZY3NPwriUIroCCpAx1ee30D+bDIQhYoZo9Zt7E4bxWHDnVf9jwyp3nFNlTyzRf61lOHHinLenpuhKGgAwHBU7j5d+4x9Rjj8M7gU5no66M+tFAPELHPnotDKGLohdJQHIlmy3atXq5KfCHn6KqkJJ9IoWJpsAN9AuR004H1Cl+DJ3nAS2NS07xAvH5MMqYXcwLarXDYdUPpovtEUHRcaozu9l+N6RZoht1ced9khAwp5PIycDaRAjoSEBv1znyyq5FTBj13HWfDNJxDiN4olZa+iBFbLMpiTAggy24o3PvtXEEFWVMa376yaQsqmRkc+MSeswRttXL5f9UcJAfGz+DE6tto3KrlSfa4fnxHTLHttqWH5mLYDLmAJ358RKp3A+u7Cg0sapH0zyyPOUtijpcXuNKzkYhTJRUcEIoZCGyn6QTyHTICZgwykeToAEwuNcsomtRX5bEtJ80DA/vY3LnJP7GW+kTgboABlq3n5O1zVFXp/8boDj9h7yMz6mcPf+ixjcWFYB52nc/MM1vDNjqEniwrSW4AwsA7odR2nWhNsLwQdjTSWPr34/K+gHMwAP8qc2L04dYcpZXxkywmAOQgcwF6AakEGOVULshpYXTrR3xNUWNaHwzJu4iYhZi+lwmi5cuJMjLL/5a7X25o/lk7Drkw2KLpi2vUmj0DWwZrWqWT6SF7Gn/9xuTI21i5eZNiyqE2bYHy0pKW2KOK29FN/3kgk9ZV6yC3APKLV+/4bYYiyudu8Np0FHhgCqeaMwN2yXeIlqdoKUHMMBDG176dyqnxMTJP9UCzr8jXaYxKMRymALHc6ZDW/SC4jSvg27csDkMYc8v4XSe/BHGlXGFtYD18pXZpfCtf9CP6gite4BiJeQS7q212OqEXwUbuqspva0Y9x9rvAcu0Bz1TwzoSwHt+bJyGwRjrgq7hUnWlspV77EOF3/Gpxg3FYrWuOeZQWyX4te2k4/d0dRvY338hjaDo++Cw4ngz6gxjpCgPlrx8eQC31ipr81H7cAC8xwf9LIclEcqpTeGmwRenP+17tZR10pYucZhYGBdkqQWF0bbQGL0YKP6mIf8VLk/19ARmz6nxAGdE+RLI4taTghmP/0UYrcZwxTk/ZTCu/9G34Qlz+xzX+EmkR+bt2OEZV8EFNeM8+1kt0zSinAW6J1CQlZwNpl7ACzhr+4FoKZ+y2byL9cXo3lDrJvrSxQJpPfBp5GGVMsadtFk/4fB7b1mX0WxcIvxn41ve9/FObbuswfv40s2XPS8qkvdcfz5otMCYZr9JeLXEv8xQa0cyZY0joE0AgF3n13LlcaK2PmTY2juH9P8GZx4kSPKbCS4dj920F1DLp3r+3yg6poLZy8IJmzbjlg+GXCJ0y15l0/iiHyMxEDsInWbjl9we3Jpp9QkbyhSzvOcKYk+EGzXKWLlog351YgKWsZnEyX4CqsDbR+z3aqx7XGruiA3deIsNeLx0pOtOwBAD2Z0Ot/5Ve++g+KeHNTJOcCOY1K6dgIFYqMveUrliJ64SfLZcMWko8Zai07e2TS2fTPnCC5ywsCKFVy8IF1VKZCJNpcTcGLKth3V6PcJx+DkEGiIa0Gq7ZjcUp78pPGK2jCGz/WDvjJabWYCvzUm7vYlJpyTz9K4FqA2wd5Wfg4p52tF4sVcOBLhnu/5r9VD2IOJdtBqJe7y4ZZ7ib3LuBRiIcdWZZhw6WgMHmU1u3JjrdtWbM6tA/A9Hj+gTnUvNzLIfVx7a7OlVMSHaPA1By6DvaGKY78v7+aBhk29JtnbmbBW5r5+uCrziy69H8nEzPHbVhrCBVW+o9Q1cpkeavm7Z78BhcNuwTidrKA6IhnwwNapUDqO/uQqJ9XoOXQPULpJjjv15GG7avLu9VBR8L8SnT6M/pnYgjSf5ferGlDvL2EDRsab5IZD11tX2oEYnjCl2O9FlZMadoYKGvfkwm49YrkxmrL9gtXtkoY41426TBgmRG+GH6FFehRMQFwnBusFHbOGNWJ0Lu0RlshGqPaLnAsKdJIBORiF6L/GtYD+PXHc3HazJPvZgZERdfjhdTKQnSHTVlaFhe53sSb/Fal+sNNimtCk8bbN1DHuyRV2Q8L0vQVGyMumdYSEXUgRs+yJzNY9ekse9KZKyCtNxhy2W3VkdELTEh+PFMUjz8uUBqnC58pkBoWkfDggwOqFMu9M74wIu8ceMVamFpmLgrpu8ULpJ3BW/NzlVF6M6xV8AGlOGKtKQTIhVtgk7XOv59jOyhavkBejM1wF7p6M4s8p3181amJ6Y9h4pXrXFf7SQv8wPON1aZ91KqEn/kmGvN7e0YYLi21VZF5qKRZP93bhQzwReAyEJ62Bti+2uxlbMWNKOrKc2TEF7Ah8t0ZCyVo/4/UY2O4bwP/XP4AGx7tVFJ+FJAFJ+LX51cbi8zV8hex8bll6B4mzfKShooYPLWnxR13pYKgqAK+jZcgZpbJpwPiORq6sVuq/lZfh+5KxUSK+g1j42T+iS3+cDpWmJqB/j/uEbwnGV+lwmx4dIeXrzMxCIGNEuXt4Di6iTx8U5l+Gw4vhQy/lrF4vRdCU4uGgBYmYsWryJXgc7nOiTW1bHGZYQRhqAUJR5cxKhyKAe2xrBbEHa0wiQdu3029uiReYc2TDnePgfarkZgPenTIKXt44LUqckg0SXhQJOUgGkqCoyO9/5lssSHRYW7eNhlrV2MVd1zPoQ7w0IC6lolL9RsF/+FGM2lp5RyPvg0aUH56oyt/eEgj3SlPFsTLly1qoxvktxM06jo04XfEbcW9c5O7LPonFaDub7xoFGOV/Q89xKrzuOJQ039UBecvsAEIem5nG+jJiiVr/Uv/l/iEhynL+m1ZTSvzXl597fHoaw1KrVY+7oR9xOEdeZF7oOr4z2MgdkFOI8VgPZz3F9ljfAeIfZs1qb31/XCKJ9mVBRqnZcQxaFG+WVKwx5TzYaS74XLqYtkRsUCSHIfxvQ5jHgZFMuq7QXg/rgrQS+9EXcWfO7Fi76scWFcK7jg7MrtxAj4a/lG7SY6e5nsnv3juMbGdzUjSmVe/nbpVpQM8Cg0AozkFJkL4PB2HKNiIXWLsEmgwwhrX2HIsZtCxqGXAv8YUrNeiZKiZ0epjW7v1LAVCedhm1/bO45AG8lGPToWwTcTDXgz0OXyYE/pz8il4mtfzcubs2k0ZYDzEnxyMUl7FZrJmNiB10LwnwGAHl4KwlPSvFGlOnVyJ0THCUboACDBTW6CXtzfxRfEcKInQnOKSr77OAtL0D6kvDl6Bh5fypoEPhv6vb9UXCBYjBYvoqDG8agD7bJgDrIA6vfvVipa1kMybIjZwJ//7dRcmf2nkwO5wAd2UlUYupKZ5o84Uywi/5AkALGpLOHyKUkNpNMjvhF0zoMdYIJMycB2QluRgobD3fZD0TEIbIQgeCSfHxBa746jhVEPHTHgalXhCtYGnQLQ/k5voIg6OaWPz7QatgTzTlOSFhXdHwCv1RPt0VsPjfai0sVmrExVz69+AwXkcaCXh8PTbG/a0Dgnoiasz7WAMb0qtOlZDz6k98ZNwb+N5cgsq0tK00q6S7bEUdHO/49u66XlY4MWb6/DcOoCEJ0s0CgCzKdDxsN7g4a+cWDrcAzT+c5LHuMVR8O2Wippuk7soYe+9e7Eg3AqRjT1Str5cbyINkeyxcG2pjyYhV4r3MFXlwNYVfimDKJPpoKY6gZ/Vyjh3B4EcgDcn9frXx8XQcamOvDGA7WJcZTDGVNVi1NcSrzMR+Y4R7hQoPR9AZZUCmXcdmoitDmwOYYq75NDbBcI/VcdDmCjesfn0X5rNF/kqNsGq+iIfzk5oSM1lzGSonRCTb52hBPGD9iwImNEluMPRPD0xO6slCFnuUmeg1Um9rjprNvbro5l39AkkOcPR1jU9jTrycoIyMC9gw17e7HeYBejxtDCbNIjhObl1fFmihK49qx6BozWVHnNIai6clfqmCjd3t+n/CNDSbwQlGznCDxnQ8XcNHqZfzfDPOosGZRYPYEx5FM+xkz0KCvdDtMOAeiiveb+yig2VBdrDh30ZDVMa0ZM43bDCObVbiVMDLH+aZjg4CfwIO3Mcg42dL1d+3FCEoxI6+CLHMqBvH6DLYJqrgXcrEcQhyiFXzSkr/hNFfhK30HS+1Lpfz31Is8rLdc/QHFG9T5TtrKZAFTlXhjqOtqiLyFjhLOvGa0sHBlY36T7QIxRjkeTp04ZGw1GfqmfBOc4FKpdDj6z6Hhudf3yIUWXcoAvY+8NJ4n/AvmQQnGmafVNmZ6MauQNjXST8VQA4Lgny8o+n/m/AWk0VwdB+hUOLAHRvSrV+6zYj83lsIeLWARHldd9Fx8cUHemBjCOcM+kD8taeChiK3BTEcZt6o+wUVZZexXr5U+OMhFTWRvYj1IPgV8UwET45qlCcvNktdQyappwfaYbrtDa6aKZurrVcC3sOosGXqJ35wBW2dynvhagoD2A884/jzt7ror4iTyE5pnWOyhEDH1rk5Hmyq/q7m49mGxBBB98HoXqcHZRg4MDgpbeiluY85pg+Ff4N7EZsy+c/U4l2o1cEXp+jlAAL5dQqyvHNGU6j2EdMWE6HZ4KKrlgWls7YQguww2wY3K82QqnbIRfj8RFpULICo0rz5ToBK9AE/CgJWD0xb3B+YCOwrvuT3xMk0AuscMwLbffmU94/TVfYV53tfP+BXF9TlNAceh4dqc7wjlZjZiHPME9sdURvc0Qu57RuSeFK7yuQSB6sHHgG7kquz7uGqobq16GDsC692lpr0Js7GrdByqtaUubL7ItA1ZKt0hYFaC3GF1vf7n0ZTuzNXjuey8zTjzfHGBZ1WbLRFtcW3X0aPpsoB+JPhZt30sUZZXxEAN7/vzrCbmyTRR66rT4o//iIk0RZk4FkCqTnlBal2RBagOeafiK1yT0sDLbupvCbdYh/VgREc7GL9f6Hd5oxhpv5YK4dxc84v2lCBN+AgtCywPIUq5HcLVbqvP388h+h1o6gFUGpGZT+j+leVO0H1zrt79ibtRvwCUE8CYKQ87WKI96ykgNcA3dNpKh1p7EalnDrwEKZFG7mgeW/INDHJ0nZ0lW0OfRpd2ir/+Hos9U7lcx0/LIzvjEzRWZ/7o2HgN5VTqSTuUAcJmUYdEyeWhfKGmnXQdSB1VRpEVNwfqB/cM/nWuVXZJMt/wM0aMLTBgwfpcg6r1SvKI1zciksZPMXWSjfsVioXty+ve/jOJf/Fs25D0lkqqOIcD/Tz8tM1aqoRufKiiV9H3uHuE1rbp3S0VKiLTaVtCSEN1gOlQbUb+HVVtowykMivlJMHjllQlUIbFCuw4X8dQbNMjYaJeGweII/63GaXndvpaNNMbmaIYkkP6X1vlRTZha35WUrcl0wlpHBs1jVNZ6hm0mPfhjwrJWrq1MGWJivEAB1ihz1IOMAZOM9xLhk4y/8AU22XLaFQo5ydkx7l2kDyPo+K3NL9Kau2wPXhTJI7kIq4GJv6SsEJWtSBntnEWbZt7vGzxmHp5l66r9PuHO+wPyjOm9KpI7HR3CCs+w+T/OxDQ9RvMlZryppsiA4TWCPC1ZL8mmPHNZG/n109yfc/+lD1+jp4UAN9KJfciqRxm8+pfRhjtv02VLsQfZvWiODe8q9vHyYllvaXcDxUlbFFUmjxXR8PaQfSLy8S67RHGR60Bw3E2AYJpzcpiPQUQIxzyc1/2LgF68XYgjmtx7IOq60y/va9DlpcZV6nhPnDbZxGxEy5xqcOD7MnzQ2u0M2CU46JWowdlelCpNlVqctSCpjrpEzNdjE1/fVTcOTDGmI2TxmFgKVtA2TaOlFBa4FZjubhUHfg3A6v6oPrqwcOfHQR+qCD9Z+0HWPmhQAXpxKD+Rpz9KjeyXbaCjoPUQPFL/xZhhb0Aa3p/UGm0VmT7pDt8AuLAiuTVs38wYNr4OtXAfHD+or7HrBU0SCcEABLUN+sGr60K/4hfi67GJrYknyuvtaIy23IaCFLj4phFqubZ7tiobjuSmHt3jM4ouR3rYxyyBLAP8n2+gzuVJo0bwA7u7jJ5ZOlCocR5juum6bZzP58ua6ch1lYciYkOLfTWuGqTve5uwkcSFn/B6EXILDp4/up4cWrG0p4mBvPBfxnzPInnbExc/FdeUt4mVB5BZqtJNwPnQHyL1H1Wwmsp1GCcsc4VTbIoqQjqGBaQN6o18u0hLIWyGpBxRrm1JXfAWFbsA5ELs+WQ0ozXq+kF29RAeHjrdavw9b23Dne/IZCQ/Hvj+aDa+9RCKE9e7kC8VhNHhYTh01noVX5642LQDwMKY2emzgkBoIJ/mv63MzGoBmcd05njlXv/s+L4DSs7RG2nGs/kRo8c3FNV82frE0XzfaL0dXUlXAyOpLMKQmJ3BHwePoPSPUdl3Sb1QxjAZ3x9jPI0AhpUQ0sRieBC4vdFfKaA1xZJvA5lqeIjHVUzqxlZPOBS9Gweqwz1zprDphEKAC4c5kxgakMGTT+MgIPFFOynxzm9UecvhKW6/xw9F4Fbb3PPuebcUsjNU3UkZJvl0I6BomH6MqV6YDEMkQunilqAy1qUhVsUnXj+ZQ4o3hVtzU1dsy7JGWMSvbpXuGPa7rpexPGMzQi8c96qLBDIhttJePlIcNLL3YuHxSkthF5kJEKEWrg1uZJ3HGiv9jWe4Xv37HJoOjbC6oIDUVJi/OM1RTxnv7CrFFOV+VyxWRHMbmqS4B7kOpowT+fNPBm6QOUTGnQYgLQo/01EacY34jE8XHHaXm3RddSE7wVHrF3YT02ohJ4JUeUWYINU8wT8zGG0ZHnpck/wN954VnCgveIcDIuU0G5qo0C/HNcEU9E2oqSO9qL3GfOPSZoz6zW+SeQHtGs/KqrJB9FAFPI9EH0dTOWeoiDa+UmVC9C6wooopssolkXsifiWXqwYCh2JsDFAhG4OISb4ZOH4H3IarS3z3sJiFljCKku5qKhApGnmi4Qha1hMWB7SCn+6f3Pp84O0ffwKuom8jyrDv5pud073H66tcxNz1BlNFQyiLygkJ+OEa4NoxsHkVGenry2Pw+la5UQVWmygr+ykWnYbBS7+iFpuVXNInaDYD26EZ10IxDhVWLYCYE89xvGrsF2eG2ZjC8l11VnCKyzTYEW/EitSjUvrDXWI0PMk+A69vcY8dLTkVyzQI+IV4ScmKHVEalp/A2iYn5aXW774EtVLhHQpTq9l8TePXe0yIcXND7tzQawIf9utsFTe7l3K/jHB5gfeMMvucflB9BkMvUwinVNcmW/xRFvo+Z4nKWXiaz4jyVaQn03zodK/wPG16kMdd5AjjRpfHYf0kEYLOP/nEG5W+SYMEcK9jy1mSYOShzAwx8fAVxbYOXBtt39IOVm69bmg1POJ5XEvDZsq1JxdgSRa1k24ug5uf8fpWNBadlbWc4cM80BGeIuhL3q34X0utu+9MMWjo1MA2jJcfM9xEZ5JDRcIlkzKTYELGGPGRKVaKiFnCS395t4pf8SCFJlm0vnvLmkYVn6V6PO5b5kGUtJQfkNanG1zu8Kcwndk6WO5ZOrnV9l3mOAU4XAn9Luw3NQmtf55TAzLelrxku0lpp1MGKV7jb1mVWoUzVlB73FTx0iV1mLfLw/sTvznUub+wI2d/Xxnoh4uA0JOTLcgiBKmKYP+AjZr7wqakb1mIokOcsohOiN55YWwnVJm96hb1TQg5xl1NkmE2Fzt0OltLDI5CZSQ2eePmHbCk2felXU9/aiY5CVezbqQPv20VPJ2WQSQJ3f9gtrP65RjrOj1b7DVou6R8P2LY8YQgvLp9y+V/YG/ys5pv/8/s+VDqrgfxUroPc3CdINl8MWY4pdmVLkxDJhC5rlOgokYDOLYduCEt43HM125Zl5WwQnkQW5Tc6MocgUYX9hZsfumS18/rPMzTbGpgoaDSSAgDGZAIBanr7b6FdW6MgmV9XcdVy228FJnhLvpQlUR07IK27LkggXgXouBnvR6OCsdjutBm1BjTVJsX0qPMHrx6dAC8nnkVMEc+EgKsnqS+gg2DEoq3OSlzyA0PvGtu873VwtTXqx3PT5SUnbx2xH6ml8AL2mGYPRu5cWYgPNjcOC4Fwkx0bBPkQQHutnvbcbtl8Qp+y+J8wvc6pCaGkMN2cl0z7QysiPtol9XRLbe1R+P56ISQR3OYQx+nZgMXoB3/a3+0oz/4PwYyvQVfRtBJ6/Gsjn5iiAzac0Y1SAg8+j75IOfqQrDTKeIKYwobTsoOjzDcZ7PLZr8GYScPP2hYw99pkeCC8lCYmmOa1ZKA/Y+j/8Ia9vvZ7KX8w3nO7DTZzIus93NB+Klk3tY/D6MOjTL+s+92yzven38hofOyGDqJZDyis6jRJuks3ftY/op/IOByj+DlHzGey2yCAQm38hXfBDNs0dzlmaFAdtvWKz3mWNnDM+nSFcLUAK0n1eOM2OxvSHw4ZNw42NpNb/v07rT8kVwIX0RM9vtvTtCzzOcmTASwS9ZlLeTrD3/VaTpteIdAL+gK30O2OzgNtB9vmfrF6IamYy9O/prT/R344pU++bH4POfUiP2xOBfvmSqi8gxRMXxHYqw3o75eV5euIpdwy+vVDfB3PRnlrY4Hdb6G/BNEptp3Paz+EGlGymCU2xPKc1IuY4CPStrWxy/H2T2b53haS6xjQ1hn3Kp7mRkeCp5RpyxFyedpz0VyTLJUbZr4PHwuKPCbqzgybgj3yvBn/X1Z2GvZZJ/M0NkTI5vhR75+boazZGCveBhc/NU6Ml37OBpVIIZiDEGSMjMEE9Xytnte2dbKZmXSYp34ZI5ShzEIzwxOL1j8/rf+PdhCNB9zzeju8Iau2vUzf6biYIvHKzDWtn/RRXmcmo2PyRMjsDBvA2/lZ91XoxHPm0eM38cgP5G66HNOpDxVhTRcU4v16g6m8k1Hqimav5dptfHdRv1c47QGJ2eGGWfw8XNukuCn3sgQt1mhYD3x1/R4cN9fBi/2b1lvsGy2dnMPpwIXUfa3qjOW+qUr7Ll8MxgHZJgIJOLj1/0H5BHQJz5tHubmLnIYi0flWrpC0IwaVFxPqR+bJoPeli7J1go/q6bLpp5C2Smmrw48NT7oblGDRnoaWRS3fqzrZODxurmKAOZDSYiBqgF5Nm216DVSysA+4+lPSQwWMimAXH1kIIf/khQWs7EDd5JfRrJm1+ji0tBJBURmUIJ42h3n4sB/ZPMtKxfiQ2LO3+udKno/baSXngZeBSvWmU5r7v93AqtnDf9gsdOPYytvxV2qsLOZwhIwJSd5Fkg+WfQ0vA1iTYJTJ/iWENwd9/cWbEnJLu7HuOE0javdgrRV1WFBlep2mgvHQdIxDJtA1LKs3dJ9EM2BdNJvnYiimEbYKQXxqN5J4vuc6xRBgNjuOy7+TI+qUWLrLNKz1lzvvELYAX8TyUlxvJxaNN1yOQ2D0xd6OOcfMCkl4iG6sOhFPOWKilW8SQhTEO0OXos18NJIl63ohvTtSE5ztPsQ5z9Txx6h1uuobeZfdETUdx2D+RVR/efYVUnpVV5n68EuKLY0caB0tLtB4QN9nGuE5LjZzbTkhrllH6tHRJEoJtXP9/VleJNCPeyQI0+mfuHYzTnt4P2IO1KpjqLu8YwMuPQocPAoQMdlZ4xEZenL1yS9p9o0484onfDLSGxJMncjHQ9K+SeMDsootGgspom8cVi8UX10h/XFhoDJSAxVDsriPx0EJ2olqDy7jRai8m2nsuQLoBy0gHfowrlMQqaMrR6W60WBpMtlj/vZFRpXzcPBx06nsVXG6rmLZbzioE+Xsuqx1BvKqj7VGJKEE6MoTTudg7zFTDFoTRAaQwEMBq8HPouDx9pbx9mt2bi5F1QXulhhOJBgjI/Y1GnY68xFW6tbmiG9WskXIpcCyZSvuqE1nnnX6KP9BpOjiRZxM+RGNUlsZj0gD9HBn/EKNgppfU1lU8SN5RSQRpyfGI14F4Lza9iFlSxON+tGlDKyaKBZfmdxIsAfY/aXEyWnsHfcu5NSyfz2skz2+r/FvPd1zk+BopHqTsz0K6hF/IcQwh4e76MRbjE2j0m3zcNm+2yscNpab1sTwgZaG/EuYifLbp6+DBnLPZpPyKwz2QKWTx3DI9PYFuQwd2swwBDkTmr5OEApez6IhlTjjQepRnSfAtW85EFRAQXQPUS3fW92MZZ42x1wG2oefrlOSnlEYmTOvsk3yhkAkNi1sPd3sB4EGz3OimMqmVCE9W/F1pqGs+lLYW/YYgspRMGafNFTq5DoBPN/vpfFvLrz0Y0UUrD7uC7X7qWkBMiXUcw+Mzl4wt8YloDDTM2T2R43m7jab3FVfk3aNENU0dgzc2Wkw6WIjEXeUCBDBHxPR7kZ2fv2cvZkxjv9tst6qtG4WnUlIXHLWUNDcpRJZlGLzdJu87vvWVSN903dzl64WOsl54tRjQ8CicMR2lFDsDlg4yrBBgISoQPp/VwgEG5CoqgNWeqXfgfmzcJxpjRhFnOku1gvmDL/Ioy37Ocv7udNUZxbMsvdvuQb4/FGDhmoyHXubtehnpAkqECV2fLly5QvTKodCcPFUYCW5QRxcTN1LmsoeAskIuL47xBqEuY2ttIxD925H9P+eiRafrXx1UoAEuQCJxblvwr8cXY5JD1PaFt/QYSW+7+atb9Pysv6mgCCm8s5SftHeaku+YGcxEHIW336w2tbhuy7Lp0PWdEmHdPIQuR5Dy5DQTXnPyV+aaMJLLmV/hfnI3qmWdv5xU9HEjyvT4bxasPdDXZdUvhfmbkadMSu+1lnizH3xxrQyv2OTiNT430U+qVeKo64Sl1Nh/ePVRNslnFNriQIEzPFXHa+Yt1IKTMIcnGBJYvDkhokav/OKplCp8dKJwWb15j071xzE+XnntsNc8yUKOMqzy+gKLieu4PU357ts+d51Ari7aNezoqDuqlsBZQelaeH7SK5oP3Re84ujqyZWihNzlqw5dVxVsEtN0u8zTPJQNUXYln/MnmRfyFRU1ieduw9dBaenW1VaUMah74lUbRC9eoE30ICtvPpVWqDYIUCA18/zTOzA03ktSvqRsT9RJwdV+1umdsAVuEsn3/KGaegad4EWb4Iz4miQo8y8SII/lYEhWIZ9wQL/OOGQujc1ElYlHoyMvzXaAdPKNxGEUuNwCxVkIfJ7P2GoYo5riCi/HPpwu9ZvyCsM8vZAc39Jp0Ap0CezjgRFSOw0I/8GMuPyI44t5pBmYTCeB9GNy8xLj/LOtnw9ZKE5oFAGBdmkuR/9jJZDsPRgCZWZkS2q1fVNok3qWFrRqhtm5GqPpg+1fbdcsNY8/+my0l3dS5T9PZhQwwlkTtE6tzcHzoIqNAIjiUXKk4WQ1stOs2+J1kqmzRBabeTqxOwbpJBv3a3+DFUwBys50imfGJwNOGiYEavKa8KIkBVyPqgM6F3qVSXNyPlHCi+srJIX6lwowDIP6It8s4fqRYOWhgjJntg/Qld6c7lxsaFyMGQOYK11S0ytWoefKrWoLVE0YeZn9zYylRsA2d0kqxdiurr2+Blm1q5e4wHjO49TW1VnwXZVVNGneDPtrKOH+OgsB7eWEq6ryQeDgh477w3T8b14LOQ/+HnHuq0uhogFQCZDqiYA0mwn/XivFCFG8h0HHKcm0lJAhCFcmHTArIaz7fdFWdIYs53KjN4XyxLIUqQy2xxsQ9YpEsLTafjKSb7NKtnHefCUhexer5EJn1GURs6ruCKcIqs8PhVhpg1aKk6eI8iWhbEw1RyO7/LAMM0C9QUDcknKw2vz7UX8E30VtmwLNcP3ayX3D9Dn10g09qmG3r4h0yonuy9NOdCGrtfBJGlOqLUF/KOZ+a4z2GhgD3Ekb/r5GFYdVksJshnJ0TGYfnlUrXGYzs9dFkhoOkH1I04ZBZW1gtH3UtcibJHlk0+T8JojSZ0e+/COwDc5wG5WCHomX97Bn8f9BXlYEWal/DeFn6cbeSyL60PbDwYO9+2Q3iGY3fuT1WBQVHxMP40s2EJwl0svN3b5sS/cvH19/sK2I9UAa/z/o6Tty8r6aI+zPRQue05feuhzOqX3pXnQpHRll3F36wScaQAEF4S4jxvMvhS/vYLaa/hpfPirM3ye5YA7D6FiaoDDDeHhc5kTsjMjeGNhObOcAxbF9RNpZLj8H/47XVYiDPn0EpJ1KY+IG2wZmoHM+2lYmL+hyGK3d2Qk9lc4T86LFLVJ1NIkCUUR2nZeFum4OrOtoQWIhaBnSWIKUj1015vSLjTVlXg+2R1tkLqdvl7N/RdoiVL4ndjwIZtQZnShC/OYUNMukcYpR8JeoqOEegb9oREZ9tQSfBnKu1VzTooqkxo/SK6wa6i8VQFwjpzy9IKCTR7m40c7Hhmte1md47Zx35VZIj8CFsk76fFRvpAIK7ozjE+joLKJPPI44tJlaa74f6E7s2ClSwyZfYH2gr+DkL8e04L0GoDdwFQqaBYKQyFSQISo8dcPM7OOdAGnk/aGE+H/GbPTT9iZWI420nFacISu5v5lDRYcuLu/NzQmQKlJFErh2WYFsJ41fDI1ThrBKcQsDD7H0FJI7upRduzeM1O9+ghFsi4tjYHkx9luNJ8PAEcagRCUE0u9Wn1CQz+wnIAoQ/tuPShYyn1t7rX4f6cpld1Ajyxo0DB2TQDxZZ2N7TIAI9UxRgR2Q+fYGJS7g0LotEU77g5I9Jvpcg99jDkKqwHAzoiV9BMbchWSSNO8J4WhRH8t3RHYEhhkL5JwUBeMf5H6g4bdOnr+Vslye95p39Le364yPYxKtecnSkxf+wyU9VMaiwTQl+GNMFXtpPx54J3T8N/oT3Jkjvr3mWGCss0gwuxXSasQS7k1C/oCqNaBMxOCFJVWupv2mVPo7/UOwA4sUYwrW+/XPc94/T4IJEQKE+Mp/ZZqmotUDuQzHeNHVDlEWC6sWH3W4ZWVpt4GTaaTWGaeT8RR9xjwz2YpwGJPN2epOs3rGJd58nE2KDwhlloa+GY5dMPTn9x2lpYXaV0tQYjz2WdPg6u36dbNdoXRBZ/s5KwHQ8xiwPmCpZ4GqpxWutZpLWQx7O4qZwZcSVxCtS5yD3DnEPpm37ql5/EL2iwLV4dt726HisYHIFnI9xqWZ0vQESPDgZd62UQdgj244gzD2n5OHcGBCusTmtPFHHcji8L0HMqnJ1nD4dJ08AIZibtOdKRaeuSQFI02iLrxkzERPdm+kNdslQfxm6VW09lFBF3jHizdv2+aQUcE/YxQaMjJCwYtMG6tMvGKn4Xdbv6AujtbqtTJQ52sO5L/GogmMpB4cHrYQXx1oEj94eaxqKz59nEb/w5NAxTScCmfAdCZHkJWNOjwnpCNuvGSZN1pcwUnshoY5qegCyCOqDADJelzFq9cqudZhZcr91eRlVPHZbgbyPtnIhGKCO5t9AhB2un4vjjom5GBkFPgm4+YrNtF2mbpP3Du/MMVXFuX5t7bHdMtzS5SdCFNtVHqwG1MubmyXV0SzDo6RmU/L/bwej+YUF3jVCj+Nquu1DoFuh/4t1CHLiWko1S66EY7TYqOvbIsAMTjOvDav1jXtH0PpvnLOfbO1EtzjXDRwFcPxsJT1y9/O948QgIHxnyYWSroABqMvP/qKgcbubzVqVs0WQzz1bsvMc5XImyAZzxXrXiu6p+UyzOFwYLFVu7ESCgbHX0k1U/b0b8r97rMhJ7dXUK6IFZ8fsFvOyUZzZhKWBrFxJIYbYSo/QJB8lctRPlvhC+T8XSijvd9T1/rxCNxsV0rH3DSHbMCZYwTATxTy/RLzA1VV72u+3qvUXa/3ATzkLoR5jtQg0/TJ+9M89JpFVARlLTqDSULfGM76MhVfxp1PZAf1ASoYQxeBqtEjMKpS46VRF0qce8jhdwB52mbbdGrJ3UkZjdOT7kykd+6gSo0BPCDqxAeDsWn2if0CzHPBrUt0fclFZBg6i6HTzUi78Yxy6LjURqt1hw9Xdad8PKgshgglT0+6Mije8ckCxV6dRrOBcxpGmE9allkbJW3mu169A1W1Ntc9uoXSEFxApgd5Rupid8RK4JrlUNGkZY7dfG+NTZk4wZ/wpLMQ78f3qaq9Wluw0O1q+IFOtdhceDRKcf7HsAsT5mECYChpbWqLueAxAkkx+GB9E4Ze0m4cNJX8H6DwboSxU/CYKALOQbY3JwFUsYowQ0Tc/qCrayDHkyuCkdCR1leaYaZA8R8kk8q1TIe18BEyEAd5BCKbP34gsUGcYygnbCg+W/2xJzrzPUUwe2c5kp/QwJ9TW9UqWGujC2XlF7ynqqs2YSW7elBkrYVsXFvNRZpLKWnyoqNJbC3e+yPBoFF3yO8jkmddSqSt/nSMqYRdekbYJKVIJy1SwakiuIFHjkKyymrTL3zA7EuDvr0XG9BmbuVkRT/ImwOki4QSFHBObM+HrhdTTGi8bzxO4uRzu7t2j9HA40ooMk3wVV38z2WugACBBEBbi1CNy0Vb1vag6a+naYlW9t25MvEoMD67JIwhRp6S/WTWJbN2E5zy9CbWsw6ekltoF7hVRlgYL+t5o1SOf9s7/PLKMBb27l+U66ucqILfHjrSj+y8snHouKFcyhIfNM7mjzhjZOydTHhMGlk71ZKWWQuRCwA9UluwLTeywVSdv2fWAdfx7IZjrvw01pTOtx+rI2DobB0V7WEthwAyJxuEHsMl8CWtikV/V5yFFYvzXpO/mx1V+Q4jbv1gyQxDKnCKVj/S8XfhbATX+a30tog3BNJhd89lCZi8zAvCcFDszdeY6ronhLFf6lMSHDExnboGs05UucqQTEx93YSgZ5JAi4hWU2yn87E4wy76VyBEIz54bF4dDJwDHnApxaWd6+d/embKhFIJrMt+Ncc55C09yBMDmL4W3miOa2Jpalx4J+O/2IECO2gMatN8mZ4qUqyDHXJFPiThzquE5YbZ0WgoI3UrNRERVFx/1WInUD3yyy7xYHYXOxPhyLxeUsOGJpLMEgy25a1R7R69zdqTLairNVKjKOZq/jqF21MlEFkKhiOsfNdWVpws+mAvDuwykau7K071piQ2NvUbv1IZPmX+NnpZD6mMee2T7bu+N9SZx9nBJYOPq9o1UBX5JNNVL1BEjNlCxkdHq//ldIROdkDIOBQR342OZxhN79uLvvEIh9cTkkjHAoWZ2eKe8Ivi+V9Ry1Wf7LALF18TbFGGBrxJAETiADJHQyPEpvjdtvM4bgLlBRwS574VAMecR4DeKXj4i7oEFYnXx+mpjPjz5KyFIrQT/zz/CyveYa6wQDotJ0Bh6dWcM3BNT5kUnOD5So8DA3HjzHpqAuBgfkxlZC0n6VrN9y1wm32Kx/voHMiQh/mqAAk870WsbTpayBw4mr9jYgfAhZ0ONBJzjEzS4NRr+LpPqnHQT4vpJ6nWhAj99chqrCSTR4LUZyLVVSU1FypOV84xd3HEdt4kX9msIgtm7iHm18sATWLWxSTBnCgmiSapDQSciCKsAeRS0GPMY8nLxwLJ7q2p/2bVJiQM6XtyHpzbz2cHhLSJ93RpnuMEmztHTxMwEJJf3GDWyCrlbfJHEbsDttFRi9M1VjpoA5dI+R1S3dQMe4U320FOLmeQ9/23lRK2rqRovZj/Z7CJmWSUMm6nZsxuY5e9Pi+NRwz+Srk78V74VcYvXAb1mLd5FoqVzBNoIvKPcQfuG+aCBNRUO751SXn2/LD1agtLypcSEuVVprEnmg8xpwyC6w1/kgyMt/BBWgo9d33USRlKw5frRlER1ZEDnB4LYSDubSZB/clGFTbqSGI7pLlUQj+cAbgdbs5ebn/LqBnU8slnUQLhDc0u7+HDiTRyU+QtkZp1cKVRD7Np43Wbwth0My3r+Iyx4wdkBEDKcfo6Y9+uuubm/P4O0tTZJTQxwDt06F/xUnbMQW8X9GnpJHR8WIK9msw4kZhMg80qHmwgklUqSvigc3ToPlU/m70YJP10RzRRT8xSPAbJkJ6cTqBV6OsYlzSF1PhLpL3fJfuKpHJYfBjMa1U1PQ6H+ShJI3cfk1pZrCxz563E1OmOUNF8zovuoNqlwOIbMVclhS7msoOqR/2IBZEjhjsGN6D+e+AOsAmpehpUKpnqQsRZ3S9rwucKyyyO0ZYw0E5/wa7tVVTTXGDA5JHKjgkbem7hzeshA9lCs39ZR9iUHh3OYGtnopMbWGuCp7kUG5WXQcXZwgfdZanjdiuIU36X74EwM1qdrRCqe/CWsvQhnqkBPJd97hCxGtKf+ZsWt7vFKtRkyWMnq4LrNaN04jA/atRVs7MatyvW8sKPQne7KC2o6d0qf09/b9f2m1MlFR5fI5Mq0R0H3E1f/8WOyhzo7Q08H1LzoR2Dj02g6Fy4W14jto+EeSk5GVV4lRZoPng+Kn10N9QXJl6tzstPWAzoDOw1LrrQAV+Ww2M7cFgtzXtUYePDKW/L5/+sGs3+b3ZGbKGaIa5+MgVeqjSoxKKvO7u/krvIM+0ZSC0MeRWE39UD5SWiA3nAo/WRTkxOy7xiOQztb0BpWnGXADwWKidt/6KRWb45fbzSj31utNHSJ0pBR1KVHXPk0Qb876iD4azpaj60qvV/PkhL4/o8XnL2FlQJVvPL2B5RONP/eOh5dqKEQ2XqPWOK8aJX+nCOjhOdP9lHU6/3KCavfNRWPDOVBRLYEtk4dl3k02uwOoMyiyDcMRtpxSPvhc6OqR81vUBR3Sz5dKU9YeruUXGMw9jB5xsW2GjSfB6RmoRN0EdL6OjpErmkFLxbxrt9nULz2aBx+/6hk7VffPCourgV4tmlgCyDzr9osHnjV/cRaUs95ium7kwo5c1qLfSCjDq0XPV8EDyBTXZgpTh/NBxoPsT4vb6BKNr808P9iszPGXryupvXhMX77lG5a0Yq3KsVBl6XSRuFmPCylSWNbac6kDZCFKLmk9q0iXDXWFHu2HqM5jq2WHsuJTruPdGqsXB3RTIj9g7hNfwjjj5kpvNjvf5MbSAOUnttmpvDvwVuKDlGexr6M1lYpooZC4ZrijGH4INiaMEytxulgQUhW5939sCmsNA85EjuY7ccOI3OFrfi1NwY+T0bZlR1k22/PMdAhFTCw3c1BXn3BTQXBR/MM18K1R8CsUopVxH9tEWJiPmSN24wmO6WN1D8D/7H8IeBFWf+hYSfhTqhrjfmvzw2++3Hn3MOO6jiiA/ERwJEGKGVWggGNxjpur/9sAPJhIkW+g3imvUnj2lmW5yI6lqbntocRip+AlFF7Lz/bEDDAbkZLtlzYK0IIDD+wey07HVrbfeLqBVQMXUHXLUOMp4oAarJucXOqQgQ9+rYOjs9WeclzZn4VKaV9N1LLu2UAFI/u3sIj+SJXoZDECyomp5tXgiidhdgnvsECc1TSxYACOyjsxLEqCdkEpmzJ4o/LuxNExI6jWaISXh/qK/bV70KEIfUU0rvVkk8Wqc071k23wgLXNRkEZKBjRKiDl4wfsbwWU7iHMKBW7Wq4tPndkYqu+W0XaGkzbJFjOakdrJN8ZwL4o1phbObV5eaZOdG/Lt+lWIwIo/Z/VyLDiYr5rluBEkOJih6dN9KgO+nhr8mz9wfkDMdl3V8d1I4Vs8pqvN1WpnFIaQHMFp9YriPTo9GARWMEoqjZ+hR/phazqpOaAkKRXcwDnFdYn0xSfD0tXQRDpwNHUzwZac/KeRxOMUzubPxAu3tj3YHiUe3TOW4po5zEhhSW8lOe/LvXtfYNls5O+51Kpw83mWsWzk84bCmABUmyKhUSEhoRpD05gerWi5TqSrcac0ZWajAbn1comIx8qWGEK1oHKMPd1pT3rN1u6/gcVDKf+mWxfGQ+V2A49E6ppcrJ4Rebe9NU18tVhzlg/N14G5V4cSCMxoZl4USc553aQeKIz6b0aXT3b6M2aUmHyq8RzqyiU8biQG0llfBrcYqZDPxEEwVVPJ9fQfS3CZ6mELtJRRN7BBA/9HXd7SWeBReqJllujBLClcSfbCHkhQC/8/z+p2r/vqvqO0bMK2Hj8QtJ45qgMkS8dXdI7etBDibGluxe+oF0yuRmIk2PYGdodb3/4fINiyYBzt33uGko7ZIr2SPzheUbDqB3u7OBkcTIEXOf/XosuMeagBvDxLVM3yAI/D4ZAkWXnQlrEMhKiuD5g3KW4CHE5REB87fQ7/TY0RZNZ+yFxUcDkvum5526exu7RS9ejptLAeFBnS6q9sWBAY9bJ5C2aToZgIbAIgJmKqXzRBcZxBNmEWxJInrh96ebbqpw/rulEXO3CyzW6VYkz9L/xm8+Tb/3xQOkco56aMtjpJ2OQYMzUUqHOEwQ9veeLGQ+8LUE1hMidhtfryhFUO+l/VMdKCoSJsH9ppep+RwRWJglLmBtITiq7dFbLf88ZGkS962ISpApfQGcUn+IDBsoq3NxNbvY3d6nsCo6O931SfwjQUGUfVvfBkYGaKLiWPlOF9R0qrkSiZYj7K4UaRaPXENhgbeJyBoUK9Zcts/HAoLz5ZU2s59/DTkWfHyVY0uF4EApYvo18+h+1+y5d2LB2Ht3yWKIFyXfOsmNtySobR6dyRJSRoOeq0M2HLiYcN8KnMAqajf/RDAG+EPNBUlOWiV2mnx+/yBN0EWHuFhvZCYCOZA3835J7ALgi79r7NBxy8rjHFQ/kRI4o/c0pUvYXO4SF63xvHn5og1VvCtYClWturPXBN2uDtyJVq4B4IO/a2K4nM7bF/pHXE8U4NIygkCIrnyvCgYs8c05ep9Nq4Gz1gRJmj+FtM0hLrJTAvQyyKQdnxQEObrrLrEfKbYJE7MYjSHDjy/leHtpCJBNflEkcsQEgWTVWodAIN4ghqPEy32qHHhwEpZWkB+w2xvgFjzr+hNtLQXy7a6Ct2D6CC7sNSnolfsruLmZwZW7gwXN+ZtpMLUjI5bl3HbACsnBqDGVGiE689foTU7kZdFPotLzG55io7wCmFoDQXg8m1otthcayIAidg8/1hy+FXa/h5JoKxO4IIgLY0LJZEYvVxQyQWCzXYRHtqoGCXrvUUs0hCS1wyY27G2NSq/oI1FdQRlX9T5sV+TciFVUIY3WWO1Ea4ZbKN2jZql44hQOE5ZKrGw/kTS7GlU2iMtvyR3C0ofWA1XQrbS83e2SIebyO8MlwRhF++pZsvApas7JCTnnPgLdjFgUXJDSmKn5RaosduDmbh4OcgLAAeQqnWIsn4J/NK7TnBZYvfAXIbHXJ5I+x0ibPJjztlSXJQ/yZdRq+6uKLuppTRQ9pCtLIWpY91XMoxccl+L6fU2bWiOHtSXVj6/6ooAwZitfp1krEGJgiIuggKHK+Qp0+aTaW5Lvgkp6L32J0lrFAgyfX5nfJnHtzQFg0i8uEZNpF/VN2r0rbUxs+gPjhiy//ZbavlghgIYg07ORBFfZx1rIOr8pThXyqAqwsWnhguIyJKAUp8ALG1OVIW69m166PYee2oPu86YvF9auB6etXxHDUsgWe5vmmXzX/Wvn0QkoS/x5plK/tFCXeMh8TD/AvSTwCmLUxcbNA6BiyMt4JYXAV4C+t4SDYARpV1dN6146mGJPGqKz8zumbxecuag+IYy1mcTjhG6A5sk0zhFzOo2g8dXcrWs502kvAiNZM8rlefnkI5hHCgAJJRnM/y/bl9zSvEMjb4pgCP9JEQIvMH9e40WAidG21t2jfSViUaZMiCza0POQ0Fe5eheJWol5rWDSYoZ4jrQwb0jyCfRDEMiQUuMeY6/RdD2S1RJh7BW3pzZEpyTRQS7DNdoF2XN45HcJ21TBQnRSysxrQYzEYTVON7d3lhoZBJythYs//bZ2i43x6FGMA2UawvfEA1QlMuBjziGhFIZ2pJ0aEUT/lvsGJNqeC3yR2u9OTZrLUhQGxGMflSd6D7e+Ap7C43JW3mRjuQEhqnBgB01T9ivmJtl5bwmwnCxsSn0GLdMfo6EK1O6blV65+sGllwthVneNZolkk7fWhCBrX3OwxV5+lhfXb8PTEErWJzXVftUANiAJnEtqTJ/yYBFaFFf4COvqWrrymjfNC7RrTEd78YA7beO5kCRpkqhD3tlHRaBY1yduwwNjntKPwMtODfcv4uStu697t8t5VBlKsL76feTVYXFyRc4RqA+639+TUqH6XY+rnV5g+A4t9WWZ+TIGzIQiz1HezUWUzP0OHuBkxcveiuID4maaat6a7WXoMWeAd3iwjtIQVNMBoILYk84UqwmUbSJ/qN1OV3KysSkFPFGUR5J05clWlaXpfVt71ZvrcgHjfd/xoUBvdAYZpVeJxJ95GTWUjLhnZTMxH2KE2S/fFqwSshDiV2rlNEIijgb/YuQ/QKxYVyjI6Y7bmHwn5tKDqG1wOyiwSVhx41K44LiAlTXOLVxxEs0STrSoh4ICYrn0MA+7iL1t+zmdWoaYCqxzVACvTNcYGOXk2bpyMj+1QL61s2lA+MYdUEZpnY53S9bo5RFmKB0g2lcE8bm35aYgYhynhWC7qYKhIS+ajdSf34eluRqIyOqazJ/cTfBpXKgCL49NMOhDsWVLRB1IbQ3yJuH4yI84c8bng3XhHh0Md/Kr/4lSNp5burCKbuQ3IEuzFrJnyJ91MBoVTdc0hOhiW5HxmucV/X1AzP57LxtSIL9ugaH4zg5nqJUPNKdn/tTerEIeeaqo3HZXC278gA3WnbypXOwrUWbg7vWUdOTjQIL9haCRgAAf9Fkn5J7i+l9Q1pRR+ajCXhYvkrr3dwKHbUbvs4WUNFRZwlnIoKlXPaYwRbGLVpPAgzq7nfEzYdZIfmhzHy2Qp8Z2dXXs9wVKM/jMNMgNQjSMNeatmVUSFtV0NXn7UnuKWfh74uza3HC31azqrWwf8P9kGl1j70L6VjMGh9iQQKhO0mrlHjaWwzdTmIVbrEtOnB9bYPcu4vqzQGBtJz3xUSnpJ9B53vmnL4MJR+RrdTWVONDOBgGPObsEjG+pYY8JSps0eq0NHwKORbRcNS5NCgnEwc4r4ocLkMp28V61g+2VK8Z5hUV76NEmqwh7EFDFmf3Gg2ipY06c9bKo++og62XDI6fcIEQEPWqL+l8uy2T1+zWuon4Htz29SLAaoV6doeOseKAozUThiuyP7oBp/wILSWNF7lG0WDS+6V0o8NwBlWUG8rKrFBClJEcBgP5Ly4o5X24ICIFbF3blx2wk19ygp0LWRMicI8gMqEY7wP8FntkJsQDKxqHEwrZj2KzzEnasyPcvgLkqP2c72/ZmIs6BphFkmuIFUewZXZrOGekt95l97qH+DqBR06VV/eBSjkKOQ8vzDa0ZWsRVcY/SEzgPgIGceuju/kOeGQvutJlZ7t3wxyvvAojMkuQe8YPjezZnkN6Huh+A2QW45smh/fJPT1LG7CIq3fa48x0mcg+kVDRghN6qxA7Wcw0FUcdzib8RkN55giJQBAfNH5Kjhxphu2wOzAX611JtwYZ/0+HvGnDP3ckcvVa4UNPJvgYTjQ/86PfaywObDxxAL0kqjEeyS+hach62Xu+NxnNVUFkqIcAZCwUPhnqjeBxCXBJubN7/FnpbCW/eUZSBgtSmJMh1iBt5eJq2OsRWNLAYoW3CzfqnM+IpBxOPsK/8OAD1TFoSUq+k9XhxsqsFZ6OY1OSBqEUjJhZkc87tnLaewrihmfiWZSpZBkIv8+SJS+gT3uAIuoWP71/1MqJmR4rIiuMUL/XAgMKMYZGzp81+tkke6BjDkAiYdBrGJS+hRCtJdhGwHIGVhhUwwNSaL8wOGt7RQhjFb/y1VRQ1IdxeHvnqrlsHMc8Q3Lw4XR3NfZtFGe7A4DkLFVqTk8D8msqPpzQvf0SwC6daC5sVTUMWVmdJoZrm6SgEKNO7axCq5luR90++ds3D9msvdCBnYDoKRCg4aNss1Dq3NFq92eK13riq8OE+mckVgrcGV91vxC2hCw8dWL8miKBsJvWPZF432JUHsBPb16ZkBoJg1DU7ysUUO4KwdKKuDF2/CtwdfzpRoDIQHf0fDfpuGOQZ/AS3K5OCnvohdQLmK/S1LyXre4XqI4w/5kRjmCpooZccItzCg9ohLT3RdN7VeNrG7AmeeMpi5L7Dlf80PYALVqvNIeWEo09YY5NrfSUMqu7xCSeUuY6DlTufTZNcU2BOkbiUF+Qd+pz8jIAuFopvdwx1gsXfx6Sam9b4ydXJloY4rv8cpCAfKetfJSgMt9pt7HXBEaE3u7l+8WMhf0AbvDcOkEnSyZJir4Q6g7fihzZJTY0GbU8YdB5LKDiuYA/BDlRb+tHq1zsqgjG+uhvmSbQ71R+K+vn5z8lqXJXWvh535Wh7bIy6PrCZsaIB5Dgfn469og34XOyPvlAa383do4AQalEPzAr+uc7kzFV2DnVUpQ7+u1ldNfggGqqXCfxI9oSsYXpoP8bDeszgnC4IFmgdBPBDhAPybBPr5W/kPC4UQK1yRuaBBBE60FbA2RMnjLhle5BbQB5T5u3Gy4y6eXWUlZ0RX9yAcIviTqkC9gSGjKIhmjqaG52NJ2f7ds0oT3mkmmAFwQud5dWiBClCf3pWtx++ymnctn4zshL5wk8mnSoicEMUAZqz12RPcrJb6+o+bB0RIsdpjhqm2cOaDv0iHFGx66qXZPHxItCbCjYZHHBb0Iw2ix97VBAWTbe4pYZahd6GKqRVQmZjse79+g4YPxeY5QTBeckvrEaGBaO9/MO1NP9jEKpNCyirMvpRxtWItBdBSKxPX20aBnPkk+uD6c4f8gCJv5RwipFAFZB2qBxEWLnmu+tltFfUfpYzDJp8aqRutwASpTXrCTx6yhpJHzzZPTGzvUxO83EC1XQBazkvYBLRWfYVSYgF0a70YgqMcXrjk+KNLkvbRm6j2quxaVgiUSs9tovyWaV3iYvcujW2x0kjJNZd7427J2nO4B0qsqblj8+S5Dvo/JBVU6P6KBorciA55Oaj46cii2FtRuaLdTWI0JQq4Dkqg5ddkhB6OsNg3ZfUpi5RnrliB7k/gHiKRwIvB5WYIyV/sEaJEzGE5H+WMioQp9GYhc+97mrliAnKg76sWwSudoXhg86Y8ifcSmhptkdpoLoDLOtdsvA9AZSds7fSqQ2FDMd+nOUAy+1Td+RFwxFZjjkAyv7nqfnSwPK+MZv+aGWqtt1GuQQnCv6ThYO2YgP1YbiEk3Nl/itSQ2I7hS20mer+hIMoibUn7UyYEbfqYR4BsKHhJp867nQAI0Npkd5Xel/IpbTDPIga4Te2cwLUI2SuMCFxlbbbtSAl92JplKe3ynDHl95XAhpT76w6vtds/CjNpQWXkwjqmTU4SAs1GGqr9K0RNqVgtLQ43GASsT7vYszmm19Dc3m+x7vEnNab4PlLdNBPEF1Mk8OEyyR/jlQiqH4Ww1/ek37TUPX4gzE7WH83151lxUaDcRAp/5aVtpI6W70jlQmNYm3FxuGfUjLrJTzHpZXi1S2z6lRn0NJWNWJ9vhYGavG2t6VqX/8KnvBMKc7ervEK099D+SqrVKuY7/tNWA39xjwODD4OCo7wmdRIjD4ux1NWzlUEAaaJAh4YMJwM5yzfKQq5Bsqh5cU8l0r1sW6UdX0lacHC+5nGu+X3xL+tn6xmbIDu+vrLQPdhoK2+4MILGePtd91eg0Ym/5kuCHET7/kk2B9PXH+284SFdWGPFyEFDGcAg2enNNOvP66RMe2OGqzOw3+qPYcGmAS6qtexowrCJzTabFhFV3pcPNpXdyHC8bkhOGukTZmPlZcY2WAlIuhrLuya5/ESqO9y0ci8iRpRK4nbeMUufLZ9085pvW9jscXa/Feyp1QenVrlyGVd/Oz0Px1E6sDwlAKdAklRIH56Xw0R311STbzPknpMU+ihlJnK/PrOKI/5Tj02Z600je4A7ZApxFD53jQ6h/VC9P6hhEIFijW2nvVRterHEo4OW+NpH1UJWI2CvfFk0nBTRGTgh5XA+MJz6bqKm/Rb0mVRdjE1OdJctLcrCPANaMgWjuwTZMGE01sJiyG7GEZORx8h5ym5JfbvipoQvgyMEKZ4lAweLaQTJT/lgc067TQfFLF4DLfTFnk3hSQt/SyeJzZH00EvhbpzuO/vRv/MJJhTkvy1K7KGzwgzKGoy2haSQ+OUY1hEboMJhr3aT7ERMkjjTYPAsbmSaCdaZa7/pIyglUlM7y6a0npjh7dv2SR21h/rv0e+UWoVilBD2aA0t+JsucT4YNh79cDU2w+UeIwzmDQMt865Lo60wT+yZVFV0fwtU0/t8CNqp7E0jxk6hWXNVV95qu9t2Oq2oTwn58heB727J2S3agT8UlVAszbDYZTaTOBsM1wHtPFvsdWxBaez3oNHINjUXrLzS/BDYtNHKN1GC8Oj8h9EtEsZQwOacODZSsCQmoAmYE8HChTeHzk0VUzNpKGvggr1Tkc9D1/yUoAzdVGmPJS7F0eg1qxz++DMqsDV0D1gVZJj0E10Qm9M7kURWeECt81YsaOLec2DP4vv+8ng1K4948c7yHabY7Zx06yNyhtmB42rwmmY02DHXP0uMLy24l1M9LL4hUsWLkT6eRWb3wx9qL3YHw1p+G+52CLmjuS+tzs+K3oRg2L2mBMj3gEfl8PeAfXLk4i8kL3GY+N5XDva9xnrgGNwuE3SV5/jcgSDD4h9+CZSeXS+Ypz2wKjKK3bkcjKMH3aSKk9f9mwHJkb+VhXPOZP/6ENzVpXzPdw9aCERPop0L3RBktunag+wpnC3rr8PnnD5YBbTJG4FKyaCU7Xq94tzbHQ7OnUfA1WcMxvfzuyXztCT6lduLjV4ZRNoXHlyPhm8ZxI3UelEaoakhIH5k/Mj6x7YMxkqKdbEHH0gwJs3ubYJe6qxnF7JjxaCVAUVOlZwaxP3xiFxnNselxGjMsrqi/kEWX/1fOlYhuWe1MdtA/t/746wJkX194jvcDt9fhFE9doSou/4U9XM59caZ9aZf3NWA5PwLmEelS8fzjS70YraQ/fGx0yTULlSXLAtBgY0Anzr+/7fsMklsR3Hxb1WjfzPtFQs+opHiY8j52ImiTlgD60Y9inxX0NZoDPwQUNv8muse+Sot44cCGAZGEqm0JKTVtPMevzqe9aSibp24OUPsLK74cE0V/GWn4IDyfr08rBf5V4mCisUMYQTjSS3L4VZNwv5qF+422ax9JNfH25DmNHzC3pdk9Ng2nLDxMEXDgf0LG3Ahyl+RWqu9HOOBFGWhKMWhDgsNz6xqq4o76vFpoi9SlEnM4Y89SqUtvXElWWh6wZvbMVJW14EO5Htkcei31A8H7Ux2geAgjayUf0VDo5R2SFyNYSvo3kfpmQ6NJJCDQ7uo0ArnNCXT09dCmIhUSiZ6CnAes5w5C+Ok5h5sC8KCeOBeZzKFoj+y4JdSa/EjQfHbU2aBegCxVOulLXzzPkcWmxDSV8RWjuDploKuZqOgI3+KaVD6lrZkqZ0KZyqwV0hu1hKDgQk57Jbzh2fJ2DfGHdyqWMpnTEfh/SwwYZ7Ls7kKSx0h7FF/RSerTT77PogB8N8870A4ye7n80YbMJN1PJAeUUSjdd9wAAsxCvBuGzFnosoZlnz8BWpKIjus/xUnl17XvA1gXBNa8KoadETSVFLg4dTpFJMJS80O3fnhvTDqfoq57IJTLZC+COB5iwHjE3d1ftxCSSKkwO9JBaiL59nnI60iMEOGhUoDm8HJweojJsVuGKrwjZtuY+2VY4GvD5FFM7cn7t6IwrJzjeV5OgQcECrWRuU1dP08eD0n1q9S9A1rA9hygWkclIufPzKALnoFY6VnmlfW4RvynzxGPTk+HX3bfxTIabU+r7gaopkkI+rEkBirCGj06ZieAXg3/aP1346g93aYwLi/q/uHpC/3jAVqN3vX0wj25Tzws27trD/GOah1ulV81tYASkIpmTPsmb/zxcdGJat/M+mhnxIIjefqREprt0pssviN6wAVfxYLLAFJMCERB5HLoSl/9WFAP5b1mqAu+CTk4aW/6iQmyCn8tE0ybPrjMJeNcAUmgqGDgpWv80CgKDF+rI010JeT2L+9wMRNh1z2UpFQwCJPjnJ4UL/f3OCQAkoWiusNp7Xi/UtL3dO0tfuMwbhkIenKhWJ3ptHqUCj7QhTqp3P+isMlOVOF+ogGR9YjgoM/Gq/T8jZ38zvRaeGlt5qdrIXDSMEMiTAo/RO0cBvaoHjgVrD1hb1mjhwQwNmOTQt3EbCahTtJtiJ18OERdaSHIMrh9BpfzojNPsja4wVEI3+K643TpFN0BhrluU0uBDAnW+UAvC0POtVk6bu/J1NWDrxDDMgo89WvkkR3ApLX2MKaw8p3X6wIQimrX3mkvDAf+KH1ie7RBn0/PScFzpEwoa9J/iY/MYXlobLaPgor0EA1M4fTSxa6BwbGWk/ev+IIvx4tXFQq6Y0UwmTytJH3s8hW1ozbJBXaBqjerRTyQIvAkq6WkdGPjChNJxHj1WGgNyPPDBRU3ishQ2zczvNTslHjxAGeZqKub1JIRze+jcGDSIL65BgCCMNDzdRYle67Ern6IvriDMqXlmfWLZ7zQgQk78bqvgmm8ZE7PMG6D7hU34sHS4+FK/cLua7Vi9GQwJjfqbTPKiY8YskFu+pnvKEPnxIYmjJzveJhuZhrwYUfc2L09pb+a6E1JfeTAjDkGZWckncJVuXo2hTvIMRrQgZ/zCe3CPub5CcPs+xEJ57Zyk/TAXw1UfZdTGpdBdi8E7pDwESRRMsABqHxP/e2NKZ3CjFm490m3+tK8wEaR01XnxhMyxLwj49OYersSHSjOEXOUdfomvGZfb7LccQJJEV/qzjOSncnmRUWjXzNL8a+sGBpIdQQhkqLc3zZcSns44+xhw7/GABECD11L0GlnJ2brH0kyDOfs5jwW5KNEGjXmfXgMKZDOnMJ+AH0B72utc7Clc4JqPubW8hWIDxprMDYt0nKaSiM9vwtqOT1/jitMLReeRJs5k4EA6L+8i7h5V/wuE3ZfMKvo8jtKgo/ESA/8sPPEmnBzmnCEMtye6SGHd42LuTPFrjb7yESb38OcFm+LdCsM8JjgP+/aQ1EuwFmOdDICgQ/CRbOl2C1ltARgm/zWoudtB1NedYierPjY43Hf/50mzA76oJBSkEa03icFnPxOrMDKBkjc6aK0nNRpuCBatDhWIpouDr/8CBAVvSqkr4fyoo8FWAa7gkQrAZktDneU3AxUdBonT1prMObao+mtfjjDEm4zFF+oFmHlO2Uz2WmWe2CPpPZe9myVqD7IXXkgT2pEBv5wZ8kXLuO6lO/1itJSQyvSb2oWt2soJTV7fpVhgTPzyphzWiO7Yi3exjPOXM90nQLs+7GQkvabZ8pkKoBFtRVfY0XzcGPIzSuiNCtZe3TkkYsBcVBHD3e1zw2v6KB07JF2tqWbNFQszUsoMvPaigRgIBMXN59eMeTtYcPYTeYgqkC9a5UThAIl9tbbMCdEAN/n/BqvelJjAI8GIo4IAjmE9VhVfrQz1Zj/lJKebNh5UEp1bUNjdSUxklAwzOIZ52E/0rJTjq1jeTbyXljpagw1nVltnH7sHuGmB2A/aeU4bQkC49nNI1FwqLfvccCTLG0vlkD9cgGnWlKf8zmNzUyl13sGJbQGWePjEuZk31Dj0AQTwElTNixhe0T25jHbJpAEm8ox4Uhz5EZCNtZyYOqptKbVZFo+a+kKMUhxVk36EJNjmXe90M0FS/9eKuRKLKxn21KxlwEKJYAYC68VJR7DnAQrIPjZMdZUerPUfJcisgTWZnOIhrydaA8WglrYQ6BCVpXDrW2iahwtRoJwiooUqw7BLgCyhp6InYjnIp+HHX3aevugz1Dl2zzz7IeswQQpITHXUtlQDHpHOkG1dJWUZxN1YTl+/N8KwGcHq9HTiJH0Tj+mHcrguw1kjRBvYYUEeKMAo+NH6hb8h+jDE0Y0vyfty7IZA3CfFQrS7WcLc2F7KhhAXj6qsI5idAFjrwarh9rvzLLLhV4b7jWbAgkHIzCiVtOKIZ0tZAv4sUkgJ4gdAj4L6yMR3xqawx2+wjeMvoBI+VKGMAJ5HZu4iL9wZItjZ5FxY3rNF7727CgSYQNAnM4HQ31bB8yjZPh2kFWOIILBVqzzdnpZ4OLrj+KIASlzBuXdzF9xQQANg6aU699neqOu8BrwGmmVnW+Qrk4Cyr24Z5epYXBwIbjK9JJPGAXUw/U0UbAahHblwLvEY/jWkpPLkb9UOxPb1fal5Tz5cpfVVufGGQjrtQGc2vnhqMd2tH8UImXzMxIHo9xOXEvfXVPd3HdCrSeRDPBoALzAuyvulk9GMbYnw4jnbr8QAxWJhbrrU9qep5xuQ/GqOCzuh/reYbW2JpOAuSXsNu9fHYth6m0cc0Vwr3qd4PuQ5TUcu9vZJfoUHovnreETRiI2lcPZfM8vBDxEVoFfECEfhNnO7QDPwmjsrEHe0YufkLSSUAVLH5F8xkbWCJtNHy1N1aHY8nWLhhwKLcUciIUToxjNHWPpb6zENmlEwDQAsArdDaRTK2mQoWaNchrnm663laU/Bi/7YbsTKSEprsPrOFdzymaOJAsYGxSthU2JeRgR9zd04sPNa1oTPbANzeoPTx6bfmdf4zE4GChJcE5U1KQ5Xxuawg9KYhwd+rrjcUYXteJ5HduRUt68TDWRtcYlR1igman/gSm2t6Hit3q8psg8yrwq/XG+1IKCsEy49wweeiD26j2HESKnUDgtTJ1kXiQd8VTy6TcI1ullupl5iqttHTFODJwOqvueDnkpeHo4QhhTzV3zMH+CFa9jFhZvDvvdeyi6JE5STP+PylpaDsfjvplcoQzt9IgORz9YFielY9L5GP84kQ0qlRRRfaNejv68sNIpS6ZMOH2ES/AXaYPyecqGDIPftFXGs+SNRAZVZRdi8dSipfrihLdIVdgSX2KUavqBEHuAtHNGAxAZAb7GQwXgReVsq41qdySb3kQ579mmq7aDh8hxmdUhcsqIt98u7D0FwxUVFg+YAIqmswnAClPBJWC44eIAtFRqYjTn1WKytudQ20vvfR9Pom9EtQc+hZZvcyN9BGapTT5afjWExQ+6eGKIaY5YSSGinKdeSsKGMgIsjM6KpzMMs+bxRG8Nruxsz4EedZUFQT6GrxxaxKOCzNjThGJFTE/K+MLCQLT9IHBRvRyBKyJU+mvwezVqJVArp1pkG6hzcqjfVRcPJ2i1sCr9vwlrCB6cD3kCZD1vJx5R80L4g5o/Db7oCUePawHTc+mZk3w9w5xktEwmfJQfOzFwA5NRpbyb6zTrZ13C7URNwuAIUzxN7nJIZV/bvRGNXyvBFXJoexkNAj3xOsmPAI336xukInn/URRwn3tuJ2YPxXz0ecIHCY7A5Qwqxy7yezbJ5CqV1j7DmxEJ+dvGFdRcblZgsQ4Ofjslh0ol4ltMRN3ZJ6t+Wstap6dwI7kaslnJhxzABqM5/Y3zJX42mYBDXCetmaX+xwmJIZyIoDO2EV4fiC4k9BV3YR3ikgEbTDzFlvhaPanzmfQvcBjEw9IuY6TdDxlTcs/Jku1Iwjqvsn4hl6Tufv3sqSqiQlQ48+2NOzoqptXMu54o5cqk/67FhaSTBKIudyQgScrVwmSoSLvpjXETFVP1+oe7Ywpkkjx1blDKDsrj0Gq+EGQdavDb1oAzjpEFr4nvAOQN20N7nIy8Tm+HST2D6QMyETPXZ27YAhAqOl/6Q5xOA9OFWObQFgdtP8cnM1i9XIy+EP/7oTzl6GD2FwmrAPhvEyK/QDOMH+YVUCzfjPktzCcctKgzmRf3PZwfxsYnimuBGaVkhqmw+pn+zP6dDeobPB7MumPAp4xhnoGHRcTwOCKrnqOm7p07JRiSQMudXGOBDE9RqLFHa00eaVYtKurZx0dY2C+f8SmRShABIbyzaIySJBFXIZ2gOJuu/lTsvUHtad2phJHliprdSoNBthrA8FM2PC2dPVmkA1Y5dRFfowPYmftAE1FEBRZ7g5ugZZkoYF/F63qBcGu0AFV0yFJXJ6OioNgv6exu7imrAR6nZXn4dDVOQ0fHHBdvmUsQmhstcuo/rZIMxPqXn35zKcIRSvxa4gciDvYYTUjBn/YRpZ48MkCCl1WbhtzhnUAiL/EbocbMnOC9ixWHVefx0cX/v9ekAzcI5X1NEdJbSYSz7HOXCTd22z+miTpWlCtpa4b2Nui2OF5BSU/Gq0rtpj2TRZSZ3/U4w74J2n8NKCO/PDRCbFKWyFrHYZ0rxN6L+2z/ZV5TlQwP+ZhSJIlhzzr9DWlAZmkM8Q2VCuzP46xwTBFIEf1GrU6FUBVteJ6lhoRQ1fdvsjEmT6XMsGpg64vKk+53+0Uwe2FOKPKoY2+xKW4u+s9SLU0lxU0GaoJc/jGiJkaGeQUbF9hf0vzrpwIT3tVasM3Nna8JS51H7ieqTz9YvQhQVRnytXAZSmEQ0dnoiTmq6xR6EB1CRhV3C4J+Bm5Dh41x0FvbR5/hm4we8/XgkvNODoHO/5u+Ejs6u9LQk/QVp8ASF4qaQdFrpqtHhgh/p6N0mTUgcyMTw7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