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70459" w14:textId="6E32F0CE" w:rsidR="00B73871" w:rsidRPr="005E7E19" w:rsidRDefault="00B73871" w:rsidP="0011774B">
      <w:pPr>
        <w:rPr>
          <w:rFonts w:ascii="Arial" w:hAnsi="Arial" w:cs="Arial"/>
          <w:color w:val="000000"/>
          <w:sz w:val="21"/>
          <w:szCs w:val="21"/>
          <w:shd w:val="clear" w:color="auto" w:fill="FFFFFF"/>
        </w:rPr>
      </w:pPr>
      <w:r w:rsidRPr="005E7E19">
        <w:rPr>
          <w:rStyle w:val="Textoennegrita"/>
          <w:rFonts w:ascii="Arial" w:hAnsi="Arial" w:cs="Arial"/>
          <w:color w:val="000000"/>
          <w:sz w:val="21"/>
          <w:szCs w:val="21"/>
          <w:shd w:val="clear" w:color="auto" w:fill="FFFFFF"/>
        </w:rPr>
        <w:t>Introducción</w:t>
      </w:r>
      <w:r w:rsidRPr="005E7E19">
        <w:rPr>
          <w:rFonts w:ascii="Arial" w:hAnsi="Arial" w:cs="Arial"/>
          <w:color w:val="000000"/>
          <w:sz w:val="21"/>
          <w:szCs w:val="21"/>
        </w:rPr>
        <w:br/>
      </w:r>
      <w:r w:rsidRPr="005E7E19">
        <w:rPr>
          <w:rFonts w:ascii="Arial" w:hAnsi="Arial" w:cs="Arial"/>
          <w:color w:val="000000"/>
          <w:sz w:val="21"/>
          <w:szCs w:val="21"/>
        </w:rPr>
        <w:br/>
      </w:r>
      <w:r w:rsidRPr="005E7E19">
        <w:rPr>
          <w:rFonts w:ascii="Arial" w:hAnsi="Arial" w:cs="Arial"/>
          <w:color w:val="000000"/>
          <w:sz w:val="21"/>
          <w:szCs w:val="21"/>
          <w:shd w:val="clear" w:color="auto" w:fill="FFFFFF"/>
        </w:rPr>
        <w:t xml:space="preserve">«¿Cómo pueden leer mi documento digital obsoleto?». Desde la aparición de la fotografía en los años treinta del siglo </w:t>
      </w:r>
      <w:proofErr w:type="spellStart"/>
      <w:r w:rsidRPr="005E7E19">
        <w:rPr>
          <w:rFonts w:ascii="Arial" w:hAnsi="Arial" w:cs="Arial"/>
          <w:color w:val="000000"/>
          <w:sz w:val="21"/>
          <w:szCs w:val="21"/>
          <w:shd w:val="clear" w:color="auto" w:fill="FFFFFF"/>
        </w:rPr>
        <w:t>xix</w:t>
      </w:r>
      <w:proofErr w:type="spellEnd"/>
      <w:r w:rsidRPr="005E7E19">
        <w:rPr>
          <w:rFonts w:ascii="Arial" w:hAnsi="Arial" w:cs="Arial"/>
          <w:color w:val="000000"/>
          <w:sz w:val="21"/>
          <w:szCs w:val="21"/>
          <w:shd w:val="clear" w:color="auto" w:fill="FFFFFF"/>
        </w:rPr>
        <w:t xml:space="preserve"> se han sucedido nuevos medios y soportes documentales que han convivido con el papel como vehículo de la información. El mundo se hace digital, la economía se digitaliza, como lo hacen las organizaciones y los individuos. 40/2015, de Régimen Jurídico del Sector Público, orientadas ambas a ordenar una Administración totalmente electrónica, cuyas actividades se basen exclusivamente en documentos digitales, en plazo inferior a un año.</w:t>
      </w:r>
      <w:r w:rsidRPr="005E7E19">
        <w:rPr>
          <w:rFonts w:ascii="Arial" w:hAnsi="Arial" w:cs="Arial"/>
          <w:color w:val="000000"/>
          <w:sz w:val="21"/>
          <w:szCs w:val="21"/>
        </w:rPr>
        <w:br/>
      </w:r>
      <w:r w:rsidRPr="005E7E19">
        <w:rPr>
          <w:rFonts w:ascii="Arial" w:hAnsi="Arial" w:cs="Arial"/>
          <w:color w:val="000000"/>
          <w:sz w:val="21"/>
          <w:szCs w:val="21"/>
        </w:rPr>
        <w:br/>
      </w:r>
      <w:r w:rsidRPr="005E7E19">
        <w:rPr>
          <w:rFonts w:ascii="Arial" w:hAnsi="Arial" w:cs="Arial"/>
          <w:color w:val="000000"/>
          <w:sz w:val="21"/>
          <w:szCs w:val="21"/>
          <w:shd w:val="clear" w:color="auto" w:fill="FFFFFF"/>
        </w:rPr>
        <w:t>Un panorama armonizado en prácticamente todo el mundo, que avanza hacia una segunda globalización, la digital.</w:t>
      </w:r>
      <w:r w:rsidRPr="005E7E19">
        <w:rPr>
          <w:rFonts w:ascii="Arial" w:hAnsi="Arial" w:cs="Arial"/>
          <w:color w:val="000000"/>
          <w:sz w:val="21"/>
          <w:szCs w:val="21"/>
        </w:rPr>
        <w:br/>
      </w:r>
      <w:r w:rsidRPr="005E7E19">
        <w:rPr>
          <w:rFonts w:ascii="Arial" w:hAnsi="Arial" w:cs="Arial"/>
          <w:color w:val="000000"/>
          <w:sz w:val="21"/>
          <w:szCs w:val="21"/>
        </w:rPr>
        <w:br/>
      </w:r>
      <w:r w:rsidRPr="005E7E19">
        <w:rPr>
          <w:rStyle w:val="Textoennegrita"/>
          <w:rFonts w:ascii="Arial" w:hAnsi="Arial" w:cs="Arial"/>
          <w:color w:val="000000"/>
          <w:sz w:val="21"/>
          <w:szCs w:val="21"/>
          <w:shd w:val="clear" w:color="auto" w:fill="FFFFFF"/>
        </w:rPr>
        <w:t>La Edad Oscura Digital</w:t>
      </w:r>
      <w:r w:rsidRPr="005E7E19">
        <w:rPr>
          <w:rFonts w:ascii="Arial" w:hAnsi="Arial" w:cs="Arial"/>
          <w:color w:val="000000"/>
          <w:sz w:val="21"/>
          <w:szCs w:val="21"/>
        </w:rPr>
        <w:br/>
      </w:r>
      <w:r w:rsidRPr="005E7E19">
        <w:rPr>
          <w:rFonts w:ascii="Arial" w:hAnsi="Arial" w:cs="Arial"/>
          <w:color w:val="000000"/>
          <w:sz w:val="21"/>
          <w:szCs w:val="21"/>
        </w:rPr>
        <w:br/>
      </w:r>
      <w:r w:rsidRPr="005E7E19">
        <w:rPr>
          <w:rFonts w:ascii="Arial" w:hAnsi="Arial" w:cs="Arial"/>
          <w:color w:val="000000"/>
          <w:sz w:val="21"/>
          <w:szCs w:val="21"/>
          <w:shd w:val="clear" w:color="auto" w:fill="FFFFFF"/>
        </w:rPr>
        <w:t>Dark_Ages_Challenges_in_the_Preservation_of_Electronic_</w:t>
      </w:r>
      <w:proofErr w:type="gramStart"/>
      <w:r w:rsidRPr="005E7E19">
        <w:rPr>
          <w:rFonts w:ascii="Arial" w:hAnsi="Arial" w:cs="Arial"/>
          <w:color w:val="000000"/>
          <w:sz w:val="21"/>
          <w:szCs w:val="21"/>
          <w:shd w:val="clear" w:color="auto" w:fill="FFFFFF"/>
        </w:rPr>
        <w:t>Information .</w:t>
      </w:r>
      <w:proofErr w:type="gramEnd"/>
      <w:r w:rsidRPr="005E7E19">
        <w:rPr>
          <w:rFonts w:ascii="Arial" w:hAnsi="Arial" w:cs="Arial"/>
          <w:color w:val="000000"/>
          <w:sz w:val="21"/>
          <w:szCs w:val="21"/>
          <w:shd w:val="clear" w:color="auto" w:fill="FFFFFF"/>
        </w:rPr>
        <w:t xml:space="preserve"> Mentos y de fuentes de información. El último en sostener esta línea argumental, Vinton Cerf, uno de los padres de Internet y vicepresidente de Google, con motivo de la </w:t>
      </w:r>
      <w:proofErr w:type="spellStart"/>
      <w:r w:rsidRPr="005E7E19">
        <w:rPr>
          <w:rFonts w:ascii="Arial" w:hAnsi="Arial" w:cs="Arial"/>
          <w:color w:val="000000"/>
          <w:sz w:val="21"/>
          <w:szCs w:val="21"/>
          <w:shd w:val="clear" w:color="auto" w:fill="FFFFFF"/>
        </w:rPr>
        <w:t>Decentralized</w:t>
      </w:r>
      <w:proofErr w:type="spellEnd"/>
      <w:r w:rsidRPr="005E7E19">
        <w:rPr>
          <w:rFonts w:ascii="Arial" w:hAnsi="Arial" w:cs="Arial"/>
          <w:color w:val="000000"/>
          <w:sz w:val="21"/>
          <w:szCs w:val="21"/>
          <w:shd w:val="clear" w:color="auto" w:fill="FFFFFF"/>
        </w:rPr>
        <w:t xml:space="preserve"> Web </w:t>
      </w:r>
      <w:proofErr w:type="gramStart"/>
      <w:r w:rsidRPr="005E7E19">
        <w:rPr>
          <w:rFonts w:ascii="Arial" w:hAnsi="Arial" w:cs="Arial"/>
          <w:color w:val="000000"/>
          <w:sz w:val="21"/>
          <w:szCs w:val="21"/>
          <w:shd w:val="clear" w:color="auto" w:fill="FFFFFF"/>
        </w:rPr>
        <w:t>Summit  4</w:t>
      </w:r>
      <w:proofErr w:type="gramEnd"/>
      <w:r w:rsidRPr="005E7E19">
        <w:rPr>
          <w:rFonts w:ascii="Arial" w:hAnsi="Arial" w:cs="Arial"/>
          <w:color w:val="000000"/>
          <w:sz w:val="21"/>
          <w:szCs w:val="21"/>
          <w:shd w:val="clear" w:color="auto" w:fill="FFFFFF"/>
        </w:rPr>
        <w:t xml:space="preserve"> en junio de 2016, se declaraba preocupado porque el contenido digital será cada vez menos accesible y «si dentro de cien años la imagen digital de nuestra sociedad no es accesible, seremos un enigma en el siglo </w:t>
      </w:r>
      <w:proofErr w:type="spellStart"/>
      <w:r w:rsidRPr="005E7E19">
        <w:rPr>
          <w:rFonts w:ascii="Arial" w:hAnsi="Arial" w:cs="Arial"/>
          <w:color w:val="000000"/>
          <w:sz w:val="21"/>
          <w:szCs w:val="21"/>
          <w:shd w:val="clear" w:color="auto" w:fill="FFFFFF"/>
        </w:rPr>
        <w:t>xxii</w:t>
      </w:r>
      <w:proofErr w:type="spellEnd"/>
      <w:r w:rsidRPr="005E7E19">
        <w:rPr>
          <w:rFonts w:ascii="Arial" w:hAnsi="Arial" w:cs="Arial"/>
          <w:color w:val="000000"/>
          <w:sz w:val="21"/>
          <w:szCs w:val="21"/>
          <w:shd w:val="clear" w:color="auto" w:fill="FFFFFF"/>
        </w:rPr>
        <w:t xml:space="preserve">»  5. Se trata, en efecto, de medios de duración incierta dentro del corto </w:t>
      </w:r>
      <w:proofErr w:type="gramStart"/>
      <w:r w:rsidRPr="005E7E19">
        <w:rPr>
          <w:rFonts w:ascii="Arial" w:hAnsi="Arial" w:cs="Arial"/>
          <w:color w:val="000000"/>
          <w:sz w:val="21"/>
          <w:szCs w:val="21"/>
          <w:shd w:val="clear" w:color="auto" w:fill="FFFFFF"/>
        </w:rPr>
        <w:t>plazo .</w:t>
      </w:r>
      <w:proofErr w:type="gramEnd"/>
      <w:r w:rsidRPr="005E7E19">
        <w:rPr>
          <w:rFonts w:ascii="Arial" w:hAnsi="Arial" w:cs="Arial"/>
          <w:color w:val="000000"/>
          <w:sz w:val="21"/>
          <w:szCs w:val="21"/>
        </w:rPr>
        <w:br/>
      </w:r>
      <w:r w:rsidRPr="005E7E19">
        <w:rPr>
          <w:rFonts w:ascii="Arial" w:hAnsi="Arial" w:cs="Arial"/>
          <w:color w:val="000000"/>
          <w:sz w:val="21"/>
          <w:szCs w:val="21"/>
        </w:rPr>
        <w:br/>
      </w:r>
      <w:r w:rsidRPr="005E7E19">
        <w:rPr>
          <w:rFonts w:ascii="Arial" w:hAnsi="Arial" w:cs="Arial"/>
          <w:color w:val="000000"/>
          <w:sz w:val="21"/>
          <w:szCs w:val="21"/>
          <w:shd w:val="clear" w:color="auto" w:fill="FFFFFF"/>
        </w:rPr>
        <w:t>Las generaciones tecnológicas se suceden en plazos cada vez más cortos, el hardware y los sistemas operativos desaparecen, y con ellos los programas ejecutados, junto con los documentos producidos.</w:t>
      </w:r>
      <w:r w:rsidRPr="005E7E19">
        <w:rPr>
          <w:rFonts w:ascii="Arial" w:hAnsi="Arial" w:cs="Arial"/>
          <w:color w:val="000000"/>
          <w:sz w:val="21"/>
          <w:szCs w:val="21"/>
        </w:rPr>
        <w:br/>
      </w:r>
      <w:r w:rsidRPr="005E7E19">
        <w:rPr>
          <w:rFonts w:ascii="Arial" w:hAnsi="Arial" w:cs="Arial"/>
          <w:color w:val="000000"/>
          <w:sz w:val="21"/>
          <w:szCs w:val="21"/>
        </w:rPr>
        <w:br/>
      </w:r>
      <w:r w:rsidRPr="005E7E19">
        <w:rPr>
          <w:rStyle w:val="Textoennegrita"/>
          <w:rFonts w:ascii="Arial" w:hAnsi="Arial" w:cs="Arial"/>
          <w:color w:val="000000"/>
          <w:sz w:val="21"/>
          <w:szCs w:val="21"/>
          <w:shd w:val="clear" w:color="auto" w:fill="FFFFFF"/>
        </w:rPr>
        <w:t>¿Quién no ha perdido imágenes y textos con el mensaje de Fa</w:t>
      </w:r>
      <w:r w:rsidRPr="005E7E19">
        <w:rPr>
          <w:rStyle w:val="Textoennegrita"/>
          <w:rFonts w:ascii="Arial" w:hAnsi="Arial" w:cs="Arial"/>
          <w:color w:val="000000"/>
          <w:sz w:val="21"/>
          <w:szCs w:val="21"/>
          <w:shd w:val="clear" w:color="auto" w:fill="FFFFFF"/>
        </w:rPr>
        <w:softHyphen/>
      </w:r>
      <w:r w:rsidRPr="005E7E19">
        <w:rPr>
          <w:rFonts w:ascii="Arial" w:hAnsi="Arial" w:cs="Arial"/>
          <w:color w:val="000000"/>
          <w:sz w:val="21"/>
          <w:szCs w:val="21"/>
        </w:rPr>
        <w:br/>
      </w:r>
      <w:r w:rsidRPr="005E7E19">
        <w:rPr>
          <w:rFonts w:ascii="Arial" w:hAnsi="Arial" w:cs="Arial"/>
          <w:color w:val="000000"/>
          <w:sz w:val="21"/>
          <w:szCs w:val="21"/>
        </w:rPr>
        <w:br/>
      </w:r>
      <w:r w:rsidRPr="005E7E19">
        <w:rPr>
          <w:rFonts w:ascii="Arial" w:hAnsi="Arial" w:cs="Arial"/>
          <w:color w:val="000000"/>
          <w:sz w:val="21"/>
          <w:szCs w:val="21"/>
          <w:shd w:val="clear" w:color="auto" w:fill="FFFFFF"/>
        </w:rPr>
        <w:t>La preservación digital es muy costosa, porque además se trata de conservar bits de forma comprensible y utilizable, garantizando su accesibilidad en el tiempo con independencia de los cambios en la tecnología  11, de los cientos de formatos  12 vigentes y desaparecidos, y de mantener el carácter dinámico de los documentos, con los hiperenlaces actualizados</w:t>
      </w:r>
    </w:p>
    <w:p w14:paraId="448661ED" w14:textId="1D287AB1" w:rsidR="002A27F5" w:rsidRPr="005E7E19" w:rsidRDefault="00B73871" w:rsidP="0011774B">
      <w:pPr>
        <w:rPr>
          <w:rFonts w:ascii="Arial" w:hAnsi="Arial" w:cs="Arial"/>
          <w:color w:val="000000"/>
          <w:sz w:val="21"/>
          <w:szCs w:val="21"/>
          <w:shd w:val="clear" w:color="auto" w:fill="FFFFFF"/>
        </w:rPr>
      </w:pPr>
      <w:r w:rsidRPr="005E7E19">
        <w:rPr>
          <w:rFonts w:ascii="Arial" w:hAnsi="Arial" w:cs="Arial"/>
          <w:color w:val="000000"/>
          <w:sz w:val="21"/>
          <w:szCs w:val="21"/>
        </w:rPr>
        <w:br/>
      </w:r>
      <w:r w:rsidRPr="005E7E19">
        <w:rPr>
          <w:rFonts w:ascii="Arial" w:hAnsi="Arial" w:cs="Arial"/>
          <w:color w:val="000000"/>
          <w:sz w:val="21"/>
          <w:szCs w:val="21"/>
          <w:shd w:val="clear" w:color="auto" w:fill="FFFFFF"/>
        </w:rPr>
        <w:t>Incluso cuando esos productos han caducado, y más allá de la existencia de las empresas que los han producido, los derechos siguen vigentes. Como consecuencia de la lucha contra la piratería y del régimen de oligopolio de las publicaciones científicas, el régimen de licencias y de propiedad intelectual es cada vez más restrictivo y ello hará difícil, si no imposible, preservar información relevante. Por otra parte, si no lo hacen los poderes públicos, las empresas no están interesadas necesariamente ni obligadas legalmente a conservar a largo plazo si no obtienen un beneficio de ello. Por último, además de costosa y compleja, la conservación digital es inabarcable por el ritmo de crecimiento de la información susceptible de conservación, que se duplica cada dos años  13.</w:t>
      </w:r>
      <w:r w:rsidRPr="005E7E19">
        <w:rPr>
          <w:rFonts w:ascii="Arial" w:hAnsi="Arial" w:cs="Arial"/>
          <w:color w:val="000000"/>
          <w:sz w:val="21"/>
          <w:szCs w:val="21"/>
        </w:rPr>
        <w:br/>
      </w:r>
      <w:r w:rsidRPr="005E7E19">
        <w:rPr>
          <w:rFonts w:ascii="Arial" w:hAnsi="Arial" w:cs="Arial"/>
          <w:color w:val="000000"/>
          <w:sz w:val="21"/>
          <w:szCs w:val="21"/>
        </w:rPr>
        <w:br/>
      </w:r>
      <w:r w:rsidRPr="005E7E19">
        <w:rPr>
          <w:rFonts w:ascii="Arial" w:hAnsi="Arial" w:cs="Arial"/>
          <w:color w:val="000000"/>
          <w:sz w:val="21"/>
          <w:szCs w:val="21"/>
          <w:shd w:val="clear" w:color="auto" w:fill="FFFFFF"/>
        </w:rPr>
        <w:t>En esa carrera contra el tiempo y por la conservación, instituciones y grupos de investigación vienen trabajando desde comienzos de los noventa en la búsqueda de soluciones a los diferentes retos planteados, alcanzando tal cantidad que ha llegado a acuñarse la expresión «jungla de la preservación digital»  14.</w:t>
      </w:r>
      <w:r w:rsidRPr="005E7E19">
        <w:rPr>
          <w:rFonts w:ascii="Arial" w:hAnsi="Arial" w:cs="Arial"/>
          <w:color w:val="000000"/>
          <w:sz w:val="21"/>
          <w:szCs w:val="21"/>
        </w:rPr>
        <w:br/>
      </w:r>
      <w:r w:rsidRPr="005E7E19">
        <w:rPr>
          <w:rFonts w:ascii="Arial" w:hAnsi="Arial" w:cs="Arial"/>
          <w:color w:val="000000"/>
          <w:sz w:val="21"/>
          <w:szCs w:val="21"/>
        </w:rPr>
        <w:br/>
      </w:r>
      <w:r w:rsidRPr="005E7E19">
        <w:rPr>
          <w:rStyle w:val="Textoennegrita"/>
          <w:rFonts w:ascii="Arial" w:hAnsi="Arial" w:cs="Arial"/>
          <w:color w:val="000000"/>
          <w:sz w:val="21"/>
          <w:szCs w:val="21"/>
          <w:shd w:val="clear" w:color="auto" w:fill="FFFFFF"/>
        </w:rPr>
        <w:lastRenderedPageBreak/>
        <w:t>Fiat lux</w:t>
      </w:r>
      <w:r w:rsidRPr="005E7E19">
        <w:rPr>
          <w:rFonts w:ascii="Arial" w:hAnsi="Arial" w:cs="Arial"/>
          <w:color w:val="000000"/>
          <w:sz w:val="21"/>
          <w:szCs w:val="21"/>
        </w:rPr>
        <w:br/>
      </w:r>
      <w:r w:rsidRPr="005E7E19">
        <w:rPr>
          <w:rFonts w:ascii="Arial" w:hAnsi="Arial" w:cs="Arial"/>
          <w:color w:val="000000"/>
          <w:sz w:val="21"/>
          <w:szCs w:val="21"/>
        </w:rPr>
        <w:br/>
      </w:r>
      <w:r w:rsidRPr="005E7E19">
        <w:rPr>
          <w:rFonts w:ascii="Arial" w:hAnsi="Arial" w:cs="Arial"/>
          <w:color w:val="000000"/>
          <w:sz w:val="21"/>
          <w:szCs w:val="21"/>
          <w:shd w:val="clear" w:color="auto" w:fill="FFFFFF"/>
        </w:rPr>
        <w:t xml:space="preserve">A los veinte años de su inauguración contiene más de 284.000 millones de páginas web y más de millones de objetos digitales, creciendo a un ritmo de más de 500 millones de páginas web semanales  19. También los programas de los </w:t>
      </w:r>
      <w:proofErr w:type="spellStart"/>
      <w:r w:rsidRPr="005E7E19">
        <w:rPr>
          <w:rFonts w:ascii="Arial" w:hAnsi="Arial" w:cs="Arial"/>
          <w:color w:val="000000"/>
          <w:sz w:val="21"/>
          <w:szCs w:val="21"/>
          <w:shd w:val="clear" w:color="auto" w:fill="FFFFFF"/>
        </w:rPr>
        <w:t>National</w:t>
      </w:r>
      <w:proofErr w:type="spellEnd"/>
      <w:r w:rsidRPr="005E7E19">
        <w:rPr>
          <w:rFonts w:ascii="Arial" w:hAnsi="Arial" w:cs="Arial"/>
          <w:color w:val="000000"/>
          <w:sz w:val="21"/>
          <w:szCs w:val="21"/>
          <w:shd w:val="clear" w:color="auto" w:fill="FFFFFF"/>
        </w:rPr>
        <w:t xml:space="preserve"> Archives del Reino Unido, como los de Australia, se cuentan entre los mejores ejemplos de compromiso con la configuración de un patrimonio documental digital.</w:t>
      </w:r>
      <w:r w:rsidRPr="005E7E19">
        <w:rPr>
          <w:rFonts w:ascii="Arial" w:hAnsi="Arial" w:cs="Arial"/>
          <w:color w:val="000000"/>
          <w:sz w:val="21"/>
          <w:szCs w:val="21"/>
        </w:rPr>
        <w:br/>
      </w:r>
      <w:r w:rsidRPr="005E7E19">
        <w:rPr>
          <w:rFonts w:ascii="Arial" w:hAnsi="Arial" w:cs="Arial"/>
          <w:color w:val="000000"/>
          <w:sz w:val="21"/>
          <w:szCs w:val="21"/>
        </w:rPr>
        <w:br/>
      </w:r>
      <w:r w:rsidRPr="005E7E19">
        <w:rPr>
          <w:rFonts w:ascii="Arial" w:hAnsi="Arial" w:cs="Arial"/>
          <w:color w:val="000000"/>
          <w:sz w:val="21"/>
          <w:szCs w:val="21"/>
          <w:shd w:val="clear" w:color="auto" w:fill="FFFFFF"/>
        </w:rPr>
        <w:t>La información digital, como producto de las TIC, requiere normas para su creación, uso y conservación. Parece que la preservación digital no se percibe, por el momento, como una responsabilidad ni como un negocio rentable.</w:t>
      </w:r>
    </w:p>
    <w:p w14:paraId="465B4DF1" w14:textId="5461859B" w:rsidR="00B73871" w:rsidRPr="005E7E19" w:rsidRDefault="00B73871" w:rsidP="0011774B">
      <w:pPr>
        <w:rPr>
          <w:rFonts w:ascii="Arial" w:hAnsi="Arial" w:cs="Arial"/>
          <w:color w:val="000000"/>
          <w:sz w:val="21"/>
          <w:szCs w:val="21"/>
          <w:shd w:val="clear" w:color="auto" w:fill="FFFFFF"/>
        </w:rPr>
      </w:pPr>
      <w:r w:rsidRPr="005E7E19">
        <w:rPr>
          <w:rFonts w:ascii="Arial" w:hAnsi="Arial" w:cs="Arial"/>
          <w:color w:val="000000"/>
          <w:sz w:val="21"/>
          <w:szCs w:val="21"/>
          <w:shd w:val="clear" w:color="auto" w:fill="FFFFFF"/>
        </w:rPr>
        <w:t xml:space="preserve">Hay proyectos como OLIVE  23 para la conservación de contenido </w:t>
      </w:r>
      <w:proofErr w:type="gramStart"/>
      <w:r w:rsidRPr="005E7E19">
        <w:rPr>
          <w:rFonts w:ascii="Arial" w:hAnsi="Arial" w:cs="Arial"/>
          <w:color w:val="000000"/>
          <w:sz w:val="21"/>
          <w:szCs w:val="21"/>
          <w:shd w:val="clear" w:color="auto" w:fill="FFFFFF"/>
        </w:rPr>
        <w:t>ejecutable ,</w:t>
      </w:r>
      <w:proofErr w:type="gramEnd"/>
      <w:r w:rsidRPr="005E7E19">
        <w:rPr>
          <w:rFonts w:ascii="Arial" w:hAnsi="Arial" w:cs="Arial"/>
          <w:color w:val="000000"/>
          <w:sz w:val="21"/>
          <w:szCs w:val="21"/>
          <w:shd w:val="clear" w:color="auto" w:fill="FFFFFF"/>
        </w:rPr>
        <w:t xml:space="preserve"> el cual depende de la disponibilidad de sistemas operativos, códigos fuente y arquitecturas, de conservarlos junto con información del contexto de uso y derechos de propiedad intelectual. 00 millones de archivos pertenecientes a 49 millones de proyectos. El objetivo es crear una colección de todo el código disponible para que se siga pudiendo acceder a él a largo plazo. Que cualquiera pueda tener acceso al mayor repositorio de código fuente de proyectos open </w:t>
      </w:r>
      <w:proofErr w:type="spellStart"/>
      <w:r w:rsidRPr="005E7E19">
        <w:rPr>
          <w:rFonts w:ascii="Arial" w:hAnsi="Arial" w:cs="Arial"/>
          <w:color w:val="000000"/>
          <w:sz w:val="21"/>
          <w:szCs w:val="21"/>
          <w:shd w:val="clear" w:color="auto" w:fill="FFFFFF"/>
        </w:rPr>
        <w:t>source</w:t>
      </w:r>
      <w:proofErr w:type="spellEnd"/>
      <w:r w:rsidRPr="005E7E19">
        <w:rPr>
          <w:rFonts w:ascii="Arial" w:hAnsi="Arial" w:cs="Arial"/>
          <w:color w:val="000000"/>
          <w:sz w:val="21"/>
          <w:szCs w:val="21"/>
          <w:shd w:val="clear" w:color="auto" w:fill="FFFFFF"/>
        </w:rPr>
        <w:t xml:space="preserve"> del mundo no solo para investigar y analizar, sino para buscar vulnerabilidades o crear aplicaciones aún mejores basadas en las existentes.</w:t>
      </w:r>
      <w:r w:rsidRPr="005E7E19">
        <w:rPr>
          <w:rFonts w:ascii="Arial" w:hAnsi="Arial" w:cs="Arial"/>
          <w:color w:val="000000"/>
          <w:sz w:val="21"/>
          <w:szCs w:val="21"/>
        </w:rPr>
        <w:br/>
      </w:r>
      <w:r w:rsidRPr="005E7E19">
        <w:rPr>
          <w:rFonts w:ascii="Arial" w:hAnsi="Arial" w:cs="Arial"/>
          <w:color w:val="000000"/>
          <w:sz w:val="21"/>
          <w:szCs w:val="21"/>
        </w:rPr>
        <w:br/>
      </w:r>
      <w:r w:rsidRPr="005E7E19">
        <w:rPr>
          <w:rFonts w:ascii="Arial" w:hAnsi="Arial" w:cs="Arial"/>
          <w:color w:val="000000"/>
          <w:sz w:val="21"/>
          <w:szCs w:val="21"/>
          <w:shd w:val="clear" w:color="auto" w:fill="FFFFFF"/>
        </w:rPr>
        <w:t>Al menos por ahora, la conservación digital permanente tiene más incógnitas que certezas.</w:t>
      </w:r>
      <w:r w:rsidRPr="005E7E19">
        <w:rPr>
          <w:rFonts w:ascii="Arial" w:hAnsi="Arial" w:cs="Arial"/>
          <w:color w:val="000000"/>
          <w:sz w:val="21"/>
          <w:szCs w:val="21"/>
        </w:rPr>
        <w:br/>
      </w:r>
      <w:r w:rsidRPr="005E7E19">
        <w:rPr>
          <w:rFonts w:ascii="Arial" w:hAnsi="Arial" w:cs="Arial"/>
          <w:color w:val="000000"/>
          <w:sz w:val="21"/>
          <w:szCs w:val="21"/>
        </w:rPr>
        <w:br/>
      </w:r>
      <w:r w:rsidRPr="005E7E19">
        <w:rPr>
          <w:rStyle w:val="Textoennegrita"/>
          <w:rFonts w:ascii="Arial" w:hAnsi="Arial" w:cs="Arial"/>
          <w:color w:val="000000"/>
          <w:sz w:val="21"/>
          <w:szCs w:val="21"/>
          <w:shd w:val="clear" w:color="auto" w:fill="FFFFFF"/>
        </w:rPr>
        <w:t>El historiador y la historia digital</w:t>
      </w:r>
      <w:r w:rsidRPr="005E7E19">
        <w:rPr>
          <w:rFonts w:ascii="Arial" w:hAnsi="Arial" w:cs="Arial"/>
          <w:color w:val="000000"/>
          <w:sz w:val="21"/>
          <w:szCs w:val="21"/>
        </w:rPr>
        <w:br/>
      </w:r>
      <w:r w:rsidRPr="005E7E19">
        <w:rPr>
          <w:rFonts w:ascii="Arial" w:hAnsi="Arial" w:cs="Arial"/>
          <w:color w:val="000000"/>
          <w:sz w:val="21"/>
          <w:szCs w:val="21"/>
        </w:rPr>
        <w:br/>
      </w:r>
      <w:r w:rsidRPr="005E7E19">
        <w:rPr>
          <w:rFonts w:ascii="Arial" w:hAnsi="Arial" w:cs="Arial"/>
          <w:color w:val="000000"/>
          <w:sz w:val="21"/>
          <w:szCs w:val="21"/>
          <w:shd w:val="clear" w:color="auto" w:fill="FFFFFF"/>
        </w:rPr>
        <w:t xml:space="preserve">Podría afirmarse que el concepto de historia digital ocupa un lugar limitado, lateral, en el debate historiográfico, de modo que es un tanto complicado aventurarse en uno por la escasa producción y, sobre todo, por la falta de autoridades. Conscientes del riesgo asumido, podríamos entender la historia digital como el proceso de investigación del historiador a partir de fuentes de información digitales y digitalizadas, mediante el empleo de técnicas y herramientas tecnológicas para el tratamiento de la </w:t>
      </w:r>
      <w:proofErr w:type="gramStart"/>
      <w:r w:rsidRPr="005E7E19">
        <w:rPr>
          <w:rFonts w:ascii="Arial" w:hAnsi="Arial" w:cs="Arial"/>
          <w:color w:val="000000"/>
          <w:sz w:val="21"/>
          <w:szCs w:val="21"/>
          <w:shd w:val="clear" w:color="auto" w:fill="FFFFFF"/>
        </w:rPr>
        <w:t>información .</w:t>
      </w:r>
      <w:proofErr w:type="gramEnd"/>
      <w:r w:rsidRPr="005E7E19">
        <w:rPr>
          <w:rFonts w:ascii="Arial" w:hAnsi="Arial" w:cs="Arial"/>
          <w:color w:val="000000"/>
          <w:sz w:val="21"/>
          <w:szCs w:val="21"/>
          <w:shd w:val="clear" w:color="auto" w:fill="FFFFFF"/>
        </w:rPr>
        <w:t> España, la elaboración de su historia contemporánea demanda todavía, y es prioritario lograr, el acceso a los fondos en papel, y analógicos en general, de épocas pretéritas, vetados a la consulta y que se remontan a hace ochenta y más años.</w:t>
      </w:r>
      <w:r w:rsidRPr="005E7E19">
        <w:rPr>
          <w:rFonts w:ascii="Arial" w:hAnsi="Arial" w:cs="Arial"/>
          <w:color w:val="000000"/>
          <w:sz w:val="21"/>
          <w:szCs w:val="21"/>
        </w:rPr>
        <w:t xml:space="preserve"> </w:t>
      </w:r>
      <w:r w:rsidRPr="005E7E19">
        <w:rPr>
          <w:rFonts w:ascii="Arial" w:hAnsi="Arial" w:cs="Arial"/>
          <w:color w:val="000000"/>
          <w:sz w:val="21"/>
          <w:szCs w:val="21"/>
        </w:rPr>
        <w:br/>
      </w:r>
      <w:r w:rsidRPr="005E7E19">
        <w:rPr>
          <w:rFonts w:ascii="Arial" w:hAnsi="Arial" w:cs="Arial"/>
          <w:color w:val="000000"/>
          <w:sz w:val="21"/>
          <w:szCs w:val="21"/>
        </w:rPr>
        <w:br/>
      </w:r>
      <w:r w:rsidRPr="005E7E19">
        <w:rPr>
          <w:rFonts w:ascii="Arial" w:hAnsi="Arial" w:cs="Arial"/>
          <w:color w:val="000000"/>
          <w:sz w:val="21"/>
          <w:szCs w:val="21"/>
          <w:shd w:val="clear" w:color="auto" w:fill="FFFFFF"/>
        </w:rPr>
        <w:t xml:space="preserve">Rastreando la producción bibliográfica global pudimos constatar la existencia de una querencia general por el estudio de las propias tecnologías y de sus múltiples aplicaciones a la investigación, pero no tanto de obras orientadas a su uso y, sobre todo, a su empleo de forma diferente a como vienen siéndolo los documentos analógicos. Habrá que esperar para observar cierto cambio de tendencia, si bien incipiente y con toques de atención acerca del escaso interés de los historiadores por la investigación </w:t>
      </w:r>
      <w:proofErr w:type="gramStart"/>
      <w:r w:rsidRPr="005E7E19">
        <w:rPr>
          <w:rFonts w:ascii="Arial" w:hAnsi="Arial" w:cs="Arial"/>
          <w:color w:val="000000"/>
          <w:sz w:val="21"/>
          <w:szCs w:val="21"/>
          <w:shd w:val="clear" w:color="auto" w:fill="FFFFFF"/>
        </w:rPr>
        <w:t>digital  30</w:t>
      </w:r>
      <w:proofErr w:type="gramEnd"/>
      <w:r w:rsidRPr="005E7E19">
        <w:rPr>
          <w:rFonts w:ascii="Arial" w:hAnsi="Arial" w:cs="Arial"/>
          <w:color w:val="000000"/>
          <w:sz w:val="21"/>
          <w:szCs w:val="21"/>
          <w:shd w:val="clear" w:color="auto" w:fill="FFFFFF"/>
        </w:rPr>
        <w:t xml:space="preserve">. Es en el ámbito de la historia política contemporánea, entre los investigadores centrados en los años noventa en adelante, donde el uso de fuentes digitales resulta </w:t>
      </w:r>
      <w:proofErr w:type="gramStart"/>
      <w:r w:rsidRPr="005E7E19">
        <w:rPr>
          <w:rFonts w:ascii="Arial" w:hAnsi="Arial" w:cs="Arial"/>
          <w:color w:val="000000"/>
          <w:sz w:val="21"/>
          <w:szCs w:val="21"/>
          <w:shd w:val="clear" w:color="auto" w:fill="FFFFFF"/>
        </w:rPr>
        <w:t>inevitable  31</w:t>
      </w:r>
      <w:proofErr w:type="gramEnd"/>
      <w:r w:rsidRPr="005E7E19">
        <w:rPr>
          <w:rFonts w:ascii="Arial" w:hAnsi="Arial" w:cs="Arial"/>
          <w:color w:val="000000"/>
          <w:sz w:val="21"/>
          <w:szCs w:val="21"/>
          <w:shd w:val="clear" w:color="auto" w:fill="FFFFFF"/>
        </w:rPr>
        <w:t>.</w:t>
      </w:r>
      <w:r w:rsidRPr="005E7E19">
        <w:rPr>
          <w:rFonts w:ascii="Arial" w:hAnsi="Arial" w:cs="Arial"/>
          <w:color w:val="000000"/>
          <w:sz w:val="21"/>
          <w:szCs w:val="21"/>
        </w:rPr>
        <w:br/>
      </w:r>
      <w:r w:rsidRPr="005E7E19">
        <w:rPr>
          <w:rFonts w:ascii="Arial" w:hAnsi="Arial" w:cs="Arial"/>
          <w:color w:val="000000"/>
          <w:sz w:val="21"/>
          <w:szCs w:val="21"/>
        </w:rPr>
        <w:br/>
      </w:r>
      <w:r w:rsidRPr="005E7E19">
        <w:rPr>
          <w:rStyle w:val="Textoennegrita"/>
          <w:rFonts w:ascii="Arial" w:hAnsi="Arial" w:cs="Arial"/>
          <w:color w:val="000000"/>
          <w:sz w:val="21"/>
          <w:szCs w:val="21"/>
          <w:shd w:val="clear" w:color="auto" w:fill="FFFFFF"/>
        </w:rPr>
        <w:t>Junto con la relativa atención al tema, otra perspectiva visible es la brecha entre archiveros e historiadores al respecto de</w:t>
      </w:r>
      <w:r w:rsidRPr="005E7E19">
        <w:rPr>
          <w:rFonts w:ascii="Arial" w:hAnsi="Arial" w:cs="Arial"/>
          <w:color w:val="000000"/>
          <w:sz w:val="21"/>
          <w:szCs w:val="21"/>
        </w:rPr>
        <w:br/>
      </w:r>
      <w:r w:rsidRPr="005E7E19">
        <w:rPr>
          <w:rFonts w:ascii="Arial" w:hAnsi="Arial" w:cs="Arial"/>
          <w:color w:val="000000"/>
          <w:sz w:val="21"/>
          <w:szCs w:val="21"/>
        </w:rPr>
        <w:br/>
      </w:r>
      <w:r w:rsidRPr="005E7E19">
        <w:rPr>
          <w:rFonts w:ascii="Arial" w:hAnsi="Arial" w:cs="Arial"/>
          <w:color w:val="000000"/>
          <w:sz w:val="21"/>
          <w:szCs w:val="21"/>
          <w:shd w:val="clear" w:color="auto" w:fill="FFFFFF"/>
        </w:rPr>
        <w:t xml:space="preserve">Lo digital, donde es ilustrativo el diálogo entre </w:t>
      </w:r>
      <w:proofErr w:type="spellStart"/>
      <w:r w:rsidRPr="005E7E19">
        <w:rPr>
          <w:rFonts w:ascii="Arial" w:hAnsi="Arial" w:cs="Arial"/>
          <w:color w:val="000000"/>
          <w:sz w:val="21"/>
          <w:szCs w:val="21"/>
          <w:shd w:val="clear" w:color="auto" w:fill="FFFFFF"/>
        </w:rPr>
        <w:t>Blouin</w:t>
      </w:r>
      <w:proofErr w:type="spellEnd"/>
      <w:r w:rsidRPr="005E7E19">
        <w:rPr>
          <w:rFonts w:ascii="Arial" w:hAnsi="Arial" w:cs="Arial"/>
          <w:color w:val="000000"/>
          <w:sz w:val="21"/>
          <w:szCs w:val="21"/>
          <w:shd w:val="clear" w:color="auto" w:fill="FFFFFF"/>
        </w:rPr>
        <w:t xml:space="preserve"> y Rosenberg  32 acerca de las relaciones entre ambas disciplinas. Una inercia, en definitiva, difícil de vencer y en la que predomina, entre quienes se han adentrado en la materia, la descripción de la tecnología </w:t>
      </w:r>
      <w:r w:rsidRPr="005E7E19">
        <w:rPr>
          <w:rFonts w:ascii="Arial" w:hAnsi="Arial" w:cs="Arial"/>
          <w:color w:val="000000"/>
          <w:sz w:val="21"/>
          <w:szCs w:val="21"/>
          <w:shd w:val="clear" w:color="auto" w:fill="FFFFFF"/>
        </w:rPr>
        <w:lastRenderedPageBreak/>
        <w:t xml:space="preserve">como tendencia de historiadores y humanistas digitales más interesados en el medio que en el </w:t>
      </w:r>
      <w:proofErr w:type="gramStart"/>
      <w:r w:rsidRPr="005E7E19">
        <w:rPr>
          <w:rFonts w:ascii="Arial" w:hAnsi="Arial" w:cs="Arial"/>
          <w:color w:val="000000"/>
          <w:sz w:val="21"/>
          <w:szCs w:val="21"/>
          <w:shd w:val="clear" w:color="auto" w:fill="FFFFFF"/>
        </w:rPr>
        <w:t>objetivo .</w:t>
      </w:r>
      <w:proofErr w:type="gramEnd"/>
      <w:r w:rsidRPr="005E7E19">
        <w:rPr>
          <w:rFonts w:ascii="Arial" w:hAnsi="Arial" w:cs="Arial"/>
          <w:color w:val="000000"/>
          <w:sz w:val="21"/>
          <w:szCs w:val="21"/>
          <w:shd w:val="clear" w:color="auto" w:fill="FFFFFF"/>
        </w:rPr>
        <w:t> Asimismo hemos podido constatar una tendencia global al uso de documentos y publicaciones digitalizados por igual e indistintamente en todas las especialidades , pero se trata de eso, de materiales analógicos digitalizados para facilitar su acceso.</w:t>
      </w:r>
      <w:r w:rsidRPr="005E7E19">
        <w:rPr>
          <w:rFonts w:ascii="Arial" w:hAnsi="Arial" w:cs="Arial"/>
          <w:color w:val="000000"/>
          <w:sz w:val="21"/>
          <w:szCs w:val="21"/>
        </w:rPr>
        <w:br/>
      </w:r>
      <w:r w:rsidRPr="005E7E19">
        <w:rPr>
          <w:rFonts w:ascii="Arial" w:hAnsi="Arial" w:cs="Arial"/>
          <w:color w:val="000000"/>
          <w:sz w:val="21"/>
          <w:szCs w:val="21"/>
        </w:rPr>
        <w:br/>
      </w:r>
      <w:r w:rsidRPr="005E7E19">
        <w:rPr>
          <w:rFonts w:ascii="Arial" w:hAnsi="Arial" w:cs="Arial"/>
          <w:color w:val="000000"/>
          <w:sz w:val="21"/>
          <w:szCs w:val="21"/>
          <w:shd w:val="clear" w:color="auto" w:fill="FFFFFF"/>
        </w:rPr>
        <w:t xml:space="preserve">Los ejemplos abundan tanto en los portales web de los archivos y bibliotecas como en forma de repositorios especializados  35, pero ni la naturaleza de la información originaria ni el abordaje de los investigadores varían respecto de sus originales En este contexto, en 2015 concluyó la digitalización de 3,5 millones de libros americanos en inglés, de dominio libre, y su procesado, que están disponibles en Google </w:t>
      </w:r>
      <w:proofErr w:type="spellStart"/>
      <w:r w:rsidRPr="005E7E19">
        <w:rPr>
          <w:rFonts w:ascii="Arial" w:hAnsi="Arial" w:cs="Arial"/>
          <w:color w:val="000000"/>
          <w:sz w:val="21"/>
          <w:szCs w:val="21"/>
          <w:shd w:val="clear" w:color="auto" w:fill="FFFFFF"/>
        </w:rPr>
        <w:t>BigQuery</w:t>
      </w:r>
      <w:proofErr w:type="spellEnd"/>
      <w:r w:rsidRPr="005E7E19">
        <w:rPr>
          <w:rFonts w:ascii="Arial" w:hAnsi="Arial" w:cs="Arial"/>
          <w:color w:val="000000"/>
          <w:sz w:val="21"/>
          <w:szCs w:val="21"/>
          <w:shd w:val="clear" w:color="auto" w:fill="FFFFFF"/>
        </w:rPr>
        <w:t xml:space="preserve">, un programa de </w:t>
      </w:r>
      <w:proofErr w:type="spellStart"/>
      <w:r w:rsidRPr="005E7E19">
        <w:rPr>
          <w:rFonts w:ascii="Arial" w:hAnsi="Arial" w:cs="Arial"/>
          <w:color w:val="000000"/>
          <w:sz w:val="21"/>
          <w:szCs w:val="21"/>
          <w:shd w:val="clear" w:color="auto" w:fill="FFFFFF"/>
        </w:rPr>
        <w:t>big</w:t>
      </w:r>
      <w:proofErr w:type="spellEnd"/>
      <w:r w:rsidRPr="005E7E19">
        <w:rPr>
          <w:rFonts w:ascii="Arial" w:hAnsi="Arial" w:cs="Arial"/>
          <w:color w:val="000000"/>
          <w:sz w:val="21"/>
          <w:szCs w:val="21"/>
          <w:shd w:val="clear" w:color="auto" w:fill="FFFFFF"/>
        </w:rPr>
        <w:t xml:space="preserve"> data que permite ejecutar búsquedas en SQL, en este caso sobre 215 años de historia, en unos segundos.</w:t>
      </w:r>
      <w:r w:rsidRPr="005E7E19">
        <w:rPr>
          <w:rFonts w:ascii="Arial" w:hAnsi="Arial" w:cs="Arial"/>
          <w:color w:val="000000"/>
          <w:sz w:val="21"/>
          <w:szCs w:val="21"/>
        </w:rPr>
        <w:br/>
      </w:r>
      <w:r w:rsidRPr="005E7E19">
        <w:rPr>
          <w:rFonts w:ascii="Arial" w:hAnsi="Arial" w:cs="Arial"/>
          <w:color w:val="000000"/>
          <w:sz w:val="21"/>
          <w:szCs w:val="21"/>
        </w:rPr>
        <w:br/>
      </w:r>
      <w:r w:rsidRPr="005E7E19">
        <w:rPr>
          <w:rFonts w:ascii="Arial" w:hAnsi="Arial" w:cs="Arial"/>
          <w:color w:val="000000"/>
          <w:sz w:val="21"/>
          <w:szCs w:val="21"/>
          <w:shd w:val="clear" w:color="auto" w:fill="FFFFFF"/>
        </w:rPr>
        <w:t xml:space="preserve">En la base de este reciente despertar de la historia digital hay algunas iniciativas longevas. También destacan otras iniciativas como el Roy Rosenzweig Center </w:t>
      </w:r>
      <w:proofErr w:type="spellStart"/>
      <w:r w:rsidRPr="005E7E19">
        <w:rPr>
          <w:rFonts w:ascii="Arial" w:hAnsi="Arial" w:cs="Arial"/>
          <w:color w:val="000000"/>
          <w:sz w:val="21"/>
          <w:szCs w:val="21"/>
          <w:shd w:val="clear" w:color="auto" w:fill="FFFFFF"/>
        </w:rPr>
        <w:t>for</w:t>
      </w:r>
      <w:proofErr w:type="spellEnd"/>
      <w:r w:rsidRPr="005E7E19">
        <w:rPr>
          <w:rFonts w:ascii="Arial" w:hAnsi="Arial" w:cs="Arial"/>
          <w:color w:val="000000"/>
          <w:sz w:val="21"/>
          <w:szCs w:val="21"/>
          <w:shd w:val="clear" w:color="auto" w:fill="FFFFFF"/>
        </w:rPr>
        <w:t xml:space="preserve"> </w:t>
      </w:r>
      <w:proofErr w:type="spellStart"/>
      <w:r w:rsidRPr="005E7E19">
        <w:rPr>
          <w:rFonts w:ascii="Arial" w:hAnsi="Arial" w:cs="Arial"/>
          <w:color w:val="000000"/>
          <w:sz w:val="21"/>
          <w:szCs w:val="21"/>
          <w:shd w:val="clear" w:color="auto" w:fill="FFFFFF"/>
        </w:rPr>
        <w:t>History</w:t>
      </w:r>
      <w:proofErr w:type="spellEnd"/>
      <w:r w:rsidRPr="005E7E19">
        <w:rPr>
          <w:rFonts w:ascii="Arial" w:hAnsi="Arial" w:cs="Arial"/>
          <w:color w:val="000000"/>
          <w:sz w:val="21"/>
          <w:szCs w:val="21"/>
          <w:shd w:val="clear" w:color="auto" w:fill="FFFFFF"/>
        </w:rPr>
        <w:t xml:space="preserve"> and New </w:t>
      </w:r>
      <w:proofErr w:type="gramStart"/>
      <w:r w:rsidRPr="005E7E19">
        <w:rPr>
          <w:rFonts w:ascii="Arial" w:hAnsi="Arial" w:cs="Arial"/>
          <w:color w:val="000000"/>
          <w:sz w:val="21"/>
          <w:szCs w:val="21"/>
          <w:shd w:val="clear" w:color="auto" w:fill="FFFFFF"/>
        </w:rPr>
        <w:t>Media  38</w:t>
      </w:r>
      <w:proofErr w:type="gramEnd"/>
      <w:r w:rsidRPr="005E7E19">
        <w:rPr>
          <w:rFonts w:ascii="Arial" w:hAnsi="Arial" w:cs="Arial"/>
          <w:color w:val="000000"/>
          <w:sz w:val="21"/>
          <w:szCs w:val="21"/>
          <w:shd w:val="clear" w:color="auto" w:fill="FFFFFF"/>
        </w:rPr>
        <w:t>, un centro multidisciplinar que, desde 1994, desarrolla recursos didácticos en línea, colecciones y exposiciones digitales, software de código abierto y capacitación en alfabetización y habilidades digitales. Dades digitales como las citadas y otras como MALLET, </w:t>
      </w:r>
      <w:proofErr w:type="spellStart"/>
      <w:r w:rsidRPr="005E7E19">
        <w:rPr>
          <w:rFonts w:ascii="Arial" w:hAnsi="Arial" w:cs="Arial"/>
          <w:color w:val="000000"/>
          <w:sz w:val="21"/>
          <w:szCs w:val="21"/>
          <w:shd w:val="clear" w:color="auto" w:fill="FFFFFF"/>
        </w:rPr>
        <w:t>Omeka</w:t>
      </w:r>
      <w:proofErr w:type="spellEnd"/>
      <w:r w:rsidRPr="005E7E19">
        <w:rPr>
          <w:rFonts w:ascii="Arial" w:hAnsi="Arial" w:cs="Arial"/>
          <w:color w:val="000000"/>
          <w:sz w:val="21"/>
          <w:szCs w:val="21"/>
          <w:shd w:val="clear" w:color="auto" w:fill="FFFFFF"/>
        </w:rPr>
        <w:t xml:space="preserve">, etc. Sin olvidar </w:t>
      </w:r>
      <w:proofErr w:type="spellStart"/>
      <w:r w:rsidRPr="005E7E19">
        <w:rPr>
          <w:rFonts w:ascii="Arial" w:hAnsi="Arial" w:cs="Arial"/>
          <w:color w:val="000000"/>
          <w:sz w:val="21"/>
          <w:szCs w:val="21"/>
          <w:shd w:val="clear" w:color="auto" w:fill="FFFFFF"/>
        </w:rPr>
        <w:t>History</w:t>
      </w:r>
      <w:proofErr w:type="spellEnd"/>
      <w:r w:rsidRPr="005E7E19">
        <w:rPr>
          <w:rFonts w:ascii="Arial" w:hAnsi="Arial" w:cs="Arial"/>
          <w:color w:val="000000"/>
          <w:sz w:val="21"/>
          <w:szCs w:val="21"/>
          <w:shd w:val="clear" w:color="auto" w:fill="FFFFFF"/>
        </w:rPr>
        <w:t xml:space="preserve"> </w:t>
      </w:r>
      <w:proofErr w:type="spellStart"/>
      <w:proofErr w:type="gramStart"/>
      <w:r w:rsidRPr="005E7E19">
        <w:rPr>
          <w:rFonts w:ascii="Arial" w:hAnsi="Arial" w:cs="Arial"/>
          <w:color w:val="000000"/>
          <w:sz w:val="21"/>
          <w:szCs w:val="21"/>
          <w:shd w:val="clear" w:color="auto" w:fill="FFFFFF"/>
        </w:rPr>
        <w:t>Lab</w:t>
      </w:r>
      <w:proofErr w:type="spellEnd"/>
      <w:r w:rsidRPr="005E7E19">
        <w:rPr>
          <w:rFonts w:ascii="Arial" w:hAnsi="Arial" w:cs="Arial"/>
          <w:color w:val="000000"/>
          <w:sz w:val="21"/>
          <w:szCs w:val="21"/>
          <w:shd w:val="clear" w:color="auto" w:fill="FFFFFF"/>
        </w:rPr>
        <w:t>  40</w:t>
      </w:r>
      <w:proofErr w:type="gramEnd"/>
      <w:r w:rsidRPr="005E7E19">
        <w:rPr>
          <w:rFonts w:ascii="Arial" w:hAnsi="Arial" w:cs="Arial"/>
          <w:color w:val="000000"/>
          <w:sz w:val="21"/>
          <w:szCs w:val="21"/>
          <w:shd w:val="clear" w:color="auto" w:fill="FFFFFF"/>
        </w:rPr>
        <w:t xml:space="preserve">, el autodenominado archivo de la libertad de información, una iniciativa de la Universidad de Columbia que permite el acceso a millones de documentos desclasificados, tratados con herramientas de inteligencia artificial para facilitar su acceso. Por contra, otros proyectos han quedado en el camino, como los efímeros Digital </w:t>
      </w:r>
      <w:proofErr w:type="spellStart"/>
      <w:r w:rsidRPr="005E7E19">
        <w:rPr>
          <w:rFonts w:ascii="Arial" w:hAnsi="Arial" w:cs="Arial"/>
          <w:color w:val="000000"/>
          <w:sz w:val="21"/>
          <w:szCs w:val="21"/>
          <w:shd w:val="clear" w:color="auto" w:fill="FFFFFF"/>
        </w:rPr>
        <w:t>History</w:t>
      </w:r>
      <w:proofErr w:type="spellEnd"/>
      <w:r w:rsidRPr="005E7E19">
        <w:rPr>
          <w:rFonts w:ascii="Arial" w:hAnsi="Arial" w:cs="Arial"/>
          <w:color w:val="000000"/>
          <w:sz w:val="21"/>
          <w:szCs w:val="21"/>
          <w:shd w:val="clear" w:color="auto" w:fill="FFFFFF"/>
        </w:rPr>
        <w:t xml:space="preserve"> Project o Digital </w:t>
      </w:r>
      <w:proofErr w:type="spellStart"/>
      <w:r w:rsidRPr="005E7E19">
        <w:rPr>
          <w:rFonts w:ascii="Arial" w:hAnsi="Arial" w:cs="Arial"/>
          <w:color w:val="000000"/>
          <w:sz w:val="21"/>
          <w:szCs w:val="21"/>
          <w:shd w:val="clear" w:color="auto" w:fill="FFFFFF"/>
        </w:rPr>
        <w:t>Historians</w:t>
      </w:r>
      <w:proofErr w:type="spellEnd"/>
      <w:r w:rsidRPr="005E7E19">
        <w:rPr>
          <w:rFonts w:ascii="Arial" w:hAnsi="Arial" w:cs="Arial"/>
          <w:color w:val="000000"/>
          <w:sz w:val="21"/>
          <w:szCs w:val="21"/>
          <w:shd w:val="clear" w:color="auto" w:fill="FFFFFF"/>
        </w:rPr>
        <w:t> .</w:t>
      </w:r>
      <w:r w:rsidRPr="005E7E19">
        <w:rPr>
          <w:rFonts w:ascii="Arial" w:hAnsi="Arial" w:cs="Arial"/>
          <w:color w:val="000000"/>
          <w:sz w:val="21"/>
          <w:szCs w:val="21"/>
        </w:rPr>
        <w:br/>
      </w:r>
      <w:r w:rsidRPr="005E7E19">
        <w:rPr>
          <w:rFonts w:ascii="Arial" w:hAnsi="Arial" w:cs="Arial"/>
          <w:color w:val="000000"/>
          <w:sz w:val="21"/>
          <w:szCs w:val="21"/>
        </w:rPr>
        <w:br/>
      </w:r>
      <w:r w:rsidRPr="005E7E19">
        <w:rPr>
          <w:rFonts w:ascii="Arial" w:hAnsi="Arial" w:cs="Arial"/>
          <w:color w:val="000000"/>
          <w:sz w:val="21"/>
          <w:szCs w:val="21"/>
          <w:shd w:val="clear" w:color="auto" w:fill="FFFFFF"/>
        </w:rPr>
        <w:t xml:space="preserve">Como es fácil deducir, el espacio donde se mueve la historia digital prioritariamente es el anglosajón, donde la American </w:t>
      </w:r>
      <w:proofErr w:type="spellStart"/>
      <w:r w:rsidRPr="005E7E19">
        <w:rPr>
          <w:rFonts w:ascii="Arial" w:hAnsi="Arial" w:cs="Arial"/>
          <w:color w:val="000000"/>
          <w:sz w:val="21"/>
          <w:szCs w:val="21"/>
          <w:shd w:val="clear" w:color="auto" w:fill="FFFFFF"/>
        </w:rPr>
        <w:t>Historical</w:t>
      </w:r>
      <w:proofErr w:type="spellEnd"/>
      <w:r w:rsidRPr="005E7E19">
        <w:rPr>
          <w:rFonts w:ascii="Arial" w:hAnsi="Arial" w:cs="Arial"/>
          <w:color w:val="000000"/>
          <w:sz w:val="21"/>
          <w:szCs w:val="21"/>
          <w:shd w:val="clear" w:color="auto" w:fill="FFFFFF"/>
        </w:rPr>
        <w:t xml:space="preserve"> </w:t>
      </w:r>
      <w:proofErr w:type="spellStart"/>
      <w:r w:rsidRPr="005E7E19">
        <w:rPr>
          <w:rFonts w:ascii="Arial" w:hAnsi="Arial" w:cs="Arial"/>
          <w:color w:val="000000"/>
          <w:sz w:val="21"/>
          <w:szCs w:val="21"/>
          <w:shd w:val="clear" w:color="auto" w:fill="FFFFFF"/>
        </w:rPr>
        <w:t>Association</w:t>
      </w:r>
      <w:proofErr w:type="spellEnd"/>
      <w:r w:rsidRPr="005E7E19">
        <w:rPr>
          <w:rFonts w:ascii="Arial" w:hAnsi="Arial" w:cs="Arial"/>
          <w:color w:val="000000"/>
          <w:sz w:val="21"/>
          <w:szCs w:val="21"/>
          <w:shd w:val="clear" w:color="auto" w:fill="FFFFFF"/>
        </w:rPr>
        <w:t xml:space="preserve"> publica desde 2014 una selección de recursos sobre la materia  42.</w:t>
      </w:r>
      <w:r w:rsidRPr="005E7E19">
        <w:rPr>
          <w:rFonts w:ascii="Arial" w:hAnsi="Arial" w:cs="Arial"/>
          <w:color w:val="000000"/>
          <w:sz w:val="21"/>
          <w:szCs w:val="21"/>
        </w:rPr>
        <w:br/>
      </w:r>
      <w:r w:rsidRPr="005E7E19">
        <w:rPr>
          <w:rFonts w:ascii="Arial" w:hAnsi="Arial" w:cs="Arial"/>
          <w:color w:val="000000"/>
          <w:sz w:val="21"/>
          <w:szCs w:val="21"/>
        </w:rPr>
        <w:br/>
      </w:r>
      <w:r w:rsidRPr="005E7E19">
        <w:rPr>
          <w:rStyle w:val="Textoennegrita"/>
          <w:rFonts w:ascii="Arial" w:hAnsi="Arial" w:cs="Arial"/>
          <w:color w:val="000000"/>
          <w:sz w:val="21"/>
          <w:szCs w:val="21"/>
          <w:shd w:val="clear" w:color="auto" w:fill="FFFFFF"/>
        </w:rPr>
        <w:t>¿Tiene futuro la historia digital?</w:t>
      </w:r>
      <w:r w:rsidRPr="005E7E19">
        <w:rPr>
          <w:rFonts w:ascii="Arial" w:hAnsi="Arial" w:cs="Arial"/>
          <w:color w:val="000000"/>
          <w:sz w:val="21"/>
          <w:szCs w:val="21"/>
        </w:rPr>
        <w:br/>
      </w:r>
      <w:r w:rsidRPr="005E7E19">
        <w:rPr>
          <w:rFonts w:ascii="Arial" w:hAnsi="Arial" w:cs="Arial"/>
          <w:color w:val="000000"/>
          <w:sz w:val="21"/>
          <w:szCs w:val="21"/>
        </w:rPr>
        <w:br/>
      </w:r>
      <w:r w:rsidRPr="005E7E19">
        <w:rPr>
          <w:rFonts w:ascii="Arial" w:hAnsi="Arial" w:cs="Arial"/>
          <w:color w:val="000000"/>
          <w:sz w:val="21"/>
          <w:szCs w:val="21"/>
          <w:shd w:val="clear" w:color="auto" w:fill="FFFFFF"/>
        </w:rPr>
        <w:t>Una pregunta tan difícil como arriesgada de contestar, a pesar de lo cual trataremos de ofrecer algunos argumentos por el sí condicional. En el lado negativo de la balanza tenemos la omnipresente obsolescencia, las pérdidas parciales debidas a las tasas de error y abundantes experiencias sobre desastres informáticos que han concluido con la pérdida total o parcial de valiosas fuentes de información. </w:t>
      </w:r>
      <w:r w:rsidRPr="005E7E19">
        <w:rPr>
          <w:rFonts w:ascii="Arial" w:hAnsi="Arial" w:cs="Arial"/>
          <w:color w:val="000000"/>
          <w:sz w:val="21"/>
          <w:szCs w:val="21"/>
        </w:rPr>
        <w:t xml:space="preserve"> </w:t>
      </w:r>
      <w:r w:rsidRPr="005E7E19">
        <w:rPr>
          <w:rFonts w:ascii="Arial" w:hAnsi="Arial" w:cs="Arial"/>
          <w:color w:val="000000"/>
          <w:sz w:val="21"/>
          <w:szCs w:val="21"/>
        </w:rPr>
        <w:br/>
      </w:r>
      <w:r w:rsidRPr="005E7E19">
        <w:rPr>
          <w:rFonts w:ascii="Arial" w:hAnsi="Arial" w:cs="Arial"/>
          <w:color w:val="000000"/>
          <w:sz w:val="21"/>
          <w:szCs w:val="21"/>
          <w:shd w:val="clear" w:color="auto" w:fill="FFFFFF"/>
        </w:rPr>
        <w:t xml:space="preserve">En Europa los proyectos se visibilizan en el entorno de las humanidades digitales, como la Asociación Europea de Humanidades </w:t>
      </w:r>
      <w:proofErr w:type="gramStart"/>
      <w:r w:rsidRPr="005E7E19">
        <w:rPr>
          <w:rFonts w:ascii="Arial" w:hAnsi="Arial" w:cs="Arial"/>
          <w:color w:val="000000"/>
          <w:sz w:val="21"/>
          <w:szCs w:val="21"/>
          <w:shd w:val="clear" w:color="auto" w:fill="FFFFFF"/>
        </w:rPr>
        <w:t>Digitales .</w:t>
      </w:r>
      <w:proofErr w:type="gramEnd"/>
      <w:r w:rsidRPr="005E7E19">
        <w:rPr>
          <w:rFonts w:ascii="Arial" w:hAnsi="Arial" w:cs="Arial"/>
          <w:color w:val="000000"/>
          <w:sz w:val="21"/>
          <w:szCs w:val="21"/>
          <w:shd w:val="clear" w:color="auto" w:fill="FFFFFF"/>
        </w:rPr>
        <w:t> También los esfuerzos por lograr sistemas estables, soportes imperecederos, además de la tecnología web que facilita el intercambio, la ubicuidad e incluso el rescate in extremis, como viene demostrando desde su fundación Internet Archive. Por otra parte, conviene ser realistas respecto de las fuentes documentales que hemos heredado hasta ahora.</w:t>
      </w:r>
      <w:r w:rsidRPr="005E7E19">
        <w:rPr>
          <w:rFonts w:ascii="Arial" w:hAnsi="Arial" w:cs="Arial"/>
          <w:color w:val="000000"/>
          <w:sz w:val="21"/>
          <w:szCs w:val="21"/>
        </w:rPr>
        <w:br/>
      </w:r>
      <w:r w:rsidRPr="005E7E19">
        <w:rPr>
          <w:rFonts w:ascii="Arial" w:hAnsi="Arial" w:cs="Arial"/>
          <w:color w:val="000000"/>
          <w:sz w:val="21"/>
          <w:szCs w:val="21"/>
        </w:rPr>
        <w:br/>
      </w:r>
    </w:p>
    <w:p w14:paraId="72D650D9" w14:textId="34F79EA9" w:rsidR="00B73871" w:rsidRPr="005E7E19" w:rsidRDefault="00B73871" w:rsidP="0011774B">
      <w:pPr>
        <w:rPr>
          <w:rFonts w:ascii="Arial" w:hAnsi="Arial" w:cs="Arial"/>
        </w:rPr>
      </w:pPr>
      <w:r w:rsidRPr="005E7E19">
        <w:rPr>
          <w:rFonts w:ascii="Arial" w:hAnsi="Arial" w:cs="Arial"/>
        </w:rPr>
        <w:t xml:space="preserve">Y que se alcance algún tipo de convención que equilibre los derechos económicos de la propiedad intelectual con el derecho al conocimiento y a la conservación del patrimonio histórico digital. Si bien, a falta de una respuesta global a la gestión de los derechos, está la acción social como las iniciativas Open </w:t>
      </w:r>
      <w:proofErr w:type="spellStart"/>
      <w:proofErr w:type="gramStart"/>
      <w:r w:rsidRPr="005E7E19">
        <w:rPr>
          <w:rFonts w:ascii="Arial" w:hAnsi="Arial" w:cs="Arial"/>
        </w:rPr>
        <w:t>Acces</w:t>
      </w:r>
      <w:proofErr w:type="spellEnd"/>
      <w:r w:rsidRPr="005E7E19">
        <w:rPr>
          <w:rFonts w:ascii="Arial" w:hAnsi="Arial" w:cs="Arial"/>
        </w:rPr>
        <w:t>  43</w:t>
      </w:r>
      <w:proofErr w:type="gramEnd"/>
      <w:r w:rsidRPr="005E7E19">
        <w:rPr>
          <w:rFonts w:ascii="Arial" w:hAnsi="Arial" w:cs="Arial"/>
        </w:rPr>
        <w:t xml:space="preserve"> y Open </w:t>
      </w:r>
      <w:proofErr w:type="spellStart"/>
      <w:r w:rsidRPr="005E7E19">
        <w:rPr>
          <w:rFonts w:ascii="Arial" w:hAnsi="Arial" w:cs="Arial"/>
        </w:rPr>
        <w:t>Source</w:t>
      </w:r>
      <w:proofErr w:type="spellEnd"/>
      <w:r w:rsidRPr="005E7E19">
        <w:rPr>
          <w:rFonts w:ascii="Arial" w:hAnsi="Arial" w:cs="Arial"/>
        </w:rPr>
        <w:t xml:space="preserve">  44 . Con todo, aunque las brumas se despejen y la edad oscura sea un mal sueño digital, nos enfrentamos al menos a otros dos retos vinculados a la cantidad y al tiempo. </w:t>
      </w:r>
    </w:p>
    <w:p w14:paraId="22E879C3" w14:textId="77777777" w:rsidR="00B73871" w:rsidRPr="005E7E19" w:rsidRDefault="00B73871" w:rsidP="0011774B">
      <w:pPr>
        <w:rPr>
          <w:rFonts w:ascii="Arial" w:hAnsi="Arial" w:cs="Arial"/>
        </w:rPr>
      </w:pPr>
    </w:p>
    <w:p w14:paraId="4B93FB17" w14:textId="77777777" w:rsidR="00B73871" w:rsidRPr="005E7E19" w:rsidRDefault="00B73871" w:rsidP="0011774B">
      <w:pPr>
        <w:rPr>
          <w:rFonts w:ascii="Arial" w:hAnsi="Arial" w:cs="Arial"/>
        </w:rPr>
      </w:pPr>
      <w:r w:rsidRPr="005E7E19">
        <w:rPr>
          <w:rFonts w:ascii="Arial" w:hAnsi="Arial" w:cs="Arial"/>
        </w:rPr>
        <w:t xml:space="preserve">En España, al menos, se añade el desconocimiento acerca de la cantidad y la accesibilidad de los documentos electrónicos producidos hasta ahora por las Administraciones Públicas y poder medir el alcance de nuestra amnesia digital. ­ </w:t>
      </w:r>
      <w:proofErr w:type="spellStart"/>
      <w:r w:rsidRPr="005E7E19">
        <w:rPr>
          <w:rFonts w:ascii="Arial" w:hAnsi="Arial" w:cs="Arial"/>
        </w:rPr>
        <w:t>echnological</w:t>
      </w:r>
      <w:proofErr w:type="spellEnd"/>
      <w:r w:rsidRPr="005E7E19">
        <w:rPr>
          <w:rFonts w:ascii="Arial" w:hAnsi="Arial" w:cs="Arial"/>
        </w:rPr>
        <w:t xml:space="preserve"> </w:t>
      </w:r>
      <w:proofErr w:type="spellStart"/>
      <w:r w:rsidRPr="005E7E19">
        <w:rPr>
          <w:rFonts w:ascii="Arial" w:hAnsi="Arial" w:cs="Arial"/>
        </w:rPr>
        <w:t>Foundation</w:t>
      </w:r>
      <w:proofErr w:type="spellEnd"/>
      <w:r w:rsidRPr="005E7E19">
        <w:rPr>
          <w:rFonts w:ascii="Arial" w:hAnsi="Arial" w:cs="Arial"/>
        </w:rPr>
        <w:t xml:space="preserve"> </w:t>
      </w:r>
      <w:proofErr w:type="spellStart"/>
      <w:r w:rsidRPr="005E7E19">
        <w:rPr>
          <w:rFonts w:ascii="Arial" w:hAnsi="Arial" w:cs="Arial"/>
        </w:rPr>
        <w:t>for</w:t>
      </w:r>
      <w:proofErr w:type="spellEnd"/>
      <w:r w:rsidRPr="005E7E19">
        <w:rPr>
          <w:rFonts w:ascii="Arial" w:hAnsi="Arial" w:cs="Arial"/>
        </w:rPr>
        <w:t xml:space="preserve"> Digital </w:t>
      </w:r>
      <w:proofErr w:type="spellStart"/>
      <w:r w:rsidRPr="005E7E19">
        <w:rPr>
          <w:rFonts w:ascii="Arial" w:hAnsi="Arial" w:cs="Arial"/>
        </w:rPr>
        <w:t>Preservation</w:t>
      </w:r>
      <w:proofErr w:type="spellEnd"/>
      <w:r w:rsidRPr="005E7E19">
        <w:rPr>
          <w:rFonts w:ascii="Arial" w:hAnsi="Arial" w:cs="Arial"/>
        </w:rPr>
        <w:t>.</w:t>
      </w:r>
    </w:p>
    <w:p w14:paraId="0714859D" w14:textId="77777777" w:rsidR="00B73871" w:rsidRPr="005E7E19" w:rsidRDefault="00B73871" w:rsidP="0011774B">
      <w:pPr>
        <w:rPr>
          <w:rFonts w:ascii="Arial" w:hAnsi="Arial" w:cs="Arial"/>
        </w:rPr>
      </w:pPr>
    </w:p>
    <w:p w14:paraId="47EF4F8E" w14:textId="1A8E8261" w:rsidR="00B73871" w:rsidRPr="005E7E19" w:rsidRDefault="00B73871" w:rsidP="0011774B">
      <w:pPr>
        <w:rPr>
          <w:rFonts w:ascii="Arial" w:hAnsi="Arial" w:cs="Arial"/>
        </w:rPr>
      </w:pPr>
    </w:p>
    <w:sectPr w:rsidR="00B73871" w:rsidRPr="005E7E1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871"/>
    <w:rsid w:val="0011774B"/>
    <w:rsid w:val="002A27F5"/>
    <w:rsid w:val="005E7E19"/>
    <w:rsid w:val="00965A10"/>
    <w:rsid w:val="00B7387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81A29"/>
  <w15:chartTrackingRefBased/>
  <w15:docId w15:val="{1DA2F688-043C-4FA1-94E0-97CD7B2F8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B738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1538</Words>
  <Characters>8461</Characters>
  <Application>Microsoft Office Word</Application>
  <DocSecurity>0</DocSecurity>
  <Lines>70</Lines>
  <Paragraphs>19</Paragraphs>
  <ScaleCrop>false</ScaleCrop>
  <Company/>
  <LinksUpToDate>false</LinksUpToDate>
  <CharactersWithSpaces>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SIERRA BAUTISTA</dc:creator>
  <cp:keywords/>
  <dc:description/>
  <cp:lastModifiedBy>IVAN SIERRA BAUTISTA</cp:lastModifiedBy>
  <cp:revision>4</cp:revision>
  <dcterms:created xsi:type="dcterms:W3CDTF">2022-12-11T19:33:00Z</dcterms:created>
  <dcterms:modified xsi:type="dcterms:W3CDTF">2022-12-11T19:41:00Z</dcterms:modified>
</cp:coreProperties>
</file>