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34252" w14:textId="77777777" w:rsidR="00C70F1D" w:rsidRDefault="00C70F1D" w:rsidP="00C70F1D">
      <w:pPr>
        <w:spacing w:line="480" w:lineRule="auto"/>
        <w:jc w:val="center"/>
        <w:rPr>
          <w:b/>
          <w:bCs/>
        </w:rPr>
      </w:pPr>
    </w:p>
    <w:p w14:paraId="1AF8E5F4" w14:textId="77777777" w:rsidR="00C70F1D" w:rsidRDefault="00C70F1D" w:rsidP="00C70F1D">
      <w:pPr>
        <w:spacing w:line="480" w:lineRule="auto"/>
        <w:jc w:val="center"/>
        <w:rPr>
          <w:b/>
          <w:bCs/>
        </w:rPr>
      </w:pPr>
    </w:p>
    <w:p w14:paraId="17B3B8BE" w14:textId="77777777" w:rsidR="00C70F1D" w:rsidRDefault="00C70F1D" w:rsidP="00C70F1D">
      <w:pPr>
        <w:spacing w:line="480" w:lineRule="auto"/>
        <w:jc w:val="center"/>
        <w:rPr>
          <w:b/>
          <w:bCs/>
        </w:rPr>
      </w:pPr>
    </w:p>
    <w:p w14:paraId="2AA71C1E" w14:textId="77777777" w:rsidR="00C70F1D" w:rsidRDefault="00C70F1D" w:rsidP="00C70F1D">
      <w:pPr>
        <w:spacing w:line="480" w:lineRule="auto"/>
        <w:jc w:val="center"/>
        <w:rPr>
          <w:b/>
          <w:bCs/>
        </w:rPr>
      </w:pPr>
    </w:p>
    <w:p w14:paraId="447297D1" w14:textId="77777777" w:rsidR="00C70F1D" w:rsidRDefault="00C70F1D" w:rsidP="00C70F1D">
      <w:pPr>
        <w:spacing w:line="480" w:lineRule="auto"/>
        <w:jc w:val="center"/>
        <w:rPr>
          <w:b/>
          <w:bCs/>
        </w:rPr>
      </w:pPr>
    </w:p>
    <w:p w14:paraId="11FD1E95" w14:textId="7B36F5D4" w:rsidR="00040381" w:rsidRDefault="00000000" w:rsidP="00C70F1D">
      <w:pPr>
        <w:spacing w:line="480" w:lineRule="auto"/>
        <w:jc w:val="center"/>
        <w:rPr>
          <w:b/>
          <w:bCs/>
        </w:rPr>
      </w:pPr>
      <w:r w:rsidRPr="00C70F1D">
        <w:rPr>
          <w:b/>
          <w:bCs/>
        </w:rPr>
        <w:t>Reflection on the Daily Scrum Meeting</w:t>
      </w:r>
    </w:p>
    <w:p w14:paraId="62067B4F" w14:textId="2354AF90" w:rsidR="00875664" w:rsidRPr="00875664" w:rsidRDefault="00875664" w:rsidP="00C70F1D">
      <w:pPr>
        <w:spacing w:line="480" w:lineRule="auto"/>
        <w:jc w:val="center"/>
      </w:pPr>
      <w:r>
        <w:t>Jose De Jesus</w:t>
      </w:r>
    </w:p>
    <w:p w14:paraId="368AE6C9" w14:textId="77777777" w:rsidR="00040381" w:rsidRPr="00C70F1D" w:rsidRDefault="00000000" w:rsidP="00C70F1D">
      <w:pPr>
        <w:spacing w:line="480" w:lineRule="auto"/>
        <w:jc w:val="center"/>
      </w:pPr>
      <w:r w:rsidRPr="00C70F1D">
        <w:t>CS 250: Software Development Lifecycle</w:t>
      </w:r>
    </w:p>
    <w:p w14:paraId="1C7B8F53" w14:textId="77777777" w:rsidR="00C70F1D" w:rsidRDefault="00000000" w:rsidP="00C70F1D">
      <w:pPr>
        <w:spacing w:line="480" w:lineRule="auto"/>
        <w:jc w:val="center"/>
      </w:pPr>
      <w:r w:rsidRPr="00C70F1D">
        <w:t>Southern New Hampshire University</w:t>
      </w:r>
    </w:p>
    <w:p w14:paraId="655CD510" w14:textId="46FA3055" w:rsidR="00875664" w:rsidRDefault="00875664" w:rsidP="00C70F1D">
      <w:pPr>
        <w:spacing w:line="480" w:lineRule="auto"/>
        <w:jc w:val="center"/>
      </w:pPr>
      <w:r>
        <w:t>Professor: Mason Judy</w:t>
      </w:r>
    </w:p>
    <w:p w14:paraId="7EE55A88" w14:textId="154F058F" w:rsidR="00875664" w:rsidRDefault="00875664" w:rsidP="00C70F1D">
      <w:pPr>
        <w:spacing w:line="480" w:lineRule="auto"/>
        <w:jc w:val="center"/>
      </w:pPr>
      <w:r>
        <w:t>May 17, 2026</w:t>
      </w:r>
    </w:p>
    <w:p w14:paraId="3852D158" w14:textId="77777777" w:rsidR="00C70F1D" w:rsidRDefault="00C70F1D">
      <w:pPr>
        <w:rPr>
          <w:b/>
          <w:bCs/>
        </w:rPr>
      </w:pPr>
      <w:r>
        <w:rPr>
          <w:b/>
          <w:bCs/>
        </w:rPr>
        <w:br w:type="page"/>
      </w:r>
    </w:p>
    <w:p w14:paraId="54F1E686" w14:textId="651A2D90" w:rsidR="00040381" w:rsidRPr="00C70F1D" w:rsidRDefault="00000000" w:rsidP="00C70F1D">
      <w:pPr>
        <w:spacing w:line="480" w:lineRule="auto"/>
      </w:pPr>
      <w:r w:rsidRPr="00C70F1D">
        <w:rPr>
          <w:b/>
          <w:bCs/>
        </w:rPr>
        <w:lastRenderedPageBreak/>
        <w:t>Key Questions That Frame a Daily Scrum Meeting</w:t>
      </w:r>
    </w:p>
    <w:p w14:paraId="5F25752D" w14:textId="05BC3D4B" w:rsidR="00040381" w:rsidRPr="00C70F1D" w:rsidRDefault="00000000" w:rsidP="00875664">
      <w:pPr>
        <w:spacing w:line="480" w:lineRule="auto"/>
        <w:ind w:firstLine="720"/>
      </w:pPr>
      <w:r w:rsidRPr="00C70F1D">
        <w:t>The Daily Scrum is a core Scrum ceremony designed to help the development team inspect progress toward the Sprint Goal and adapt the plan for the next 24 hours. Stray, Sj</w:t>
      </w:r>
      <w:r w:rsidR="00C70F1D">
        <w:t>o</w:t>
      </w:r>
      <w:r w:rsidRPr="00C70F1D">
        <w:t>berg, and Dyb</w:t>
      </w:r>
      <w:r w:rsidR="00C70F1D">
        <w:t>a</w:t>
      </w:r>
      <w:r w:rsidRPr="00C70F1D">
        <w:t xml:space="preserve"> (2016) found through a grounded theory study of 12 software teams that the Daily Scrum functions as a 15-minute synchronization event where team members share progress, plan their next steps, and surface obstacles. While the specific format may vary, the three classic framing questions provide a reliable and widely adopted structure:</w:t>
      </w:r>
    </w:p>
    <w:p w14:paraId="3B0D18AA" w14:textId="77777777" w:rsidR="00040381" w:rsidRPr="00C70F1D" w:rsidRDefault="00000000" w:rsidP="00C70F1D">
      <w:pPr>
        <w:pStyle w:val="ListParagraph"/>
        <w:numPr>
          <w:ilvl w:val="0"/>
          <w:numId w:val="2"/>
        </w:numPr>
        <w:spacing w:line="480" w:lineRule="auto"/>
        <w:ind w:left="0"/>
      </w:pPr>
      <w:r w:rsidRPr="00C70F1D">
        <w:t>What did I accomplish yesterday (since the last Daily Scrum)?</w:t>
      </w:r>
    </w:p>
    <w:p w14:paraId="0077F905" w14:textId="77777777" w:rsidR="00040381" w:rsidRPr="00C70F1D" w:rsidRDefault="00000000" w:rsidP="00C70F1D">
      <w:pPr>
        <w:pStyle w:val="ListParagraph"/>
        <w:numPr>
          <w:ilvl w:val="0"/>
          <w:numId w:val="2"/>
        </w:numPr>
        <w:spacing w:line="480" w:lineRule="auto"/>
        <w:ind w:left="0"/>
      </w:pPr>
      <w:r w:rsidRPr="00C70F1D">
        <w:t>What will I work on today (before the next Daily Scrum)?</w:t>
      </w:r>
    </w:p>
    <w:p w14:paraId="1598DE54" w14:textId="77777777" w:rsidR="00040381" w:rsidRPr="00C70F1D" w:rsidRDefault="00000000" w:rsidP="00C70F1D">
      <w:pPr>
        <w:pStyle w:val="ListParagraph"/>
        <w:numPr>
          <w:ilvl w:val="0"/>
          <w:numId w:val="2"/>
        </w:numPr>
        <w:spacing w:line="480" w:lineRule="auto"/>
        <w:ind w:left="0"/>
      </w:pPr>
      <w:r w:rsidRPr="00C70F1D">
        <w:t>Are there any impediments or blockers preventing my progress?</w:t>
      </w:r>
    </w:p>
    <w:p w14:paraId="2496081F" w14:textId="77777777" w:rsidR="00040381" w:rsidRPr="00C70F1D" w:rsidRDefault="00040381" w:rsidP="00C70F1D">
      <w:pPr>
        <w:spacing w:line="480" w:lineRule="auto"/>
      </w:pPr>
    </w:p>
    <w:p w14:paraId="2AC256CE" w14:textId="77777777" w:rsidR="00040381" w:rsidRPr="00C70F1D" w:rsidRDefault="00000000" w:rsidP="00875664">
      <w:pPr>
        <w:spacing w:line="480" w:lineRule="auto"/>
        <w:ind w:firstLine="720"/>
      </w:pPr>
      <w:r w:rsidRPr="00C70F1D">
        <w:t>These three questions serve a strategic purpose in helping the team achieve its Sprint Goal. The first question creates accountability and transparency, as team members can see whether commitments made the previous day were fulfilled. The second question enables coordination, allowing teammates to identify overlap, offer help, or flag dependencies before they become problems. The third question is perhaps the most critical: surfacing blockers early gives the Scrum Master the information needed to remove impediments before they derail the Sprint.</w:t>
      </w:r>
    </w:p>
    <w:p w14:paraId="328A8248" w14:textId="77777777" w:rsidR="00875664" w:rsidRDefault="00000000" w:rsidP="00875664">
      <w:pPr>
        <w:spacing w:line="480" w:lineRule="auto"/>
        <w:ind w:firstLine="720"/>
      </w:pPr>
      <w:r w:rsidRPr="00C70F1D">
        <w:t xml:space="preserve">Researchers emphasize that the Daily Scrum functions as a built-in feedback loop within the larger iterative cycle of Agile. Dikert, Paasivaara, and </w:t>
      </w:r>
      <w:proofErr w:type="spellStart"/>
      <w:r w:rsidRPr="00C70F1D">
        <w:t>Lassenius</w:t>
      </w:r>
      <w:proofErr w:type="spellEnd"/>
      <w:r w:rsidRPr="00C70F1D">
        <w:t xml:space="preserve"> (2016) found that teams that consistently used structured daily meetings experienced fewer integration and communication failures, which directly correlates to higher Sprint Goal achievement rates. By keeping the </w:t>
      </w:r>
    </w:p>
    <w:p w14:paraId="5FF25CA2" w14:textId="77777777" w:rsidR="00875664" w:rsidRDefault="00875664">
      <w:r>
        <w:br w:type="page"/>
      </w:r>
    </w:p>
    <w:p w14:paraId="72B38EDC" w14:textId="06B4C4E6" w:rsidR="00C70F1D" w:rsidRDefault="00000000" w:rsidP="00875664">
      <w:pPr>
        <w:spacing w:line="480" w:lineRule="auto"/>
        <w:ind w:firstLine="720"/>
      </w:pPr>
      <w:proofErr w:type="gramStart"/>
      <w:r w:rsidRPr="00C70F1D">
        <w:lastRenderedPageBreak/>
        <w:t>meeting</w:t>
      </w:r>
      <w:proofErr w:type="gramEnd"/>
      <w:r w:rsidRPr="00C70F1D">
        <w:t xml:space="preserve"> tightly focused on these three questions, the team avoids lengthy status reporting and instead maintains a collaborative, forward-looking mindset.</w:t>
      </w:r>
    </w:p>
    <w:p w14:paraId="2C28BB12" w14:textId="75344E7A" w:rsidR="00040381" w:rsidRPr="00C70F1D" w:rsidRDefault="00000000" w:rsidP="00C70F1D">
      <w:pPr>
        <w:spacing w:line="480" w:lineRule="auto"/>
      </w:pPr>
      <w:r w:rsidRPr="00C70F1D">
        <w:rPr>
          <w:b/>
          <w:bCs/>
        </w:rPr>
        <w:t>The Scrum Master’s Role in Facilitating the Daily Scrum</w:t>
      </w:r>
    </w:p>
    <w:p w14:paraId="319D6B0C" w14:textId="77777777" w:rsidR="00040381" w:rsidRPr="00C70F1D" w:rsidRDefault="00000000" w:rsidP="00875664">
      <w:pPr>
        <w:spacing w:line="480" w:lineRule="auto"/>
        <w:ind w:firstLine="720"/>
      </w:pPr>
      <w:r w:rsidRPr="00C70F1D">
        <w:t>In the sample Daily Scrum video, the Scrum Master demonstrated facilitation behaviors consistent with best practices. During her own update, she modeled the correct format by briefly answering all three framing questions, which set the tone and expectation for the rest of the team. This is an important leadership behavior: when the Scrum Master participates as a peer rather than an observer, it reinforces that the Daily Scrum is a team event, not a reporting session to a manager.</w:t>
      </w:r>
    </w:p>
    <w:p w14:paraId="7F20661A" w14:textId="77777777" w:rsidR="00040381" w:rsidRPr="00C70F1D" w:rsidRDefault="00000000" w:rsidP="00875664">
      <w:pPr>
        <w:spacing w:line="480" w:lineRule="auto"/>
        <w:ind w:firstLine="720"/>
      </w:pPr>
      <w:r w:rsidRPr="00C70F1D">
        <w:t>When responding to team members, the Scrum Master showed attentiveness by acknowledging blockers without trying to solve them on the spot. For example, when a team member raised an impediment during the meeting, the Scrum Master noted it and indicated she would address it separately after the standup. This aligns with what Stray et al. (2016) observed across multiple agile teams: the most effective standups stay focused on identification rather than resolution, with problem-solving handled in separate conversations after the meeting. By deferring problem-solving to a follow-up conversation, she kept the meeting on schedule and respected everyone’s time.</w:t>
      </w:r>
    </w:p>
    <w:p w14:paraId="4A58104B" w14:textId="2F75DC4C" w:rsidR="00875664" w:rsidRDefault="00000000" w:rsidP="00875664">
      <w:pPr>
        <w:spacing w:line="480" w:lineRule="auto"/>
        <w:ind w:firstLine="720"/>
      </w:pPr>
      <w:r w:rsidRPr="00C70F1D">
        <w:t xml:space="preserve">The Scrum Master also gently redirected conversations that began to go off-track, reinforcing the 15-minute time-box. This is a critical facilitation skill. Hron and </w:t>
      </w:r>
      <w:proofErr w:type="spellStart"/>
      <w:r w:rsidRPr="00C70F1D">
        <w:t>Obwegeser</w:t>
      </w:r>
      <w:proofErr w:type="spellEnd"/>
      <w:r w:rsidRPr="00C70F1D">
        <w:t xml:space="preserve"> (2022), in their systematic review of 925 Scrum studies, found that one of the most common adaptations teams make to the Daily Scrum is loosening the time-box, which often signals that the meeting has drifted from coordination into problem-solving. Keeping it tight protects the team from meeting fatigue and preserves the rhythm of the sprint (</w:t>
      </w:r>
      <w:proofErr w:type="spellStart"/>
      <w:r w:rsidRPr="00C70F1D">
        <w:t>Dikert</w:t>
      </w:r>
      <w:proofErr w:type="spellEnd"/>
      <w:r w:rsidRPr="00C70F1D">
        <w:t xml:space="preserve"> et al., 2016).</w:t>
      </w:r>
      <w:r w:rsidR="00875664">
        <w:br w:type="page"/>
      </w:r>
    </w:p>
    <w:p w14:paraId="449B205E" w14:textId="1E7BE873" w:rsidR="00040381" w:rsidRPr="00C70F1D" w:rsidRDefault="00000000" w:rsidP="00C70F1D">
      <w:pPr>
        <w:spacing w:line="480" w:lineRule="auto"/>
      </w:pPr>
      <w:r w:rsidRPr="00C70F1D">
        <w:rPr>
          <w:b/>
          <w:bCs/>
        </w:rPr>
        <w:lastRenderedPageBreak/>
        <w:t>Effectiveness and Areas for Improvement</w:t>
      </w:r>
    </w:p>
    <w:p w14:paraId="0E358952" w14:textId="77777777" w:rsidR="00040381" w:rsidRPr="00C70F1D" w:rsidRDefault="00000000" w:rsidP="00875664">
      <w:pPr>
        <w:spacing w:line="480" w:lineRule="auto"/>
        <w:ind w:firstLine="720"/>
      </w:pPr>
      <w:r w:rsidRPr="00C70F1D">
        <w:t xml:space="preserve">Overall, the Scrum Master in the video performed effectively. Her facilitation was structured, time-conscious, and </w:t>
      </w:r>
      <w:proofErr w:type="gramStart"/>
      <w:r w:rsidRPr="00C70F1D">
        <w:t>encouraging of</w:t>
      </w:r>
      <w:proofErr w:type="gramEnd"/>
      <w:r w:rsidRPr="00C70F1D">
        <w:t xml:space="preserve"> open communication. The team appeared comfortable sharing updates and raising concerns, which indicates a psychologically safe environment and a key enabler of effective Agile teams.</w:t>
      </w:r>
    </w:p>
    <w:p w14:paraId="36E1DA18" w14:textId="77777777" w:rsidR="00040381" w:rsidRPr="00C70F1D" w:rsidRDefault="00000000" w:rsidP="00875664">
      <w:pPr>
        <w:spacing w:line="480" w:lineRule="auto"/>
        <w:ind w:firstLine="720"/>
      </w:pPr>
      <w:r w:rsidRPr="00C70F1D">
        <w:t>However, there are areas where she could improve. One observable gap was that she did not explicitly check whether the Sprint Goal was on track at the close of the meeting. Simply asking “Based on what we’ve shared today, are we still on track for the Sprint Goal?” would reinforce the purpose of the Daily Scrum beyond individual task status and orient the team toward the larger objective. Stray et al. (2016) noted that standups are most valuable when they keep the team oriented toward a shared goal rather than functioning as individual status updates to a manager.</w:t>
      </w:r>
    </w:p>
    <w:p w14:paraId="11789341" w14:textId="77777777" w:rsidR="00040381" w:rsidRPr="00C70F1D" w:rsidRDefault="00000000" w:rsidP="00875664">
      <w:pPr>
        <w:spacing w:line="480" w:lineRule="auto"/>
        <w:ind w:firstLine="720"/>
      </w:pPr>
      <w:r w:rsidRPr="00C70F1D">
        <w:t>A second area for improvement relates to engagement. While the Scrum Master was attentive, quieter team members were not explicitly invited to share. In distributed or diverse teams, some individuals may hesitate to speak up without a direct prompt. Singh and Strobel (2022) found in their phenomenological study of 19 professional agile developers that many participants felt the standup format created pressure around progress updates, which sometimes caused developers to disengage or tune out when others spoke. Rotating the order of speakers or using a round-robin approach can help counteract this and ensure every voice is heard.</w:t>
      </w:r>
    </w:p>
    <w:p w14:paraId="74D0AAE4" w14:textId="77777777" w:rsidR="00875664" w:rsidRDefault="00000000" w:rsidP="00C70F1D">
      <w:pPr>
        <w:spacing w:line="480" w:lineRule="auto"/>
      </w:pPr>
      <w:r w:rsidRPr="00C70F1D">
        <w:t xml:space="preserve">In conclusion, the Daily Scrum is a deceptively simple but powerful Scrum event. When facilitated effectively, with clear framing questions, active listening, timely impediment management, and a focus on the Sprint Goal, it serves as the connective tissue that holds a Sprint </w:t>
      </w:r>
    </w:p>
    <w:p w14:paraId="12D6AC87" w14:textId="77777777" w:rsidR="00875664" w:rsidRDefault="00875664">
      <w:r>
        <w:br w:type="page"/>
      </w:r>
    </w:p>
    <w:p w14:paraId="033C3D92" w14:textId="0438D1D6" w:rsidR="00C70F1D" w:rsidRDefault="00000000" w:rsidP="00875664">
      <w:pPr>
        <w:spacing w:line="480" w:lineRule="auto"/>
        <w:ind w:firstLine="720"/>
      </w:pPr>
      <w:r w:rsidRPr="00C70F1D">
        <w:lastRenderedPageBreak/>
        <w:t>together. The Scrum Master plays a pivotal role in modeling and maintaining this discipline, making it one of the most visible and impactful responsibilities in the Scrum framework.</w:t>
      </w:r>
    </w:p>
    <w:p w14:paraId="74DA6326" w14:textId="77777777" w:rsidR="00875664" w:rsidRDefault="00875664">
      <w:pPr>
        <w:rPr>
          <w:b/>
          <w:bCs/>
        </w:rPr>
      </w:pPr>
      <w:r>
        <w:rPr>
          <w:b/>
          <w:bCs/>
        </w:rPr>
        <w:br w:type="page"/>
      </w:r>
    </w:p>
    <w:p w14:paraId="2F32C769" w14:textId="50A569D8" w:rsidR="00040381" w:rsidRPr="00C70F1D" w:rsidRDefault="00000000" w:rsidP="00875664">
      <w:pPr>
        <w:spacing w:line="480" w:lineRule="auto"/>
        <w:jc w:val="center"/>
      </w:pPr>
      <w:r w:rsidRPr="00C70F1D">
        <w:rPr>
          <w:b/>
          <w:bCs/>
        </w:rPr>
        <w:lastRenderedPageBreak/>
        <w:t>References</w:t>
      </w:r>
    </w:p>
    <w:p w14:paraId="4A18CB8E" w14:textId="77777777" w:rsidR="00040381" w:rsidRPr="00C70F1D" w:rsidRDefault="00000000" w:rsidP="00C70F1D">
      <w:pPr>
        <w:spacing w:line="480" w:lineRule="auto"/>
        <w:ind w:hanging="720"/>
      </w:pPr>
      <w:r w:rsidRPr="00C70F1D">
        <w:t xml:space="preserve">Hron, M., &amp; </w:t>
      </w:r>
      <w:proofErr w:type="spellStart"/>
      <w:r w:rsidRPr="00C70F1D">
        <w:t>Obwegeser</w:t>
      </w:r>
      <w:proofErr w:type="spellEnd"/>
      <w:r w:rsidRPr="00C70F1D">
        <w:t>, N. (2022). Why and how is Scrum being adapted in practice: A systematic review. Journal of Systems and Software, 183, Article 111110. https://doi.org/10.1016/j.jss.2021.111110</w:t>
      </w:r>
    </w:p>
    <w:p w14:paraId="3445DA35" w14:textId="77777777" w:rsidR="00040381" w:rsidRPr="00C70F1D" w:rsidRDefault="00000000" w:rsidP="00C70F1D">
      <w:pPr>
        <w:spacing w:line="480" w:lineRule="auto"/>
        <w:ind w:hanging="720"/>
      </w:pPr>
      <w:r w:rsidRPr="00C70F1D">
        <w:t xml:space="preserve">Singh, K., &amp; Strobel, J. (2022). Exploring lived experiences of agile developers with daily stand-up meetings: A phenomenological study. </w:t>
      </w:r>
      <w:proofErr w:type="spellStart"/>
      <w:r w:rsidRPr="00C70F1D">
        <w:t>Behaviour</w:t>
      </w:r>
      <w:proofErr w:type="spellEnd"/>
      <w:r w:rsidRPr="00C70F1D">
        <w:t xml:space="preserve"> &amp; Information Technology, 42(4), 403–423. https://doi.org/10.1080/0144929X.2021.2023636</w:t>
      </w:r>
    </w:p>
    <w:p w14:paraId="76D0F200" w14:textId="77777777" w:rsidR="00040381" w:rsidRPr="00C70F1D" w:rsidRDefault="00000000" w:rsidP="00C70F1D">
      <w:pPr>
        <w:spacing w:line="480" w:lineRule="auto"/>
        <w:ind w:hanging="720"/>
      </w:pPr>
      <w:r w:rsidRPr="00C70F1D">
        <w:t>Dikert, K., Paasivaara, M., &amp; Lassenius, C. (2016). Challenges and success factors for large-scale agile transformations: A systematic literature review. Journal of Systems and Software, 119, 87–108. https://doi.org/10.1016/j.jss.2016.06.013</w:t>
      </w:r>
    </w:p>
    <w:p w14:paraId="48E0E688" w14:textId="532D5F1B" w:rsidR="00040381" w:rsidRPr="00C70F1D" w:rsidRDefault="00000000" w:rsidP="00C70F1D">
      <w:pPr>
        <w:spacing w:line="480" w:lineRule="auto"/>
        <w:ind w:hanging="720"/>
      </w:pPr>
      <w:r w:rsidRPr="00C70F1D">
        <w:t>Stray, V., Sj</w:t>
      </w:r>
      <w:r w:rsidR="00C70F1D">
        <w:t>o</w:t>
      </w:r>
      <w:r w:rsidRPr="00C70F1D">
        <w:t>berg, D. I. K., &amp; Dyb</w:t>
      </w:r>
      <w:r w:rsidR="00C70F1D">
        <w:t>a</w:t>
      </w:r>
      <w:r w:rsidRPr="00C70F1D">
        <w:t>, T. (2016). The daily stand-up meeting: A grounded theory study. Journal of Systems and Software, 114, 101–124. https://doi.org/10.1016/j.jss.2016.01.004</w:t>
      </w:r>
    </w:p>
    <w:sectPr w:rsidR="00040381" w:rsidRPr="00C70F1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BEA7" w14:textId="77777777" w:rsidR="003B7247" w:rsidRDefault="003B7247" w:rsidP="00C70F1D">
      <w:r>
        <w:separator/>
      </w:r>
    </w:p>
  </w:endnote>
  <w:endnote w:type="continuationSeparator" w:id="0">
    <w:p w14:paraId="2D15447D" w14:textId="77777777" w:rsidR="003B7247" w:rsidRDefault="003B7247" w:rsidP="00C70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F21B" w14:textId="77777777" w:rsidR="003B7247" w:rsidRDefault="003B7247" w:rsidP="00C70F1D">
      <w:r>
        <w:separator/>
      </w:r>
    </w:p>
  </w:footnote>
  <w:footnote w:type="continuationSeparator" w:id="0">
    <w:p w14:paraId="743553FA" w14:textId="77777777" w:rsidR="003B7247" w:rsidRDefault="003B7247" w:rsidP="00C70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155853"/>
      <w:docPartObj>
        <w:docPartGallery w:val="Page Numbers (Top of Page)"/>
        <w:docPartUnique/>
      </w:docPartObj>
    </w:sdtPr>
    <w:sdtEndPr>
      <w:rPr>
        <w:noProof/>
      </w:rPr>
    </w:sdtEndPr>
    <w:sdtContent>
      <w:p w14:paraId="6ACC22E2" w14:textId="2057DDFA" w:rsidR="00C70F1D" w:rsidRDefault="00C70F1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70357BD" w14:textId="77777777" w:rsidR="00C70F1D" w:rsidRDefault="00C70F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0C7"/>
    <w:multiLevelType w:val="hybridMultilevel"/>
    <w:tmpl w:val="388477C4"/>
    <w:lvl w:ilvl="0" w:tplc="26F25ABC">
      <w:start w:val="1"/>
      <w:numFmt w:val="bullet"/>
      <w:lvlText w:val="●"/>
      <w:lvlJc w:val="left"/>
      <w:pPr>
        <w:ind w:left="720" w:hanging="360"/>
      </w:pPr>
    </w:lvl>
    <w:lvl w:ilvl="1" w:tplc="50229A9E">
      <w:start w:val="1"/>
      <w:numFmt w:val="bullet"/>
      <w:lvlText w:val="○"/>
      <w:lvlJc w:val="left"/>
      <w:pPr>
        <w:ind w:left="1440" w:hanging="360"/>
      </w:pPr>
    </w:lvl>
    <w:lvl w:ilvl="2" w:tplc="1C66EE82">
      <w:start w:val="1"/>
      <w:numFmt w:val="bullet"/>
      <w:lvlText w:val="■"/>
      <w:lvlJc w:val="left"/>
      <w:pPr>
        <w:ind w:left="2160" w:hanging="360"/>
      </w:pPr>
    </w:lvl>
    <w:lvl w:ilvl="3" w:tplc="790A1B6E">
      <w:start w:val="1"/>
      <w:numFmt w:val="bullet"/>
      <w:lvlText w:val="●"/>
      <w:lvlJc w:val="left"/>
      <w:pPr>
        <w:ind w:left="2880" w:hanging="360"/>
      </w:pPr>
    </w:lvl>
    <w:lvl w:ilvl="4" w:tplc="CF2C6A6E">
      <w:start w:val="1"/>
      <w:numFmt w:val="bullet"/>
      <w:lvlText w:val="○"/>
      <w:lvlJc w:val="left"/>
      <w:pPr>
        <w:ind w:left="3600" w:hanging="360"/>
      </w:pPr>
    </w:lvl>
    <w:lvl w:ilvl="5" w:tplc="9CEC743E">
      <w:start w:val="1"/>
      <w:numFmt w:val="bullet"/>
      <w:lvlText w:val="■"/>
      <w:lvlJc w:val="left"/>
      <w:pPr>
        <w:ind w:left="4320" w:hanging="360"/>
      </w:pPr>
    </w:lvl>
    <w:lvl w:ilvl="6" w:tplc="CAF6D730">
      <w:start w:val="1"/>
      <w:numFmt w:val="bullet"/>
      <w:lvlText w:val="●"/>
      <w:lvlJc w:val="left"/>
      <w:pPr>
        <w:ind w:left="5040" w:hanging="360"/>
      </w:pPr>
    </w:lvl>
    <w:lvl w:ilvl="7" w:tplc="D56E72DC">
      <w:start w:val="1"/>
      <w:numFmt w:val="bullet"/>
      <w:lvlText w:val="●"/>
      <w:lvlJc w:val="left"/>
      <w:pPr>
        <w:ind w:left="5760" w:hanging="360"/>
      </w:pPr>
    </w:lvl>
    <w:lvl w:ilvl="8" w:tplc="C01A52F6">
      <w:start w:val="1"/>
      <w:numFmt w:val="bullet"/>
      <w:lvlText w:val="●"/>
      <w:lvlJc w:val="left"/>
      <w:pPr>
        <w:ind w:left="6480" w:hanging="360"/>
      </w:pPr>
    </w:lvl>
  </w:abstractNum>
  <w:abstractNum w:abstractNumId="1" w15:restartNumberingAfterBreak="0">
    <w:nsid w:val="3BAE463C"/>
    <w:multiLevelType w:val="hybridMultilevel"/>
    <w:tmpl w:val="6DCC99AE"/>
    <w:lvl w:ilvl="0" w:tplc="17C8C91C">
      <w:start w:val="1"/>
      <w:numFmt w:val="bullet"/>
      <w:lvlText w:val="•"/>
      <w:lvlJc w:val="left"/>
      <w:pPr>
        <w:ind w:left="720" w:hanging="360"/>
      </w:pPr>
    </w:lvl>
    <w:lvl w:ilvl="1" w:tplc="D7FEA3D0">
      <w:numFmt w:val="decimal"/>
      <w:lvlText w:val=""/>
      <w:lvlJc w:val="left"/>
    </w:lvl>
    <w:lvl w:ilvl="2" w:tplc="03DA3890">
      <w:numFmt w:val="decimal"/>
      <w:lvlText w:val=""/>
      <w:lvlJc w:val="left"/>
    </w:lvl>
    <w:lvl w:ilvl="3" w:tplc="49A6B3C8">
      <w:numFmt w:val="decimal"/>
      <w:lvlText w:val=""/>
      <w:lvlJc w:val="left"/>
    </w:lvl>
    <w:lvl w:ilvl="4" w:tplc="7F16E6E6">
      <w:numFmt w:val="decimal"/>
      <w:lvlText w:val=""/>
      <w:lvlJc w:val="left"/>
    </w:lvl>
    <w:lvl w:ilvl="5" w:tplc="B3BE3116">
      <w:numFmt w:val="decimal"/>
      <w:lvlText w:val=""/>
      <w:lvlJc w:val="left"/>
    </w:lvl>
    <w:lvl w:ilvl="6" w:tplc="97CCF2C2">
      <w:numFmt w:val="decimal"/>
      <w:lvlText w:val=""/>
      <w:lvlJc w:val="left"/>
    </w:lvl>
    <w:lvl w:ilvl="7" w:tplc="BF6AF724">
      <w:numFmt w:val="decimal"/>
      <w:lvlText w:val=""/>
      <w:lvlJc w:val="left"/>
    </w:lvl>
    <w:lvl w:ilvl="8" w:tplc="B192B9FA">
      <w:numFmt w:val="decimal"/>
      <w:lvlText w:val=""/>
      <w:lvlJc w:val="left"/>
    </w:lvl>
  </w:abstractNum>
  <w:num w:numId="1" w16cid:durableId="1801000664">
    <w:abstractNumId w:val="0"/>
    <w:lvlOverride w:ilvl="0">
      <w:startOverride w:val="1"/>
    </w:lvlOverride>
  </w:num>
  <w:num w:numId="2" w16cid:durableId="11512884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381"/>
    <w:rsid w:val="00040381"/>
    <w:rsid w:val="003B7247"/>
    <w:rsid w:val="00875664"/>
    <w:rsid w:val="00956B03"/>
    <w:rsid w:val="00C70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39638"/>
  <w15:docId w15:val="{FEA42913-3543-436F-A832-79DDB413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32"/>
      <w:szCs w:val="32"/>
    </w:rPr>
  </w:style>
  <w:style w:type="paragraph" w:styleId="Heading2">
    <w:name w:val="heading 2"/>
    <w:uiPriority w:val="9"/>
    <w:semiHidden/>
    <w:unhideWhenUsed/>
    <w:qFormat/>
    <w:pPr>
      <w:spacing w:before="24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0F1D"/>
    <w:pPr>
      <w:tabs>
        <w:tab w:val="center" w:pos="4680"/>
        <w:tab w:val="right" w:pos="9360"/>
      </w:tabs>
    </w:pPr>
  </w:style>
  <w:style w:type="character" w:customStyle="1" w:styleId="HeaderChar">
    <w:name w:val="Header Char"/>
    <w:basedOn w:val="DefaultParagraphFont"/>
    <w:link w:val="Header"/>
    <w:uiPriority w:val="99"/>
    <w:rsid w:val="00C70F1D"/>
  </w:style>
  <w:style w:type="paragraph" w:styleId="Footer">
    <w:name w:val="footer"/>
    <w:basedOn w:val="Normal"/>
    <w:link w:val="FooterChar"/>
    <w:uiPriority w:val="99"/>
    <w:unhideWhenUsed/>
    <w:rsid w:val="00C70F1D"/>
    <w:pPr>
      <w:tabs>
        <w:tab w:val="center" w:pos="4680"/>
        <w:tab w:val="right" w:pos="9360"/>
      </w:tabs>
    </w:pPr>
  </w:style>
  <w:style w:type="character" w:customStyle="1" w:styleId="FooterChar">
    <w:name w:val="Footer Char"/>
    <w:basedOn w:val="DefaultParagraphFont"/>
    <w:link w:val="Footer"/>
    <w:uiPriority w:val="99"/>
    <w:rsid w:val="00C70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DeJesus</cp:lastModifiedBy>
  <cp:revision>2</cp:revision>
  <dcterms:created xsi:type="dcterms:W3CDTF">2026-05-17T21:10:00Z</dcterms:created>
  <dcterms:modified xsi:type="dcterms:W3CDTF">2026-05-17T21:10:00Z</dcterms:modified>
</cp:coreProperties>
</file>