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7FB38" w14:textId="77777777" w:rsidR="00211876" w:rsidRDefault="00211876" w:rsidP="00211876">
      <w:pPr>
        <w:spacing w:line="480" w:lineRule="auto"/>
        <w:jc w:val="center"/>
        <w:rPr>
          <w:b/>
          <w:bCs/>
        </w:rPr>
      </w:pPr>
    </w:p>
    <w:p w14:paraId="61A13245" w14:textId="77777777" w:rsidR="00211876" w:rsidRDefault="00211876" w:rsidP="00211876">
      <w:pPr>
        <w:spacing w:line="480" w:lineRule="auto"/>
        <w:jc w:val="center"/>
        <w:rPr>
          <w:b/>
          <w:bCs/>
        </w:rPr>
      </w:pPr>
    </w:p>
    <w:p w14:paraId="5CB7769F" w14:textId="77777777" w:rsidR="00211876" w:rsidRDefault="00211876" w:rsidP="00211876">
      <w:pPr>
        <w:spacing w:line="480" w:lineRule="auto"/>
        <w:jc w:val="center"/>
        <w:rPr>
          <w:b/>
          <w:bCs/>
        </w:rPr>
      </w:pPr>
    </w:p>
    <w:p w14:paraId="34B84AF1" w14:textId="77777777" w:rsidR="00211876" w:rsidRDefault="00211876" w:rsidP="00211876">
      <w:pPr>
        <w:spacing w:line="480" w:lineRule="auto"/>
        <w:jc w:val="center"/>
        <w:rPr>
          <w:b/>
          <w:bCs/>
        </w:rPr>
      </w:pPr>
    </w:p>
    <w:p w14:paraId="6662CB59" w14:textId="77777777" w:rsidR="00211876" w:rsidRDefault="00211876" w:rsidP="00211876">
      <w:pPr>
        <w:spacing w:line="480" w:lineRule="auto"/>
        <w:jc w:val="center"/>
        <w:rPr>
          <w:b/>
          <w:bCs/>
        </w:rPr>
      </w:pPr>
    </w:p>
    <w:p w14:paraId="6A42B97D" w14:textId="1D1FC204" w:rsidR="00D63C1B" w:rsidRDefault="00000000" w:rsidP="00211876">
      <w:pPr>
        <w:spacing w:line="480" w:lineRule="auto"/>
        <w:jc w:val="center"/>
      </w:pPr>
      <w:r>
        <w:rPr>
          <w:b/>
          <w:bCs/>
        </w:rPr>
        <w:t>Module Four Journal: Reflections on Testing and Communication in Agile</w:t>
      </w:r>
    </w:p>
    <w:p w14:paraId="1CD2D68A" w14:textId="77777777" w:rsidR="00D63C1B" w:rsidRDefault="00000000" w:rsidP="00211876">
      <w:pPr>
        <w:spacing w:line="480" w:lineRule="auto"/>
        <w:jc w:val="center"/>
      </w:pPr>
      <w:r>
        <w:t>Jose De Jesus</w:t>
      </w:r>
    </w:p>
    <w:p w14:paraId="5F7D35B6" w14:textId="77777777" w:rsidR="00D63C1B" w:rsidRDefault="00000000" w:rsidP="00211876">
      <w:pPr>
        <w:spacing w:line="480" w:lineRule="auto"/>
        <w:jc w:val="center"/>
      </w:pPr>
      <w:r>
        <w:t>CS 250: Software Development Lifecycle</w:t>
      </w:r>
    </w:p>
    <w:p w14:paraId="61826F31" w14:textId="77777777" w:rsidR="00D63C1B" w:rsidRDefault="00000000" w:rsidP="00211876">
      <w:pPr>
        <w:spacing w:line="480" w:lineRule="auto"/>
        <w:jc w:val="center"/>
      </w:pPr>
      <w:r>
        <w:t>Southern New Hampshire University</w:t>
      </w:r>
    </w:p>
    <w:p w14:paraId="6EEE1903" w14:textId="60CCA64C" w:rsidR="00211876" w:rsidRDefault="00211876" w:rsidP="00211876">
      <w:pPr>
        <w:spacing w:line="480" w:lineRule="auto"/>
        <w:jc w:val="center"/>
      </w:pPr>
      <w:r>
        <w:t>Professor: Mason Judy</w:t>
      </w:r>
    </w:p>
    <w:p w14:paraId="7DA0E7A9" w14:textId="604738F3" w:rsidR="00211876" w:rsidRDefault="00211876" w:rsidP="00211876">
      <w:pPr>
        <w:spacing w:line="480" w:lineRule="auto"/>
        <w:jc w:val="center"/>
      </w:pPr>
      <w:r>
        <w:t>Date: 05/31/2026</w:t>
      </w:r>
    </w:p>
    <w:p w14:paraId="2760A0FD" w14:textId="77777777" w:rsidR="00211876" w:rsidRDefault="00211876" w:rsidP="00211876">
      <w:pPr>
        <w:spacing w:line="480" w:lineRule="auto"/>
      </w:pPr>
      <w:r>
        <w:br w:type="page"/>
      </w:r>
    </w:p>
    <w:p w14:paraId="1ED52577" w14:textId="77777777" w:rsidR="00D63C1B" w:rsidRDefault="00000000" w:rsidP="00211876">
      <w:pPr>
        <w:spacing w:line="480" w:lineRule="auto"/>
        <w:ind w:firstLine="720"/>
        <w:jc w:val="both"/>
      </w:pPr>
      <w:r>
        <w:lastRenderedPageBreak/>
        <w:t xml:space="preserve">Stepping into the tester role on the SNHU Travel project was more involved than I initially expected. Writing test cases sounds straightforward until you </w:t>
      </w:r>
      <w:proofErr w:type="gramStart"/>
      <w:r>
        <w:t>actually sit</w:t>
      </w:r>
      <w:proofErr w:type="gramEnd"/>
      <w:r>
        <w:t xml:space="preserve"> down to do it and realize how much a user story can leave out. The acceptance criteria pointed me in the right direction, but there were moments where I had to stop and ask myself what a failing condition even looked like for a given step. That tension between what the story says and what the test needs to verify turned out to be the most instructive part of this experience.</w:t>
      </w:r>
    </w:p>
    <w:p w14:paraId="2D47E1D4" w14:textId="77777777" w:rsidR="00D63C1B" w:rsidRDefault="00000000" w:rsidP="00211876">
      <w:pPr>
        <w:spacing w:line="480" w:lineRule="auto"/>
        <w:jc w:val="both"/>
      </w:pPr>
      <w:r>
        <w:rPr>
          <w:b/>
          <w:bCs/>
        </w:rPr>
        <w:t>Helpful Elements of the User Stories</w:t>
      </w:r>
    </w:p>
    <w:p w14:paraId="39AF4C1F" w14:textId="77777777" w:rsidR="00D63C1B" w:rsidRDefault="00000000" w:rsidP="00211876">
      <w:pPr>
        <w:spacing w:line="480" w:lineRule="auto"/>
        <w:ind w:firstLine="720"/>
        <w:jc w:val="both"/>
      </w:pPr>
      <w:r>
        <w:t xml:space="preserve">The acceptance criteria were the most useful part of the user stories by a wide margin. For User Story 1, the Personalized Top Destinations List, the criteria gave me specific targets to test against: the list should show five to ten destinations, previously dismissed destinations should not appear, and the list should refresh when preferences change. Those details </w:t>
      </w:r>
      <w:proofErr w:type="gramStart"/>
      <w:r>
        <w:t>translated</w:t>
      </w:r>
      <w:proofErr w:type="gramEnd"/>
      <w:r>
        <w:t xml:space="preserve"> almost directly into test steps. Without them, I would have been guessing at what the feature was supposed to do rather than verifying whether it </w:t>
      </w:r>
      <w:proofErr w:type="gramStart"/>
      <w:r>
        <w:t>actually did</w:t>
      </w:r>
      <w:proofErr w:type="gramEnd"/>
      <w:r>
        <w:t xml:space="preserve"> it.</w:t>
      </w:r>
    </w:p>
    <w:p w14:paraId="15080D64" w14:textId="77777777" w:rsidR="00D63C1B" w:rsidRDefault="00000000" w:rsidP="00211876">
      <w:pPr>
        <w:spacing w:line="480" w:lineRule="auto"/>
        <w:ind w:firstLine="720"/>
        <w:jc w:val="both"/>
      </w:pPr>
      <w:r>
        <w:t xml:space="preserve">The value statements helped too, though in a different way. They kept the focus on the user's goal rather than just the mechanics of the feature. Knowing that the budget filter exists so a user can </w:t>
      </w:r>
      <w:r>
        <w:rPr>
          <w:i/>
          <w:iCs/>
        </w:rPr>
        <w:t>quickly identify affordable travel options without manually comparing prices</w:t>
      </w:r>
      <w:r>
        <w:t xml:space="preserve"> reminded me to test not just whether the filter works, but whether the results are </w:t>
      </w:r>
      <w:proofErr w:type="gramStart"/>
      <w:r>
        <w:t>actually sorted</w:t>
      </w:r>
      <w:proofErr w:type="gramEnd"/>
      <w:r>
        <w:t xml:space="preserve"> and easy to scan. </w:t>
      </w:r>
      <w:proofErr w:type="spellStart"/>
      <w:r>
        <w:t>Kasauli</w:t>
      </w:r>
      <w:proofErr w:type="spellEnd"/>
      <w:r>
        <w:t xml:space="preserve"> et al. (2021) found that in large-scale agile projects, one of the most common requirements engineering challenges is user stories that capture what to build but leave out the conditions needed to verify it, which is exactly what the acceptance criteria helped bridge here.</w:t>
      </w:r>
    </w:p>
    <w:p w14:paraId="3B44544C" w14:textId="77777777" w:rsidR="00D63C1B" w:rsidRDefault="00000000" w:rsidP="00211876">
      <w:pPr>
        <w:spacing w:line="480" w:lineRule="auto"/>
        <w:jc w:val="both"/>
      </w:pPr>
      <w:r>
        <w:rPr>
          <w:b/>
          <w:bCs/>
        </w:rPr>
        <w:t xml:space="preserve">Importance of Communication </w:t>
      </w:r>
      <w:proofErr w:type="gramStart"/>
      <w:r>
        <w:rPr>
          <w:b/>
          <w:bCs/>
        </w:rPr>
        <w:t>With</w:t>
      </w:r>
      <w:proofErr w:type="gramEnd"/>
      <w:r>
        <w:rPr>
          <w:b/>
          <w:bCs/>
        </w:rPr>
        <w:t xml:space="preserve"> the Product Owner</w:t>
      </w:r>
    </w:p>
    <w:p w14:paraId="5B2FFF67" w14:textId="73DCE6D7" w:rsidR="00211876" w:rsidRDefault="00000000" w:rsidP="00211876">
      <w:pPr>
        <w:spacing w:line="480" w:lineRule="auto"/>
        <w:ind w:firstLine="720"/>
        <w:jc w:val="both"/>
      </w:pPr>
      <w:r>
        <w:t>The first draft of the test cases felt premature. I wrote them based on the user stories alone and kept running into the same problem: I could define what a passing result looked like, but I was</w:t>
      </w:r>
      <w:r w:rsidR="00211876">
        <w:br w:type="page"/>
      </w:r>
    </w:p>
    <w:p w14:paraId="4762BE27" w14:textId="5CB65D8E" w:rsidR="00D63C1B" w:rsidRDefault="00000000" w:rsidP="00211876">
      <w:pPr>
        <w:spacing w:line="480" w:lineRule="auto"/>
        <w:ind w:firstLine="720"/>
        <w:jc w:val="both"/>
      </w:pPr>
      <w:r>
        <w:lastRenderedPageBreak/>
        <w:t>not confident about the failing conditions. That is where communication with the Product Owner became necessary rather than optional.</w:t>
      </w:r>
    </w:p>
    <w:p w14:paraId="3225B024" w14:textId="77777777" w:rsidR="00D63C1B" w:rsidRDefault="00000000" w:rsidP="00211876">
      <w:pPr>
        <w:spacing w:line="480" w:lineRule="auto"/>
        <w:ind w:firstLine="720"/>
        <w:jc w:val="both"/>
      </w:pPr>
      <w:r>
        <w:t xml:space="preserve">The tester email in the module materials modeled this well. It showed how to ask specific, answerable questions without overwhelming the Product Owner with every </w:t>
      </w:r>
      <w:proofErr w:type="gramStart"/>
      <w:r>
        <w:t>possible edge</w:t>
      </w:r>
      <w:proofErr w:type="gramEnd"/>
      <w:r>
        <w:t xml:space="preserve"> case. When the wireframe came back showing the slideshow format, several of my test steps had to be rewritten from scratch. The original steps assumed a scrollable list. The slideshow changed the navigation entirely. Stray et al. (2020) found that regular, structured communication between team members in agile environments directly reduces the kind of ambiguity that leads to rework. That matched my experience here: without the wireframe from the Product Owner, the revised test cases would not have been possible.</w:t>
      </w:r>
    </w:p>
    <w:p w14:paraId="26E811ED" w14:textId="77777777" w:rsidR="00D63C1B" w:rsidRDefault="00000000" w:rsidP="00211876">
      <w:pPr>
        <w:spacing w:line="480" w:lineRule="auto"/>
        <w:jc w:val="both"/>
      </w:pPr>
      <w:r>
        <w:rPr>
          <w:b/>
          <w:bCs/>
        </w:rPr>
        <w:t>Gaps in the User Stories</w:t>
      </w:r>
    </w:p>
    <w:p w14:paraId="30047E5A" w14:textId="77777777" w:rsidR="00D63C1B" w:rsidRDefault="00000000" w:rsidP="00211876">
      <w:pPr>
        <w:spacing w:line="480" w:lineRule="auto"/>
        <w:ind w:firstLine="720"/>
        <w:jc w:val="both"/>
      </w:pPr>
      <w:r>
        <w:t xml:space="preserve">Two gaps stood out. The first was in User Story 3, the Budget Limit and Hot Deals Filter. The story described what should happen when a user enters a valid budget, but it said nothing about invalid input. What happens if someone </w:t>
      </w:r>
      <w:proofErr w:type="gramStart"/>
      <w:r>
        <w:t>types</w:t>
      </w:r>
      <w:proofErr w:type="gramEnd"/>
      <w:r>
        <w:t xml:space="preserve"> letters instead of numbers? What about a negative value, or zero? Those are predictable scenarios and leaving them undefined puts the tester in the position of either skipping them or making up the expected behavior. Neither option is good.</w:t>
      </w:r>
    </w:p>
    <w:p w14:paraId="37700096" w14:textId="77777777" w:rsidR="00D63C1B" w:rsidRDefault="00000000" w:rsidP="00211876">
      <w:pPr>
        <w:spacing w:line="480" w:lineRule="auto"/>
        <w:ind w:firstLine="720"/>
        <w:jc w:val="both"/>
      </w:pPr>
      <w:r>
        <w:t>The second gap was in User Story 5, the Cruise Preference Profile Setting. The story confirmed the feature needed to work on both desktop and mobile, but it did not say anything about how the selection UI would look on mobile. A toggle, a dropdown, and a checkbox all behave differently and require different test steps. Small details like that make a real difference when writing a test that another person needs to be able to follow and reproduce.</w:t>
      </w:r>
    </w:p>
    <w:p w14:paraId="5ED355AE" w14:textId="7C90B080" w:rsidR="00211876" w:rsidRDefault="00211876">
      <w:r>
        <w:br w:type="page"/>
      </w:r>
    </w:p>
    <w:p w14:paraId="6C8AD038" w14:textId="77777777" w:rsidR="00D63C1B" w:rsidRDefault="00000000" w:rsidP="00211876">
      <w:pPr>
        <w:spacing w:line="480" w:lineRule="auto"/>
        <w:jc w:val="both"/>
      </w:pPr>
      <w:r>
        <w:rPr>
          <w:b/>
          <w:bCs/>
        </w:rPr>
        <w:lastRenderedPageBreak/>
        <w:t xml:space="preserve">Getting </w:t>
      </w:r>
      <w:proofErr w:type="gramStart"/>
      <w:r>
        <w:rPr>
          <w:b/>
          <w:bCs/>
        </w:rPr>
        <w:t>the Missing</w:t>
      </w:r>
      <w:proofErr w:type="gramEnd"/>
      <w:r>
        <w:rPr>
          <w:b/>
          <w:bCs/>
        </w:rPr>
        <w:t xml:space="preserve"> Information</w:t>
      </w:r>
    </w:p>
    <w:p w14:paraId="2462F6A5" w14:textId="77777777" w:rsidR="00D63C1B" w:rsidRDefault="00000000" w:rsidP="00211876">
      <w:pPr>
        <w:spacing w:line="480" w:lineRule="auto"/>
        <w:ind w:firstLine="720"/>
        <w:jc w:val="both"/>
      </w:pPr>
      <w:r>
        <w:t>The right move is to ask directly and ask early. Waiting until test cases are nearly finished to surface ambiguities wastes time for everyone. A short, organized email works better than a long one because it makes it easy for the Product Owner to respond point by point. The email below is what I would send based on the gaps I identified.</w:t>
      </w:r>
    </w:p>
    <w:p w14:paraId="039CECFD" w14:textId="77777777" w:rsidR="00D63C1B" w:rsidRDefault="00D63C1B" w:rsidP="00211876">
      <w:pPr>
        <w:spacing w:line="480" w:lineRule="auto"/>
        <w:jc w:val="both"/>
      </w:pPr>
    </w:p>
    <w:p w14:paraId="363C5F9B" w14:textId="77777777" w:rsidR="00D63C1B" w:rsidRDefault="00000000" w:rsidP="00211876">
      <w:pPr>
        <w:spacing w:line="480" w:lineRule="auto"/>
        <w:jc w:val="both"/>
      </w:pPr>
      <w:r>
        <w:t>To: Christy (Product Owner)</w:t>
      </w:r>
    </w:p>
    <w:p w14:paraId="452C91E7" w14:textId="77777777" w:rsidR="00D63C1B" w:rsidRDefault="00000000" w:rsidP="00211876">
      <w:pPr>
        <w:spacing w:line="480" w:lineRule="auto"/>
        <w:jc w:val="both"/>
      </w:pPr>
      <w:r>
        <w:t>Subject: Test Case Clarifications for User Stories 3 and 5</w:t>
      </w:r>
    </w:p>
    <w:p w14:paraId="59E62787" w14:textId="77777777" w:rsidR="00D63C1B" w:rsidRDefault="00D63C1B" w:rsidP="00211876">
      <w:pPr>
        <w:spacing w:line="480" w:lineRule="auto"/>
        <w:jc w:val="both"/>
      </w:pPr>
    </w:p>
    <w:p w14:paraId="6D87535C" w14:textId="77777777" w:rsidR="00D63C1B" w:rsidRDefault="00000000" w:rsidP="00211876">
      <w:pPr>
        <w:spacing w:line="480" w:lineRule="auto"/>
        <w:jc w:val="both"/>
      </w:pPr>
      <w:r>
        <w:t>Dear Christy,</w:t>
      </w:r>
    </w:p>
    <w:p w14:paraId="7B95F125" w14:textId="77777777" w:rsidR="00D63C1B" w:rsidRDefault="00D63C1B" w:rsidP="00211876">
      <w:pPr>
        <w:spacing w:line="480" w:lineRule="auto"/>
        <w:jc w:val="both"/>
      </w:pPr>
    </w:p>
    <w:p w14:paraId="42511B0B" w14:textId="77777777" w:rsidR="00D63C1B" w:rsidRDefault="00000000" w:rsidP="00211876">
      <w:pPr>
        <w:spacing w:line="480" w:lineRule="auto"/>
        <w:ind w:firstLine="720"/>
        <w:jc w:val="both"/>
      </w:pPr>
      <w:r>
        <w:t xml:space="preserve">I am working through the test cases for User Stories 3 and 5 and have run into a few spots where I need more detail before I can write accurate pass/fail conditions. I want to get this </w:t>
      </w:r>
      <w:proofErr w:type="gramStart"/>
      <w:r>
        <w:t>right</w:t>
      </w:r>
      <w:proofErr w:type="gramEnd"/>
      <w:r>
        <w:t xml:space="preserve"> so the test cases </w:t>
      </w:r>
      <w:proofErr w:type="gramStart"/>
      <w:r>
        <w:t>actually reflect</w:t>
      </w:r>
      <w:proofErr w:type="gramEnd"/>
      <w:r>
        <w:t xml:space="preserve"> what the team is building.</w:t>
      </w:r>
    </w:p>
    <w:p w14:paraId="3C873F8D" w14:textId="77777777" w:rsidR="00D63C1B" w:rsidRDefault="00D63C1B" w:rsidP="00211876">
      <w:pPr>
        <w:spacing w:line="480" w:lineRule="auto"/>
        <w:jc w:val="both"/>
      </w:pPr>
    </w:p>
    <w:p w14:paraId="2B9DD3CC" w14:textId="77777777" w:rsidR="00D63C1B" w:rsidRDefault="00000000" w:rsidP="00211876">
      <w:pPr>
        <w:spacing w:line="480" w:lineRule="auto"/>
        <w:jc w:val="both"/>
      </w:pPr>
      <w:r>
        <w:rPr>
          <w:b/>
          <w:bCs/>
        </w:rPr>
        <w:t>User Story 3 - Budget Limit and Hot Deals Filter</w:t>
      </w:r>
    </w:p>
    <w:p w14:paraId="60D30F33" w14:textId="77777777" w:rsidR="00D63C1B" w:rsidRDefault="00D63C1B" w:rsidP="00211876">
      <w:pPr>
        <w:spacing w:line="480" w:lineRule="auto"/>
        <w:jc w:val="both"/>
      </w:pPr>
    </w:p>
    <w:p w14:paraId="1BFB0C6B" w14:textId="77777777" w:rsidR="00D63C1B" w:rsidRDefault="00000000" w:rsidP="00211876">
      <w:pPr>
        <w:spacing w:line="480" w:lineRule="auto"/>
        <w:ind w:firstLine="720"/>
        <w:jc w:val="both"/>
      </w:pPr>
      <w:r>
        <w:t>1. If a user enters a non-numeric value or a negative number in the budget field, what should happen? Should the field reject it with a validation message, or should it fall back to a default value?</w:t>
      </w:r>
    </w:p>
    <w:p w14:paraId="10C5D293" w14:textId="102C0063" w:rsidR="00211876" w:rsidRDefault="00000000" w:rsidP="00211876">
      <w:pPr>
        <w:spacing w:line="480" w:lineRule="auto"/>
        <w:ind w:firstLine="720"/>
        <w:jc w:val="both"/>
      </w:pPr>
      <w:r>
        <w:t>2. Is there a minimum budget the system will accept? I want to test the no-results state and need to know whether entering something like $1 triggers an error or just returns an empty list with a message.</w:t>
      </w:r>
      <w:r w:rsidR="00211876">
        <w:br w:type="page"/>
      </w:r>
    </w:p>
    <w:p w14:paraId="6DBC7BA2" w14:textId="77777777" w:rsidR="00D63C1B" w:rsidRDefault="00000000" w:rsidP="00211876">
      <w:pPr>
        <w:spacing w:line="480" w:lineRule="auto"/>
        <w:jc w:val="both"/>
      </w:pPr>
      <w:r>
        <w:rPr>
          <w:b/>
          <w:bCs/>
        </w:rPr>
        <w:lastRenderedPageBreak/>
        <w:t>User Story 5 - Cruise Preference Profile Setting</w:t>
      </w:r>
    </w:p>
    <w:p w14:paraId="1209AA34" w14:textId="77777777" w:rsidR="00D63C1B" w:rsidRDefault="00000000" w:rsidP="00211876">
      <w:pPr>
        <w:spacing w:line="480" w:lineRule="auto"/>
        <w:ind w:firstLine="720"/>
        <w:jc w:val="both"/>
      </w:pPr>
      <w:r>
        <w:t xml:space="preserve">3. On mobile, what UI element will the vacation type preference use? A toggle, a dropdown, or a checkbox? A quick wireframe would be </w:t>
      </w:r>
      <w:proofErr w:type="gramStart"/>
      <w:r>
        <w:t>really helpful</w:t>
      </w:r>
      <w:proofErr w:type="gramEnd"/>
      <w:r>
        <w:t xml:space="preserve"> here since the test steps will be different depending on the control.</w:t>
      </w:r>
    </w:p>
    <w:p w14:paraId="17D33C06" w14:textId="77777777" w:rsidR="00D63C1B" w:rsidRDefault="00000000" w:rsidP="00211876">
      <w:pPr>
        <w:spacing w:line="480" w:lineRule="auto"/>
        <w:ind w:firstLine="720"/>
        <w:jc w:val="both"/>
      </w:pPr>
      <w:r>
        <w:t>4. When Cruise is selected and the user goes to the home screen, should cruise packages appear at the very top of the list, or should they be prioritized within the regular results rather than separated out?</w:t>
      </w:r>
    </w:p>
    <w:p w14:paraId="61657F05" w14:textId="77777777" w:rsidR="00D63C1B" w:rsidRDefault="00000000" w:rsidP="00211876">
      <w:pPr>
        <w:spacing w:line="480" w:lineRule="auto"/>
        <w:ind w:firstLine="720"/>
        <w:jc w:val="both"/>
      </w:pPr>
      <w:r>
        <w:t>These are the main things blocking me from finishing those two test cases. Happy to jump on a quick call if that is easier. Thanks for your help.</w:t>
      </w:r>
    </w:p>
    <w:p w14:paraId="0DC6C1AE" w14:textId="77777777" w:rsidR="00D63C1B" w:rsidRDefault="00D63C1B" w:rsidP="00211876">
      <w:pPr>
        <w:spacing w:line="480" w:lineRule="auto"/>
        <w:jc w:val="both"/>
      </w:pPr>
    </w:p>
    <w:p w14:paraId="1D00E20A" w14:textId="77777777" w:rsidR="00D63C1B" w:rsidRDefault="00000000" w:rsidP="00211876">
      <w:pPr>
        <w:spacing w:line="480" w:lineRule="auto"/>
        <w:jc w:val="both"/>
      </w:pPr>
      <w:r>
        <w:t>Best,</w:t>
      </w:r>
    </w:p>
    <w:p w14:paraId="45EC6B74" w14:textId="77777777" w:rsidR="00D63C1B" w:rsidRDefault="00000000" w:rsidP="00211876">
      <w:pPr>
        <w:spacing w:line="480" w:lineRule="auto"/>
        <w:jc w:val="both"/>
      </w:pPr>
      <w:r>
        <w:t>Jose De Jesus</w:t>
      </w:r>
    </w:p>
    <w:p w14:paraId="19E32878" w14:textId="77777777" w:rsidR="00D63C1B" w:rsidRDefault="00000000" w:rsidP="00211876">
      <w:pPr>
        <w:spacing w:line="480" w:lineRule="auto"/>
        <w:jc w:val="both"/>
      </w:pPr>
      <w:r>
        <w:t>Product Tester, SNHU Travel Agile Team</w:t>
      </w:r>
    </w:p>
    <w:p w14:paraId="3A944994" w14:textId="77777777" w:rsidR="00D63C1B" w:rsidRDefault="00D63C1B" w:rsidP="00211876">
      <w:pPr>
        <w:spacing w:line="480" w:lineRule="auto"/>
        <w:jc w:val="both"/>
      </w:pPr>
    </w:p>
    <w:p w14:paraId="65D77F44" w14:textId="77777777" w:rsidR="00D63C1B" w:rsidRDefault="00000000" w:rsidP="00211876">
      <w:pPr>
        <w:spacing w:line="480" w:lineRule="auto"/>
        <w:jc w:val="both"/>
      </w:pPr>
      <w:r>
        <w:rPr>
          <w:b/>
          <w:bCs/>
        </w:rPr>
        <w:t>Conclusion</w:t>
      </w:r>
    </w:p>
    <w:p w14:paraId="173A3F01" w14:textId="77777777" w:rsidR="00D63C1B" w:rsidRDefault="00000000" w:rsidP="00211876">
      <w:pPr>
        <w:spacing w:line="480" w:lineRule="auto"/>
        <w:ind w:firstLine="720"/>
        <w:jc w:val="both"/>
      </w:pPr>
      <w:r>
        <w:t xml:space="preserve">The biggest thing I took away from this experience is that a test case is only as strong as the information behind it. Good acceptance criteria made </w:t>
      </w:r>
      <w:proofErr w:type="gramStart"/>
      <w:r>
        <w:t>the early</w:t>
      </w:r>
      <w:proofErr w:type="gramEnd"/>
      <w:r>
        <w:t xml:space="preserve"> test cases easier to write. Gaps in the stories made parts of the process feel like guesswork. The fix was not complicated: ask specific questions, get specific answers, and revise. That loop is not a sign that the process broke down. It is the process working the way it is supposed to. The tester's job in Agile is not just to find bugs after the fact. It is to catch unclear requirements before they turn into the wrong feature being built and tested.</w:t>
      </w:r>
    </w:p>
    <w:p w14:paraId="385CAD18" w14:textId="77777777" w:rsidR="00211876" w:rsidRDefault="00211876">
      <w:r>
        <w:br w:type="page"/>
      </w:r>
    </w:p>
    <w:p w14:paraId="15ED4E8A" w14:textId="0317852C" w:rsidR="00D63C1B" w:rsidRDefault="00000000" w:rsidP="00211876">
      <w:pPr>
        <w:spacing w:line="480" w:lineRule="auto"/>
        <w:jc w:val="center"/>
      </w:pPr>
      <w:r>
        <w:rPr>
          <w:b/>
          <w:bCs/>
        </w:rPr>
        <w:lastRenderedPageBreak/>
        <w:t>References</w:t>
      </w:r>
    </w:p>
    <w:p w14:paraId="066A6F28" w14:textId="77777777" w:rsidR="00D63C1B" w:rsidRDefault="00000000" w:rsidP="00211876">
      <w:pPr>
        <w:spacing w:line="480" w:lineRule="auto"/>
        <w:ind w:left="720" w:hanging="720"/>
        <w:jc w:val="both"/>
      </w:pPr>
      <w:proofErr w:type="spellStart"/>
      <w:r>
        <w:t>Kasauli</w:t>
      </w:r>
      <w:proofErr w:type="spellEnd"/>
      <w:r>
        <w:t xml:space="preserve">, R., Knauss, E., </w:t>
      </w:r>
      <w:proofErr w:type="spellStart"/>
      <w:r>
        <w:t>Horkoff</w:t>
      </w:r>
      <w:proofErr w:type="spellEnd"/>
      <w:r>
        <w:t xml:space="preserve">, J., Liebel, G., &amp; de Oliveira Neto, F. G. (2021). Requirements engineering challenges and practices in large-scale agile organizations. </w:t>
      </w:r>
      <w:r>
        <w:rPr>
          <w:i/>
          <w:iCs/>
        </w:rPr>
        <w:t>Journal of Systems and Software, 172</w:t>
      </w:r>
      <w:r>
        <w:t>, 110851. https://doi.org/10.1016/j.jss.2020.110851</w:t>
      </w:r>
    </w:p>
    <w:p w14:paraId="289C4ECF" w14:textId="77777777" w:rsidR="00D63C1B" w:rsidRDefault="00000000" w:rsidP="00211876">
      <w:pPr>
        <w:spacing w:line="480" w:lineRule="auto"/>
        <w:ind w:left="720" w:hanging="720"/>
        <w:jc w:val="both"/>
      </w:pPr>
      <w:r>
        <w:t xml:space="preserve">Stray, V., Moe, N. B., &amp; Aas, N. (2020). The daily stand-up meeting: A grounded theory study. </w:t>
      </w:r>
      <w:r>
        <w:rPr>
          <w:i/>
          <w:iCs/>
        </w:rPr>
        <w:t>Journal of Systems and Software, 170</w:t>
      </w:r>
      <w:r>
        <w:t>, 110745. https://doi.org/10.1016/j.jss.2020.110745</w:t>
      </w:r>
    </w:p>
    <w:sectPr w:rsidR="00D63C1B">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CE7C7" w14:textId="77777777" w:rsidR="00BC0041" w:rsidRDefault="00BC0041" w:rsidP="00211876">
      <w:r>
        <w:separator/>
      </w:r>
    </w:p>
  </w:endnote>
  <w:endnote w:type="continuationSeparator" w:id="0">
    <w:p w14:paraId="1A9EC2E6" w14:textId="77777777" w:rsidR="00BC0041" w:rsidRDefault="00BC0041" w:rsidP="0021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AB05D" w14:textId="77777777" w:rsidR="00BC0041" w:rsidRDefault="00BC0041" w:rsidP="00211876">
      <w:r>
        <w:separator/>
      </w:r>
    </w:p>
  </w:footnote>
  <w:footnote w:type="continuationSeparator" w:id="0">
    <w:p w14:paraId="20C7EC15" w14:textId="77777777" w:rsidR="00BC0041" w:rsidRDefault="00BC0041" w:rsidP="0021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3765849"/>
      <w:docPartObj>
        <w:docPartGallery w:val="Page Numbers (Top of Page)"/>
        <w:docPartUnique/>
      </w:docPartObj>
    </w:sdtPr>
    <w:sdtEndPr>
      <w:rPr>
        <w:noProof/>
      </w:rPr>
    </w:sdtEndPr>
    <w:sdtContent>
      <w:p w14:paraId="1425F76B" w14:textId="306ADD43" w:rsidR="00211876" w:rsidRDefault="0021187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88CE535" w14:textId="77777777" w:rsidR="00211876" w:rsidRDefault="002118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8390C"/>
    <w:multiLevelType w:val="hybridMultilevel"/>
    <w:tmpl w:val="732A7442"/>
    <w:lvl w:ilvl="0" w:tplc="A8E2666C">
      <w:start w:val="1"/>
      <w:numFmt w:val="bullet"/>
      <w:lvlText w:val="●"/>
      <w:lvlJc w:val="left"/>
      <w:pPr>
        <w:ind w:left="720" w:hanging="360"/>
      </w:pPr>
    </w:lvl>
    <w:lvl w:ilvl="1" w:tplc="C89487BC">
      <w:start w:val="1"/>
      <w:numFmt w:val="bullet"/>
      <w:lvlText w:val="○"/>
      <w:lvlJc w:val="left"/>
      <w:pPr>
        <w:ind w:left="1440" w:hanging="360"/>
      </w:pPr>
    </w:lvl>
    <w:lvl w:ilvl="2" w:tplc="DFD0B202">
      <w:start w:val="1"/>
      <w:numFmt w:val="bullet"/>
      <w:lvlText w:val="■"/>
      <w:lvlJc w:val="left"/>
      <w:pPr>
        <w:ind w:left="2160" w:hanging="360"/>
      </w:pPr>
    </w:lvl>
    <w:lvl w:ilvl="3" w:tplc="99E0B714">
      <w:start w:val="1"/>
      <w:numFmt w:val="bullet"/>
      <w:lvlText w:val="●"/>
      <w:lvlJc w:val="left"/>
      <w:pPr>
        <w:ind w:left="2880" w:hanging="360"/>
      </w:pPr>
    </w:lvl>
    <w:lvl w:ilvl="4" w:tplc="2D929A9C">
      <w:start w:val="1"/>
      <w:numFmt w:val="bullet"/>
      <w:lvlText w:val="○"/>
      <w:lvlJc w:val="left"/>
      <w:pPr>
        <w:ind w:left="3600" w:hanging="360"/>
      </w:pPr>
    </w:lvl>
    <w:lvl w:ilvl="5" w:tplc="DDA8FE0A">
      <w:start w:val="1"/>
      <w:numFmt w:val="bullet"/>
      <w:lvlText w:val="■"/>
      <w:lvlJc w:val="left"/>
      <w:pPr>
        <w:ind w:left="4320" w:hanging="360"/>
      </w:pPr>
    </w:lvl>
    <w:lvl w:ilvl="6" w:tplc="8836EEBE">
      <w:start w:val="1"/>
      <w:numFmt w:val="bullet"/>
      <w:lvlText w:val="●"/>
      <w:lvlJc w:val="left"/>
      <w:pPr>
        <w:ind w:left="5040" w:hanging="360"/>
      </w:pPr>
    </w:lvl>
    <w:lvl w:ilvl="7" w:tplc="A830EC2C">
      <w:start w:val="1"/>
      <w:numFmt w:val="bullet"/>
      <w:lvlText w:val="●"/>
      <w:lvlJc w:val="left"/>
      <w:pPr>
        <w:ind w:left="5760" w:hanging="360"/>
      </w:pPr>
    </w:lvl>
    <w:lvl w:ilvl="8" w:tplc="E154F0F2">
      <w:start w:val="1"/>
      <w:numFmt w:val="bullet"/>
      <w:lvlText w:val="●"/>
      <w:lvlJc w:val="left"/>
      <w:pPr>
        <w:ind w:left="6480" w:hanging="360"/>
      </w:pPr>
    </w:lvl>
  </w:abstractNum>
  <w:num w:numId="1" w16cid:durableId="8203937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3C1B"/>
    <w:rsid w:val="00211876"/>
    <w:rsid w:val="005135E4"/>
    <w:rsid w:val="007F5584"/>
    <w:rsid w:val="009570D3"/>
    <w:rsid w:val="00BC0041"/>
    <w:rsid w:val="00D63C1B"/>
    <w:rsid w:val="00E26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EEC5B"/>
  <w15:docId w15:val="{15E43B76-1883-4037-99F1-B7750EDFA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11876"/>
    <w:pPr>
      <w:tabs>
        <w:tab w:val="center" w:pos="4680"/>
        <w:tab w:val="right" w:pos="9360"/>
      </w:tabs>
    </w:pPr>
  </w:style>
  <w:style w:type="character" w:customStyle="1" w:styleId="HeaderChar">
    <w:name w:val="Header Char"/>
    <w:basedOn w:val="DefaultParagraphFont"/>
    <w:link w:val="Header"/>
    <w:uiPriority w:val="99"/>
    <w:rsid w:val="00211876"/>
  </w:style>
  <w:style w:type="paragraph" w:styleId="Footer">
    <w:name w:val="footer"/>
    <w:basedOn w:val="Normal"/>
    <w:link w:val="FooterChar"/>
    <w:uiPriority w:val="99"/>
    <w:unhideWhenUsed/>
    <w:rsid w:val="00211876"/>
    <w:pPr>
      <w:tabs>
        <w:tab w:val="center" w:pos="4680"/>
        <w:tab w:val="right" w:pos="9360"/>
      </w:tabs>
    </w:pPr>
  </w:style>
  <w:style w:type="character" w:customStyle="1" w:styleId="FooterChar">
    <w:name w:val="Footer Char"/>
    <w:basedOn w:val="DefaultParagraphFont"/>
    <w:link w:val="Footer"/>
    <w:uiPriority w:val="99"/>
    <w:rsid w:val="002118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1041</Words>
  <Characters>5934</Characters>
  <Application>Microsoft Office Word</Application>
  <DocSecurity>0</DocSecurity>
  <Lines>49</Lines>
  <Paragraphs>13</Paragraphs>
  <ScaleCrop>false</ScaleCrop>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Jose DeJesus</cp:lastModifiedBy>
  <cp:revision>2</cp:revision>
  <dcterms:created xsi:type="dcterms:W3CDTF">2026-05-31T20:03:00Z</dcterms:created>
  <dcterms:modified xsi:type="dcterms:W3CDTF">2026-05-31T20:03:00Z</dcterms:modified>
</cp:coreProperties>
</file>