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5EED">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3971AD4">
      <w:pPr>
        <w:keepNext w:val="0"/>
        <w:keepLines w:val="0"/>
        <w:pageBreakBefore w:val="0"/>
        <w:kinsoku/>
        <w:wordWrap/>
        <w:overflowPunct/>
        <w:topLinePunct w:val="0"/>
        <w:autoSpaceDE/>
        <w:autoSpaceDN/>
        <w:bidi w:val="0"/>
        <w:adjustRightInd/>
        <w:snapToGrid/>
        <w:ind w:left="1260" w:firstLine="0" w:firstLineChars="0"/>
        <w:textAlignment w:val="auto"/>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574415" cy="884555"/>
            <wp:effectExtent l="0" t="0" r="6985" b="127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8">
                      <a:extLst>
                        <a:ext uri="{28A0092B-C50C-407E-A947-70E740481C1C}">
                          <a14:useLocalDpi xmlns:a14="http://schemas.microsoft.com/office/drawing/2010/main" val="0"/>
                        </a:ext>
                      </a:extLst>
                    </a:blip>
                    <a:srcRect/>
                    <a:stretch>
                      <a:fillRect/>
                    </a:stretch>
                  </pic:blipFill>
                  <pic:spPr>
                    <a:xfrm>
                      <a:off x="0" y="0"/>
                      <a:ext cx="3574415" cy="884555"/>
                    </a:xfrm>
                    <a:prstGeom prst="rect">
                      <a:avLst/>
                    </a:prstGeom>
                    <a:noFill/>
                    <a:ln>
                      <a:noFill/>
                    </a:ln>
                    <a:effectLst/>
                  </pic:spPr>
                </pic:pic>
              </a:graphicData>
            </a:graphic>
          </wp:inline>
        </w:drawing>
      </w:r>
    </w:p>
    <w:p w14:paraId="367ECA6D">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隶书" w:cs="Times New Roman"/>
          <w:sz w:val="28"/>
        </w:rPr>
      </w:pPr>
    </w:p>
    <w:p w14:paraId="2DE39065">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黑体" w:cs="Times New Roman"/>
          <w:b/>
          <w:sz w:val="52"/>
          <w:szCs w:val="52"/>
        </w:rPr>
      </w:pPr>
      <w:r>
        <w:rPr>
          <w:rFonts w:ascii="Times New Roman" w:hAnsi="Times New Roman" w:eastAsia="黑体" w:cs="Times New Roman"/>
          <w:b/>
          <w:sz w:val="52"/>
          <w:szCs w:val="52"/>
        </w:rPr>
        <w:t>专</w:t>
      </w:r>
      <w:r>
        <w:rPr>
          <w:rFonts w:hint="eastAsia" w:ascii="Times New Roman" w:hAnsi="Times New Roman" w:eastAsia="黑体" w:cs="Times New Roman"/>
          <w:b/>
          <w:sz w:val="52"/>
          <w:szCs w:val="52"/>
          <w:lang w:val="en-US" w:eastAsia="zh-CN"/>
        </w:rPr>
        <w:t>业综合拓展</w:t>
      </w:r>
      <w:r>
        <w:rPr>
          <w:rFonts w:ascii="Times New Roman" w:hAnsi="Times New Roman" w:eastAsia="黑体" w:cs="Times New Roman"/>
          <w:b/>
          <w:sz w:val="52"/>
          <w:szCs w:val="52"/>
        </w:rPr>
        <w:t>报告</w:t>
      </w:r>
    </w:p>
    <w:p w14:paraId="1DCE1194">
      <w:pPr>
        <w:keepNext w:val="0"/>
        <w:keepLines w:val="0"/>
        <w:pageBreakBefore w:val="0"/>
        <w:kinsoku/>
        <w:wordWrap/>
        <w:overflowPunct/>
        <w:topLinePunct w:val="0"/>
        <w:autoSpaceDE/>
        <w:autoSpaceDN/>
        <w:bidi w:val="0"/>
        <w:adjustRightInd/>
        <w:snapToGrid/>
        <w:ind w:firstLine="0" w:firstLineChars="0"/>
        <w:jc w:val="center"/>
        <w:textAlignment w:val="auto"/>
        <w:rPr>
          <w:rFonts w:ascii="Times New Roman" w:hAnsi="Times New Roman" w:eastAsia="黑体" w:cs="Times New Roman"/>
          <w:b/>
          <w:sz w:val="52"/>
          <w:szCs w:val="52"/>
        </w:rPr>
      </w:pPr>
    </w:p>
    <w:p w14:paraId="2B8640A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隶书" w:cs="Times New Roman"/>
          <w:sz w:val="28"/>
        </w:rPr>
      </w:pPr>
      <w:r>
        <w:rPr>
          <w:rFonts w:hint="eastAsia" w:ascii="Times New Roman" w:hAnsi="Times New Roman" w:eastAsia="黑体" w:cs="Times New Roman"/>
          <w:b/>
          <w:sz w:val="44"/>
          <w:szCs w:val="44"/>
        </w:rPr>
        <w:t>面向大学生社群的交易平台设计与实现</w:t>
      </w:r>
    </w:p>
    <w:p w14:paraId="6D2BEC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隶书" w:cs="Times New Roman"/>
          <w:sz w:val="24"/>
          <w:szCs w:val="24"/>
        </w:rPr>
      </w:pPr>
      <w:r>
        <w:rPr>
          <w:rFonts w:ascii="Times New Roman" w:hAnsi="Times New Roman" w:eastAsia="隶书" w:cs="Times New Roman"/>
          <w:sz w:val="44"/>
        </w:rPr>
        <w:t xml:space="preserve"> </w:t>
      </w:r>
    </w:p>
    <w:p w14:paraId="60F0092E">
      <w:pPr>
        <w:keepNext w:val="0"/>
        <w:keepLines w:val="0"/>
        <w:pageBreakBefore w:val="0"/>
        <w:widowControl w:val="0"/>
        <w:kinsoku/>
        <w:wordWrap/>
        <w:overflowPunct/>
        <w:topLinePunct w:val="0"/>
        <w:autoSpaceDE/>
        <w:autoSpaceDN/>
        <w:bidi w:val="0"/>
        <w:adjustRightInd/>
        <w:snapToGrid/>
        <w:spacing w:line="360" w:lineRule="auto"/>
        <w:ind w:left="1680" w:firstLine="0" w:firstLineChars="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学    院</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先进智造学院</w:t>
      </w:r>
      <w:r>
        <w:rPr>
          <w:rFonts w:ascii="Times New Roman" w:hAnsi="Times New Roman" w:eastAsia="黑体" w:cs="Times New Roman"/>
          <w:sz w:val="30"/>
          <w:szCs w:val="30"/>
          <w:u w:val="single"/>
        </w:rPr>
        <w:t xml:space="preserve">     </w:t>
      </w:r>
    </w:p>
    <w:p w14:paraId="50ED822E">
      <w:pPr>
        <w:keepNext w:val="0"/>
        <w:keepLines w:val="0"/>
        <w:pageBreakBefore w:val="0"/>
        <w:widowControl w:val="0"/>
        <w:kinsoku/>
        <w:wordWrap/>
        <w:overflowPunct/>
        <w:topLinePunct w:val="0"/>
        <w:autoSpaceDE/>
        <w:autoSpaceDN/>
        <w:bidi w:val="0"/>
        <w:adjustRightInd/>
        <w:snapToGrid/>
        <w:spacing w:line="360" w:lineRule="auto"/>
        <w:ind w:left="1680" w:firstLine="0" w:firstLineChars="0"/>
        <w:jc w:val="left"/>
        <w:textAlignment w:val="auto"/>
        <w:rPr>
          <w:rFonts w:ascii="Times New Roman" w:hAnsi="Times New Roman" w:eastAsia="黑体" w:cs="Times New Roman"/>
          <w:sz w:val="30"/>
          <w:szCs w:val="30"/>
          <w:u w:val="single" w:color="000000" w:themeColor="text1"/>
        </w:rPr>
      </w:pPr>
      <w:r>
        <w:rPr>
          <w:rFonts w:ascii="Times New Roman" w:hAnsi="Times New Roman" w:eastAsia="黑体" w:cs="Times New Roman"/>
          <w:sz w:val="30"/>
          <w:szCs w:val="30"/>
        </w:rPr>
        <w:t>专    业</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人工智能</w:t>
      </w:r>
      <w:r>
        <w:rPr>
          <w:rFonts w:ascii="Times New Roman" w:hAnsi="Times New Roman" w:eastAsia="黑体" w:cs="Times New Roman"/>
          <w:sz w:val="30"/>
          <w:szCs w:val="30"/>
          <w:u w:val="single"/>
        </w:rPr>
        <w:t xml:space="preserve">      </w:t>
      </w:r>
      <w:r>
        <w:rPr>
          <w:rFonts w:ascii="Times New Roman" w:hAnsi="Times New Roman" w:eastAsia="黑体" w:cs="Times New Roman"/>
          <w:sz w:val="30"/>
          <w:szCs w:val="30"/>
          <w:u w:val="single" w:color="000000" w:themeColor="text1"/>
        </w:rPr>
        <w:t xml:space="preserve">  </w:t>
      </w:r>
    </w:p>
    <w:p w14:paraId="5E8664DE">
      <w:pPr>
        <w:keepNext w:val="0"/>
        <w:keepLines w:val="0"/>
        <w:pageBreakBefore w:val="0"/>
        <w:widowControl w:val="0"/>
        <w:kinsoku/>
        <w:wordWrap/>
        <w:overflowPunct/>
        <w:topLinePunct w:val="0"/>
        <w:autoSpaceDE/>
        <w:autoSpaceDN/>
        <w:bidi w:val="0"/>
        <w:adjustRightInd/>
        <w:snapToGrid/>
        <w:spacing w:line="360" w:lineRule="auto"/>
        <w:ind w:left="2400" w:leftChars="1000" w:firstLine="0" w:firstLineChars="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年级班级</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22级(3)</w:t>
      </w:r>
      <w:r>
        <w:rPr>
          <w:rFonts w:ascii="Times New Roman" w:hAnsi="Times New Roman" w:eastAsia="黑体" w:cs="Times New Roman"/>
          <w:sz w:val="32"/>
          <w:u w:val="single"/>
        </w:rPr>
        <w:t>班</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59C278E9">
      <w:pPr>
        <w:keepNext w:val="0"/>
        <w:keepLines w:val="0"/>
        <w:pageBreakBefore w:val="0"/>
        <w:widowControl w:val="0"/>
        <w:kinsoku/>
        <w:wordWrap/>
        <w:overflowPunct/>
        <w:topLinePunct w:val="0"/>
        <w:autoSpaceDE/>
        <w:autoSpaceDN/>
        <w:bidi w:val="0"/>
        <w:adjustRightInd/>
        <w:snapToGrid/>
        <w:spacing w:line="360" w:lineRule="auto"/>
        <w:ind w:left="24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    号</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3122009224</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602E25FC">
      <w:pPr>
        <w:keepNext w:val="0"/>
        <w:keepLines w:val="0"/>
        <w:pageBreakBefore w:val="0"/>
        <w:widowControl w:val="0"/>
        <w:kinsoku/>
        <w:wordWrap/>
        <w:overflowPunct/>
        <w:topLinePunct w:val="0"/>
        <w:autoSpaceDE/>
        <w:autoSpaceDN/>
        <w:bidi w:val="0"/>
        <w:adjustRightInd/>
        <w:snapToGrid/>
        <w:spacing w:line="360" w:lineRule="auto"/>
        <w:ind w:left="24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学生姓名</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施乔</w:t>
      </w:r>
      <w:r>
        <w:rPr>
          <w:rFonts w:ascii="Times New Roman" w:hAnsi="Times New Roman" w:eastAsia="黑体" w:cs="Times New Roman"/>
          <w:sz w:val="30"/>
          <w:szCs w:val="30"/>
          <w:u w:val="single"/>
        </w:rPr>
        <w:t xml:space="preserve">            </w:t>
      </w:r>
    </w:p>
    <w:p w14:paraId="554F6585">
      <w:pPr>
        <w:keepNext w:val="0"/>
        <w:keepLines w:val="0"/>
        <w:pageBreakBefore w:val="0"/>
        <w:widowControl w:val="0"/>
        <w:kinsoku/>
        <w:wordWrap/>
        <w:overflowPunct/>
        <w:topLinePunct w:val="0"/>
        <w:autoSpaceDE/>
        <w:autoSpaceDN/>
        <w:bidi w:val="0"/>
        <w:adjustRightInd/>
        <w:snapToGrid/>
        <w:spacing w:line="360" w:lineRule="auto"/>
        <w:ind w:left="2400" w:leftChars="1000" w:firstLine="0" w:firstLineChars="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指导教师</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林庆发</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7985560D">
      <w:pPr>
        <w:keepNext w:val="0"/>
        <w:keepLines w:val="0"/>
        <w:pageBreakBefore w:val="0"/>
        <w:widowControl w:val="0"/>
        <w:tabs>
          <w:tab w:val="left" w:pos="5480"/>
        </w:tabs>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eastAsia="隶书" w:cs="Times New Roman"/>
          <w:sz w:val="24"/>
          <w:szCs w:val="24"/>
        </w:rPr>
      </w:pPr>
      <w:r>
        <w:rPr>
          <w:rFonts w:ascii="Times New Roman" w:hAnsi="Times New Roman" w:eastAsia="隶书" w:cs="Times New Roman"/>
          <w:sz w:val="24"/>
          <w:szCs w:val="24"/>
        </w:rPr>
        <w:tab/>
      </w:r>
    </w:p>
    <w:p w14:paraId="0D72CCD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sz w:val="30"/>
          <w:szCs w:val="30"/>
        </w:rPr>
      </w:pPr>
      <w:r>
        <w:rPr>
          <w:rFonts w:ascii="Times New Roman" w:hAnsi="Times New Roman" w:eastAsia="黑体" w:cs="Times New Roman"/>
          <w:sz w:val="30"/>
          <w:szCs w:val="30"/>
        </w:rPr>
        <w:t>20</w:t>
      </w:r>
      <w:r>
        <w:rPr>
          <w:rFonts w:hint="eastAsia" w:ascii="Times New Roman" w:hAnsi="Times New Roman" w:eastAsia="黑体" w:cs="Times New Roman"/>
          <w:sz w:val="30"/>
          <w:szCs w:val="30"/>
          <w:lang w:val="en-US" w:eastAsia="zh-CN"/>
        </w:rPr>
        <w:t>25</w:t>
      </w:r>
      <w:r>
        <w:rPr>
          <w:rFonts w:ascii="Times New Roman" w:hAnsi="Times New Roman" w:eastAsia="黑体" w:cs="Times New Roman"/>
          <w:sz w:val="30"/>
          <w:szCs w:val="30"/>
        </w:rPr>
        <w:t xml:space="preserve"> 年  1</w:t>
      </w:r>
      <w:r>
        <w:rPr>
          <w:rFonts w:hint="eastAsia" w:ascii="Times New Roman" w:hAnsi="Times New Roman" w:eastAsia="黑体" w:cs="Times New Roman"/>
          <w:sz w:val="30"/>
          <w:szCs w:val="30"/>
          <w:lang w:val="en-US" w:eastAsia="zh-CN"/>
        </w:rPr>
        <w:t>2</w:t>
      </w:r>
      <w:r>
        <w:rPr>
          <w:rFonts w:ascii="Times New Roman" w:hAnsi="Times New Roman" w:eastAsia="黑体" w:cs="Times New Roman"/>
          <w:sz w:val="30"/>
          <w:szCs w:val="30"/>
        </w:rPr>
        <w:t xml:space="preserve">  月 </w:t>
      </w:r>
    </w:p>
    <w:p w14:paraId="52FF5468">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cs="Times New Roman"/>
        </w:rPr>
      </w:pPr>
    </w:p>
    <w:tbl>
      <w:tblPr>
        <w:tblStyle w:val="14"/>
        <w:tblW w:w="51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472"/>
        <w:gridCol w:w="1553"/>
        <w:gridCol w:w="1349"/>
        <w:gridCol w:w="1686"/>
      </w:tblGrid>
      <w:tr w14:paraId="335B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5"/>
          </w:tcPr>
          <w:p w14:paraId="7B8EE10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成绩评定栏（教师填写）</w:t>
            </w:r>
          </w:p>
        </w:tc>
      </w:tr>
      <w:tr w14:paraId="556E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1" w:type="pct"/>
          </w:tcPr>
          <w:p w14:paraId="6425751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bCs/>
                <w:sz w:val="24"/>
                <w:szCs w:val="24"/>
                <w:lang w:val="en-US" w:eastAsia="zh-CN"/>
              </w:rPr>
            </w:pPr>
            <w:r>
              <w:rPr>
                <w:rFonts w:hint="eastAsia"/>
                <w:bCs/>
                <w:sz w:val="24"/>
                <w:szCs w:val="24"/>
                <w:lang w:val="en-US" w:eastAsia="zh-CN"/>
              </w:rPr>
              <w:t>平时+答辩（占40%）</w:t>
            </w:r>
          </w:p>
        </w:tc>
        <w:tc>
          <w:tcPr>
            <w:tcW w:w="1281" w:type="pct"/>
          </w:tcPr>
          <w:p w14:paraId="0C09FB8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bCs/>
                <w:sz w:val="24"/>
                <w:szCs w:val="24"/>
                <w:lang w:val="en-US" w:eastAsia="zh-CN"/>
              </w:rPr>
            </w:pPr>
            <w:r>
              <w:rPr>
                <w:rFonts w:hint="eastAsia"/>
                <w:bCs/>
                <w:sz w:val="24"/>
                <w:szCs w:val="24"/>
                <w:lang w:val="en-US" w:eastAsia="zh-CN"/>
              </w:rPr>
              <w:t>项目设计报告（60%）</w:t>
            </w:r>
          </w:p>
        </w:tc>
        <w:tc>
          <w:tcPr>
            <w:tcW w:w="805" w:type="pct"/>
          </w:tcPr>
          <w:p w14:paraId="760238E9">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总评百分制</w:t>
            </w:r>
          </w:p>
        </w:tc>
        <w:tc>
          <w:tcPr>
            <w:tcW w:w="699" w:type="pct"/>
          </w:tcPr>
          <w:p w14:paraId="4E4E3390">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总评等级</w:t>
            </w:r>
          </w:p>
        </w:tc>
        <w:tc>
          <w:tcPr>
            <w:tcW w:w="871" w:type="pct"/>
          </w:tcPr>
          <w:p w14:paraId="291CEAF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r>
              <w:rPr>
                <w:rFonts w:hint="eastAsia"/>
                <w:bCs/>
                <w:sz w:val="24"/>
                <w:szCs w:val="24"/>
              </w:rPr>
              <w:t>签名</w:t>
            </w:r>
          </w:p>
        </w:tc>
      </w:tr>
      <w:tr w14:paraId="0825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341" w:type="pct"/>
          </w:tcPr>
          <w:p w14:paraId="2B9AFA02">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1281" w:type="pct"/>
          </w:tcPr>
          <w:p w14:paraId="7375F232">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805" w:type="pct"/>
          </w:tcPr>
          <w:p w14:paraId="0ED94F58">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699" w:type="pct"/>
          </w:tcPr>
          <w:p w14:paraId="41C59B17">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c>
          <w:tcPr>
            <w:tcW w:w="871" w:type="pct"/>
          </w:tcPr>
          <w:p w14:paraId="54DB9D11">
            <w:pPr>
              <w:keepNext w:val="0"/>
              <w:keepLines w:val="0"/>
              <w:pageBreakBefore w:val="0"/>
              <w:widowControl/>
              <w:kinsoku/>
              <w:wordWrap/>
              <w:overflowPunct/>
              <w:topLinePunct w:val="0"/>
              <w:autoSpaceDE/>
              <w:autoSpaceDN/>
              <w:bidi w:val="0"/>
              <w:adjustRightInd/>
              <w:snapToGrid/>
              <w:ind w:firstLine="0" w:firstLineChars="0"/>
              <w:jc w:val="center"/>
              <w:textAlignment w:val="auto"/>
              <w:rPr>
                <w:bCs/>
                <w:sz w:val="24"/>
                <w:szCs w:val="24"/>
              </w:rPr>
            </w:pPr>
          </w:p>
        </w:tc>
      </w:tr>
    </w:tbl>
    <w:p w14:paraId="25F560E8">
      <w:pPr>
        <w:keepNext w:val="0"/>
        <w:keepLines w:val="0"/>
        <w:pageBreakBefore w:val="0"/>
        <w:kinsoku/>
        <w:wordWrap/>
        <w:overflowPunct/>
        <w:topLinePunct w:val="0"/>
        <w:autoSpaceDE/>
        <w:autoSpaceDN/>
        <w:bidi w:val="0"/>
        <w:adjustRightInd/>
        <w:snapToGrid/>
        <w:ind w:firstLine="0" w:firstLineChars="0"/>
        <w:textAlignment w:val="auto"/>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27"/>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D6B2DB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7AD4F7E9">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val="0"/>
          <w:bCs w:val="0"/>
          <w:sz w:val="24"/>
        </w:rPr>
      </w:pPr>
      <w:r>
        <w:rPr>
          <w:rFonts w:hint="eastAsia" w:ascii="宋体" w:hAnsi="宋体" w:eastAsia="宋体" w:cs="宋体"/>
          <w:b/>
          <w:sz w:val="28"/>
        </w:rPr>
        <w:t>关键词：</w:t>
      </w:r>
      <w:r>
        <w:rPr>
          <w:rFonts w:hint="eastAsia" w:ascii="宋体" w:hAnsi="宋体" w:eastAsia="宋体" w:cs="宋体"/>
          <w:b w:val="0"/>
          <w:bCs w:val="0"/>
          <w:sz w:val="24"/>
        </w:rPr>
        <w:t>闲置物品交易平台</w:t>
      </w:r>
      <w:r>
        <w:rPr>
          <w:rFonts w:hint="eastAsia" w:ascii="宋体" w:hAnsi="宋体" w:eastAsia="宋体" w:cs="宋体"/>
          <w:b w:val="0"/>
          <w:bCs w:val="0"/>
          <w:sz w:val="24"/>
          <w:lang w:eastAsia="zh-CN"/>
        </w:rPr>
        <w:t>；</w:t>
      </w:r>
      <w:r>
        <w:rPr>
          <w:rFonts w:hint="eastAsia" w:ascii="宋体" w:hAnsi="宋体" w:eastAsia="宋体" w:cs="宋体"/>
          <w:b w:val="0"/>
          <w:bCs w:val="0"/>
          <w:sz w:val="24"/>
        </w:rPr>
        <w:t>Python语言；Django框架；订单管理；共享经济；大学生</w:t>
      </w:r>
    </w:p>
    <w:p w14:paraId="76C334E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rPr>
      </w:pPr>
      <w:r>
        <w:rPr>
          <w:rFonts w:hint="eastAsia" w:ascii="宋体" w:hAnsi="宋体" w:eastAsia="宋体" w:cs="宋体"/>
          <w:b w:val="0"/>
          <w:bCs w:val="0"/>
          <w:sz w:val="24"/>
        </w:rPr>
        <w:t xml:space="preserve">  </w:t>
      </w:r>
    </w:p>
    <w:p w14:paraId="39D0869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CB015C4">
      <w:pPr>
        <w:keepNext w:val="0"/>
        <w:keepLines w:val="0"/>
        <w:pageBreakBefore w:val="0"/>
        <w:widowControl/>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lang w:val="zh-CN"/>
        </w:rPr>
      </w:pPr>
      <w:r>
        <w:rPr>
          <w:rFonts w:hint="eastAsia" w:ascii="宋体" w:hAnsi="宋体" w:eastAsia="宋体" w:cs="宋体"/>
          <w:b/>
          <w:bCs/>
          <w:lang w:val="zh-CN"/>
        </w:rPr>
        <w:br w:type="page"/>
      </w:r>
    </w:p>
    <w:p w14:paraId="6A3FEC8C">
      <w:pPr>
        <w:pStyle w:val="27"/>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Times New Roman" w:hAnsi="Times New Roman" w:cs="Times New Roman"/>
        </w:rPr>
        <w:sectPr>
          <w:pgSz w:w="11900" w:h="16840"/>
          <w:pgMar w:top="1701" w:right="1134" w:bottom="1417" w:left="1701" w:header="851" w:footer="992" w:gutter="0"/>
          <w:pgBorders>
            <w:top w:val="none" w:sz="0" w:space="0"/>
            <w:left w:val="none" w:sz="0" w:space="0"/>
            <w:bottom w:val="none" w:sz="0" w:space="0"/>
            <w:right w:val="none" w:sz="0" w:space="0"/>
          </w:pgBorders>
          <w:cols w:space="0" w:num="1"/>
          <w:docGrid w:type="lines" w:linePitch="312" w:charSpace="0"/>
        </w:sectPr>
      </w:pPr>
    </w:p>
    <w:sdt>
      <w:sdtPr>
        <w:rPr>
          <w:rFonts w:ascii="Times New Roman" w:hAnsi="Times New Roman" w:cs="Times New Roman"/>
          <w:b w:val="0"/>
          <w:sz w:val="21"/>
          <w:szCs w:val="24"/>
          <w:lang w:val="zh-CN"/>
        </w:rPr>
        <w:id w:val="-652133343"/>
      </w:sdtPr>
      <w:sdtEndPr>
        <w:rPr>
          <w:rFonts w:hint="eastAsia" w:ascii="宋体" w:hAnsi="宋体" w:eastAsia="宋体" w:cs="宋体"/>
          <w:b w:val="0"/>
          <w:sz w:val="21"/>
          <w:szCs w:val="24"/>
          <w:lang w:val="en-US"/>
        </w:rPr>
      </w:sdtEndPr>
      <w:sdtContent>
        <w:p w14:paraId="39F4A979">
          <w:pPr>
            <w:pStyle w:val="27"/>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7650E929">
          <w:pPr>
            <w:pStyle w:val="9"/>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_Toc27581 </w:instrText>
          </w:r>
          <w:r>
            <w:rPr>
              <w:rFonts w:ascii="Times New Roman" w:hAnsi="Times New Roman" w:eastAsia="Heiti SC Medium" w:cs="Times New Roman"/>
            </w:rPr>
            <w:fldChar w:fldCharType="separate"/>
          </w:r>
          <w:r>
            <w:rPr>
              <w:rFonts w:hint="default"/>
            </w:rPr>
            <w:t xml:space="preserve">1. </w:t>
          </w:r>
          <w:r>
            <w:rPr>
              <w:rFonts w:hint="eastAsia"/>
            </w:rPr>
            <w:t>引言</w:t>
          </w:r>
          <w:r>
            <w:tab/>
          </w:r>
          <w:r>
            <w:fldChar w:fldCharType="begin"/>
          </w:r>
          <w:r>
            <w:instrText xml:space="preserve"> PAGEREF _Toc27581 \h </w:instrText>
          </w:r>
          <w:r>
            <w:fldChar w:fldCharType="separate"/>
          </w:r>
          <w:r>
            <w:t>1</w:t>
          </w:r>
          <w:r>
            <w:fldChar w:fldCharType="end"/>
          </w:r>
          <w:r>
            <w:rPr>
              <w:rFonts w:ascii="Times New Roman" w:hAnsi="Times New Roman" w:eastAsia="Heiti SC Medium" w:cs="Times New Roman"/>
            </w:rPr>
            <w:fldChar w:fldCharType="end"/>
          </w:r>
        </w:p>
        <w:p w14:paraId="20FCD450">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_Toc19454 </w:instrText>
          </w:r>
          <w:r>
            <w:rPr>
              <w:rFonts w:ascii="Times New Roman" w:hAnsi="Times New Roman" w:eastAsia="Heiti SC Medium" w:cs="Times New Roman"/>
            </w:rPr>
            <w:fldChar w:fldCharType="separate"/>
          </w:r>
          <w:r>
            <w:rPr>
              <w:rFonts w:hint="default"/>
            </w:rPr>
            <w:t xml:space="preserve">1.1. </w:t>
          </w:r>
          <w:r>
            <w:rPr>
              <w:rFonts w:hint="eastAsia"/>
            </w:rPr>
            <w:t>编写目的</w:t>
          </w:r>
          <w:r>
            <w:tab/>
          </w:r>
          <w:r>
            <w:fldChar w:fldCharType="begin"/>
          </w:r>
          <w:r>
            <w:instrText xml:space="preserve"> PAGEREF _Toc19454 \h </w:instrText>
          </w:r>
          <w:r>
            <w:fldChar w:fldCharType="separate"/>
          </w:r>
          <w:r>
            <w:t>1</w:t>
          </w:r>
          <w:r>
            <w:fldChar w:fldCharType="end"/>
          </w:r>
          <w:r>
            <w:rPr>
              <w:rFonts w:ascii="Times New Roman" w:hAnsi="Times New Roman" w:eastAsia="Heiti SC Medium" w:cs="Times New Roman"/>
            </w:rPr>
            <w:fldChar w:fldCharType="end"/>
          </w:r>
        </w:p>
        <w:p w14:paraId="5CC8B444">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_Toc22497 </w:instrText>
          </w:r>
          <w:r>
            <w:rPr>
              <w:rFonts w:ascii="Times New Roman" w:hAnsi="Times New Roman" w:eastAsia="Heiti SC Medium" w:cs="Times New Roman"/>
            </w:rPr>
            <w:fldChar w:fldCharType="separate"/>
          </w:r>
          <w:r>
            <w:rPr>
              <w:rFonts w:hint="default"/>
            </w:rPr>
            <w:t xml:space="preserve">1.2. </w:t>
          </w:r>
          <w:r>
            <w:rPr>
              <w:rFonts w:hint="eastAsia"/>
            </w:rPr>
            <w:t>立项背景</w:t>
          </w:r>
          <w:r>
            <w:tab/>
          </w:r>
          <w:r>
            <w:fldChar w:fldCharType="begin"/>
          </w:r>
          <w:r>
            <w:instrText xml:space="preserve"> PAGEREF _Toc22497 \h </w:instrText>
          </w:r>
          <w:r>
            <w:fldChar w:fldCharType="separate"/>
          </w:r>
          <w:r>
            <w:t>1</w:t>
          </w:r>
          <w:r>
            <w:fldChar w:fldCharType="end"/>
          </w:r>
          <w:r>
            <w:rPr>
              <w:rFonts w:ascii="Times New Roman" w:hAnsi="Times New Roman" w:eastAsia="Heiti SC Medium" w:cs="Times New Roman"/>
            </w:rPr>
            <w:fldChar w:fldCharType="end"/>
          </w:r>
        </w:p>
        <w:p w14:paraId="145E2F5A">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_Toc11960 </w:instrText>
          </w:r>
          <w:r>
            <w:rPr>
              <w:rFonts w:ascii="Times New Roman" w:hAnsi="Times New Roman" w:eastAsia="Heiti SC Medium" w:cs="Times New Roman"/>
            </w:rPr>
            <w:fldChar w:fldCharType="separate"/>
          </w:r>
          <w:r>
            <w:rPr>
              <w:rFonts w:hint="default"/>
            </w:rPr>
            <w:t xml:space="preserve">1.3. </w:t>
          </w:r>
          <w:r>
            <w:rPr>
              <w:rFonts w:hint="eastAsia"/>
            </w:rPr>
            <w:t>立项原因概述</w:t>
          </w:r>
          <w:r>
            <w:tab/>
          </w:r>
          <w:r>
            <w:fldChar w:fldCharType="begin"/>
          </w:r>
          <w:r>
            <w:instrText xml:space="preserve"> PAGEREF _Toc11960 \h </w:instrText>
          </w:r>
          <w:r>
            <w:fldChar w:fldCharType="separate"/>
          </w:r>
          <w:r>
            <w:t>2</w:t>
          </w:r>
          <w:r>
            <w:fldChar w:fldCharType="end"/>
          </w:r>
          <w:r>
            <w:rPr>
              <w:rFonts w:ascii="Times New Roman" w:hAnsi="Times New Roman" w:eastAsia="Heiti SC Medium" w:cs="Times New Roman"/>
            </w:rPr>
            <w:fldChar w:fldCharType="end"/>
          </w:r>
        </w:p>
        <w:p w14:paraId="5BDCE467">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_Toc31074 </w:instrText>
          </w:r>
          <w:r>
            <w:rPr>
              <w:rFonts w:ascii="Times New Roman" w:hAnsi="Times New Roman" w:eastAsia="Heiti SC Medium" w:cs="Times New Roman"/>
            </w:rPr>
            <w:fldChar w:fldCharType="separate"/>
          </w:r>
          <w:r>
            <w:rPr>
              <w:rFonts w:hint="default"/>
            </w:rPr>
            <w:t xml:space="preserve">2. </w:t>
          </w:r>
          <w:r>
            <w:rPr>
              <w:rFonts w:hint="eastAsia"/>
            </w:rPr>
            <w:t>需求概述</w:t>
          </w:r>
          <w:r>
            <w:tab/>
          </w:r>
          <w:r>
            <w:fldChar w:fldCharType="begin"/>
          </w:r>
          <w:r>
            <w:instrText xml:space="preserve"> PAGEREF _Toc31074 \h </w:instrText>
          </w:r>
          <w:r>
            <w:fldChar w:fldCharType="separate"/>
          </w:r>
          <w:r>
            <w:t>3</w:t>
          </w:r>
          <w:r>
            <w:fldChar w:fldCharType="end"/>
          </w:r>
          <w:r>
            <w:rPr>
              <w:rFonts w:ascii="Times New Roman" w:hAnsi="Times New Roman" w:eastAsia="Heiti SC Medium" w:cs="Times New Roman"/>
            </w:rPr>
            <w:fldChar w:fldCharType="end"/>
          </w:r>
        </w:p>
        <w:p w14:paraId="246C26E2">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_Toc12226 </w:instrText>
          </w:r>
          <w:r>
            <w:rPr>
              <w:rFonts w:ascii="Times New Roman" w:hAnsi="Times New Roman" w:eastAsia="Heiti SC Medium" w:cs="Times New Roman"/>
            </w:rPr>
            <w:fldChar w:fldCharType="separate"/>
          </w:r>
          <w:r>
            <w:rPr>
              <w:rFonts w:hint="default"/>
            </w:rPr>
            <w:t xml:space="preserve">2.1. </w:t>
          </w:r>
          <w:r>
            <w:rPr>
              <w:rFonts w:hint="eastAsia"/>
            </w:rPr>
            <w:t>面向的用户</w:t>
          </w:r>
          <w:r>
            <w:tab/>
          </w:r>
          <w:r>
            <w:fldChar w:fldCharType="begin"/>
          </w:r>
          <w:r>
            <w:instrText xml:space="preserve"> PAGEREF _Toc12226 \h </w:instrText>
          </w:r>
          <w:r>
            <w:fldChar w:fldCharType="separate"/>
          </w:r>
          <w:r>
            <w:t>3</w:t>
          </w:r>
          <w:r>
            <w:fldChar w:fldCharType="end"/>
          </w:r>
          <w:r>
            <w:rPr>
              <w:rFonts w:ascii="Times New Roman" w:hAnsi="Times New Roman" w:eastAsia="Heiti SC Medium" w:cs="Times New Roman"/>
            </w:rPr>
            <w:fldChar w:fldCharType="end"/>
          </w:r>
        </w:p>
        <w:p w14:paraId="6FB5B1B7">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_Toc32182 </w:instrText>
          </w:r>
          <w:r>
            <w:rPr>
              <w:rFonts w:ascii="Times New Roman" w:hAnsi="Times New Roman" w:eastAsia="Heiti SC Medium" w:cs="Times New Roman"/>
            </w:rPr>
            <w:fldChar w:fldCharType="separate"/>
          </w:r>
          <w:r>
            <w:rPr>
              <w:rFonts w:hint="default"/>
            </w:rPr>
            <w:t xml:space="preserve">2.2. </w:t>
          </w:r>
          <w:r>
            <w:rPr>
              <w:rFonts w:hint="eastAsia"/>
            </w:rPr>
            <w:t>系统概述</w:t>
          </w:r>
          <w:r>
            <w:tab/>
          </w:r>
          <w:r>
            <w:fldChar w:fldCharType="begin"/>
          </w:r>
          <w:r>
            <w:instrText xml:space="preserve"> PAGEREF _Toc32182 \h </w:instrText>
          </w:r>
          <w:r>
            <w:fldChar w:fldCharType="separate"/>
          </w:r>
          <w:r>
            <w:t>3</w:t>
          </w:r>
          <w:r>
            <w:fldChar w:fldCharType="end"/>
          </w:r>
          <w:r>
            <w:rPr>
              <w:rFonts w:ascii="Times New Roman" w:hAnsi="Times New Roman" w:eastAsia="Heiti SC Medium" w:cs="Times New Roman"/>
            </w:rPr>
            <w:fldChar w:fldCharType="end"/>
          </w:r>
        </w:p>
        <w:p w14:paraId="285C8B6E">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_Toc25621 </w:instrText>
          </w:r>
          <w:r>
            <w:rPr>
              <w:rFonts w:ascii="Times New Roman" w:hAnsi="Times New Roman" w:eastAsia="Heiti SC Medium" w:cs="Times New Roman"/>
            </w:rPr>
            <w:fldChar w:fldCharType="separate"/>
          </w:r>
          <w:r>
            <w:rPr>
              <w:rFonts w:hint="default"/>
            </w:rPr>
            <w:t xml:space="preserve">2.3. </w:t>
          </w:r>
          <w:r>
            <w:rPr>
              <w:rFonts w:hint="eastAsia"/>
            </w:rPr>
            <w:t>开发工具与环境</w:t>
          </w:r>
          <w:r>
            <w:tab/>
          </w:r>
          <w:r>
            <w:fldChar w:fldCharType="begin"/>
          </w:r>
          <w:r>
            <w:instrText xml:space="preserve"> PAGEREF _Toc25621 \h </w:instrText>
          </w:r>
          <w:r>
            <w:fldChar w:fldCharType="separate"/>
          </w:r>
          <w:r>
            <w:t>4</w:t>
          </w:r>
          <w:r>
            <w:fldChar w:fldCharType="end"/>
          </w:r>
          <w:r>
            <w:rPr>
              <w:rFonts w:ascii="Times New Roman" w:hAnsi="Times New Roman" w:eastAsia="Heiti SC Medium" w:cs="Times New Roman"/>
            </w:rPr>
            <w:fldChar w:fldCharType="end"/>
          </w:r>
        </w:p>
        <w:p w14:paraId="1C73F2C2">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_Toc5626 </w:instrText>
          </w:r>
          <w:r>
            <w:rPr>
              <w:rFonts w:ascii="Times New Roman" w:hAnsi="Times New Roman" w:eastAsia="Heiti SC Medium" w:cs="Times New Roman"/>
            </w:rPr>
            <w:fldChar w:fldCharType="separate"/>
          </w:r>
          <w:r>
            <w:rPr>
              <w:rFonts w:hint="default"/>
            </w:rPr>
            <w:t xml:space="preserve">3. </w:t>
          </w:r>
          <w:r>
            <w:rPr>
              <w:rFonts w:hint="eastAsia"/>
            </w:rPr>
            <w:t>系统描述</w:t>
          </w:r>
          <w:r>
            <w:tab/>
          </w:r>
          <w:r>
            <w:fldChar w:fldCharType="begin"/>
          </w:r>
          <w:r>
            <w:instrText xml:space="preserve"> PAGEREF _Toc5626 \h </w:instrText>
          </w:r>
          <w:r>
            <w:fldChar w:fldCharType="separate"/>
          </w:r>
          <w:r>
            <w:t>5</w:t>
          </w:r>
          <w:r>
            <w:fldChar w:fldCharType="end"/>
          </w:r>
          <w:r>
            <w:rPr>
              <w:rFonts w:ascii="Times New Roman" w:hAnsi="Times New Roman" w:eastAsia="Heiti SC Medium" w:cs="Times New Roman"/>
            </w:rPr>
            <w:fldChar w:fldCharType="end"/>
          </w:r>
        </w:p>
        <w:p w14:paraId="198209B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_Toc4144 </w:instrText>
          </w:r>
          <w:r>
            <w:rPr>
              <w:rFonts w:ascii="Times New Roman" w:hAnsi="Times New Roman" w:eastAsia="Heiti SC Medium" w:cs="Times New Roman"/>
            </w:rPr>
            <w:fldChar w:fldCharType="separate"/>
          </w:r>
          <w:r>
            <w:rPr>
              <w:rFonts w:hint="default"/>
            </w:rPr>
            <w:t xml:space="preserve">3.1. </w:t>
          </w:r>
          <w:r>
            <w:rPr>
              <w:rFonts w:hint="eastAsia"/>
            </w:rPr>
            <w:t>系统总体概述</w:t>
          </w:r>
          <w:r>
            <w:tab/>
          </w:r>
          <w:r>
            <w:fldChar w:fldCharType="begin"/>
          </w:r>
          <w:r>
            <w:instrText xml:space="preserve"> PAGEREF _Toc4144 \h </w:instrText>
          </w:r>
          <w:r>
            <w:fldChar w:fldCharType="separate"/>
          </w:r>
          <w:r>
            <w:t>5</w:t>
          </w:r>
          <w:r>
            <w:fldChar w:fldCharType="end"/>
          </w:r>
          <w:r>
            <w:rPr>
              <w:rFonts w:ascii="Times New Roman" w:hAnsi="Times New Roman" w:eastAsia="Heiti SC Medium" w:cs="Times New Roman"/>
            </w:rPr>
            <w:fldChar w:fldCharType="end"/>
          </w:r>
        </w:p>
        <w:p w14:paraId="732117B9">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_Toc29962 </w:instrText>
          </w:r>
          <w:r>
            <w:rPr>
              <w:rFonts w:ascii="Times New Roman" w:hAnsi="Times New Roman" w:eastAsia="Heiti SC Medium" w:cs="Times New Roman"/>
            </w:rPr>
            <w:fldChar w:fldCharType="separate"/>
          </w:r>
          <w:r>
            <w:rPr>
              <w:rFonts w:hint="default"/>
            </w:rPr>
            <w:t xml:space="preserve">3.2. </w:t>
          </w:r>
          <w:r>
            <w:rPr>
              <w:rFonts w:hint="eastAsia"/>
            </w:rPr>
            <w:t>子系统客户管理的功能描述</w:t>
          </w:r>
          <w:r>
            <w:tab/>
          </w:r>
          <w:r>
            <w:fldChar w:fldCharType="begin"/>
          </w:r>
          <w:r>
            <w:instrText xml:space="preserve"> PAGEREF _Toc29962 \h </w:instrText>
          </w:r>
          <w:r>
            <w:fldChar w:fldCharType="separate"/>
          </w:r>
          <w:r>
            <w:t>6</w:t>
          </w:r>
          <w:r>
            <w:fldChar w:fldCharType="end"/>
          </w:r>
          <w:r>
            <w:rPr>
              <w:rFonts w:ascii="Times New Roman" w:hAnsi="Times New Roman" w:eastAsia="Heiti SC Medium" w:cs="Times New Roman"/>
            </w:rPr>
            <w:fldChar w:fldCharType="end"/>
          </w:r>
        </w:p>
        <w:p w14:paraId="1A9C0C8A">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_Toc635 </w:instrText>
          </w:r>
          <w:r>
            <w:rPr>
              <w:rFonts w:ascii="Times New Roman" w:hAnsi="Times New Roman" w:eastAsia="Heiti SC Medium" w:cs="Times New Roman"/>
            </w:rPr>
            <w:fldChar w:fldCharType="separate"/>
          </w:r>
          <w:r>
            <w:rPr>
              <w:rFonts w:hint="default"/>
            </w:rPr>
            <w:t xml:space="preserve">3.3. </w:t>
          </w:r>
          <w:r>
            <w:rPr>
              <w:rFonts w:hint="eastAsia"/>
            </w:rPr>
            <w:t>客户管理子系统结构</w:t>
          </w:r>
          <w:r>
            <w:tab/>
          </w:r>
          <w:r>
            <w:fldChar w:fldCharType="begin"/>
          </w:r>
          <w:r>
            <w:instrText xml:space="preserve"> PAGEREF _Toc635 \h </w:instrText>
          </w:r>
          <w:r>
            <w:fldChar w:fldCharType="separate"/>
          </w:r>
          <w:r>
            <w:t>7</w:t>
          </w:r>
          <w:r>
            <w:fldChar w:fldCharType="end"/>
          </w:r>
          <w:r>
            <w:rPr>
              <w:rFonts w:ascii="Times New Roman" w:hAnsi="Times New Roman" w:eastAsia="Heiti SC Medium" w:cs="Times New Roman"/>
            </w:rPr>
            <w:fldChar w:fldCharType="end"/>
          </w:r>
        </w:p>
        <w:p w14:paraId="22B58B1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_Toc17115 </w:instrText>
          </w:r>
          <w:r>
            <w:rPr>
              <w:rFonts w:ascii="Times New Roman" w:hAnsi="Times New Roman" w:eastAsia="Heiti SC Medium" w:cs="Times New Roman"/>
            </w:rPr>
            <w:fldChar w:fldCharType="separate"/>
          </w:r>
          <w:r>
            <w:rPr>
              <w:rFonts w:hint="default"/>
            </w:rPr>
            <w:t xml:space="preserve">3.4. </w:t>
          </w:r>
          <w:r>
            <w:rPr>
              <w:rFonts w:hint="eastAsia"/>
            </w:rPr>
            <w:t>类图</w:t>
          </w:r>
          <w:r>
            <w:tab/>
          </w:r>
          <w:r>
            <w:fldChar w:fldCharType="begin"/>
          </w:r>
          <w:r>
            <w:instrText xml:space="preserve"> PAGEREF _Toc17115 \h </w:instrText>
          </w:r>
          <w:r>
            <w:fldChar w:fldCharType="separate"/>
          </w:r>
          <w:r>
            <w:t>7</w:t>
          </w:r>
          <w:r>
            <w:fldChar w:fldCharType="end"/>
          </w:r>
          <w:r>
            <w:rPr>
              <w:rFonts w:ascii="Times New Roman" w:hAnsi="Times New Roman" w:eastAsia="Heiti SC Medium" w:cs="Times New Roman"/>
            </w:rPr>
            <w:fldChar w:fldCharType="end"/>
          </w:r>
        </w:p>
        <w:p w14:paraId="4D35DE48">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_Toc12694 </w:instrText>
          </w:r>
          <w:r>
            <w:rPr>
              <w:rFonts w:ascii="Times New Roman" w:hAnsi="Times New Roman" w:eastAsia="Heiti SC Medium" w:cs="Times New Roman"/>
            </w:rPr>
            <w:fldChar w:fldCharType="separate"/>
          </w:r>
          <w:r>
            <w:rPr>
              <w:rFonts w:hint="default"/>
            </w:rPr>
            <w:t xml:space="preserve">3.5. </w:t>
          </w:r>
          <w:r>
            <w:rPr>
              <w:rFonts w:hint="eastAsia"/>
            </w:rPr>
            <w:t>UI模块设计说明</w:t>
          </w:r>
          <w:r>
            <w:tab/>
          </w:r>
          <w:r>
            <w:fldChar w:fldCharType="begin"/>
          </w:r>
          <w:r>
            <w:instrText xml:space="preserve"> PAGEREF _Toc12694 \h </w:instrText>
          </w:r>
          <w:r>
            <w:fldChar w:fldCharType="separate"/>
          </w:r>
          <w:r>
            <w:t>11</w:t>
          </w:r>
          <w:r>
            <w:fldChar w:fldCharType="end"/>
          </w:r>
          <w:r>
            <w:rPr>
              <w:rFonts w:ascii="Times New Roman" w:hAnsi="Times New Roman" w:eastAsia="Heiti SC Medium" w:cs="Times New Roman"/>
            </w:rPr>
            <w:fldChar w:fldCharType="end"/>
          </w:r>
        </w:p>
        <w:p w14:paraId="7B236C33">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_Toc22531 </w:instrText>
          </w:r>
          <w:r>
            <w:rPr>
              <w:rFonts w:ascii="Times New Roman" w:hAnsi="Times New Roman" w:eastAsia="Heiti SC Medium" w:cs="Times New Roman"/>
            </w:rPr>
            <w:fldChar w:fldCharType="separate"/>
          </w:r>
          <w:r>
            <w:rPr>
              <w:rFonts w:hint="default"/>
            </w:rPr>
            <w:t xml:space="preserve">3.6. </w:t>
          </w:r>
          <w:r>
            <w:rPr>
              <w:rFonts w:hint="eastAsia"/>
            </w:rPr>
            <w:t>Customer模块设计说明</w:t>
          </w:r>
          <w:r>
            <w:tab/>
          </w:r>
          <w:r>
            <w:fldChar w:fldCharType="begin"/>
          </w:r>
          <w:r>
            <w:instrText xml:space="preserve"> PAGEREF _Toc22531 \h </w:instrText>
          </w:r>
          <w:r>
            <w:fldChar w:fldCharType="separate"/>
          </w:r>
          <w:r>
            <w:t>13</w:t>
          </w:r>
          <w:r>
            <w:fldChar w:fldCharType="end"/>
          </w:r>
          <w:r>
            <w:rPr>
              <w:rFonts w:ascii="Times New Roman" w:hAnsi="Times New Roman" w:eastAsia="Heiti SC Medium" w:cs="Times New Roman"/>
            </w:rPr>
            <w:fldChar w:fldCharType="end"/>
          </w:r>
        </w:p>
        <w:p w14:paraId="7C35D9BE">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_Toc17997 </w:instrText>
          </w:r>
          <w:r>
            <w:rPr>
              <w:rFonts w:ascii="Times New Roman" w:hAnsi="Times New Roman" w:eastAsia="Heiti SC Medium" w:cs="Times New Roman"/>
            </w:rPr>
            <w:fldChar w:fldCharType="separate"/>
          </w:r>
          <w:r>
            <w:rPr>
              <w:rFonts w:hint="default"/>
            </w:rPr>
            <w:t xml:space="preserve">3.7. </w:t>
          </w:r>
          <w:r>
            <w:rPr>
              <w:rFonts w:hint="eastAsia"/>
            </w:rPr>
            <w:t>Member模块设计说明</w:t>
          </w:r>
          <w:r>
            <w:tab/>
          </w:r>
          <w:r>
            <w:fldChar w:fldCharType="begin"/>
          </w:r>
          <w:r>
            <w:instrText xml:space="preserve"> PAGEREF _Toc17997 \h </w:instrText>
          </w:r>
          <w:r>
            <w:fldChar w:fldCharType="separate"/>
          </w:r>
          <w:r>
            <w:t>15</w:t>
          </w:r>
          <w:r>
            <w:fldChar w:fldCharType="end"/>
          </w:r>
          <w:r>
            <w:rPr>
              <w:rFonts w:ascii="Times New Roman" w:hAnsi="Times New Roman" w:eastAsia="Heiti SC Medium" w:cs="Times New Roman"/>
            </w:rPr>
            <w:fldChar w:fldCharType="end"/>
          </w:r>
        </w:p>
        <w:p w14:paraId="14822148">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_Toc27243 </w:instrText>
          </w:r>
          <w:r>
            <w:rPr>
              <w:rFonts w:ascii="Times New Roman" w:hAnsi="Times New Roman" w:eastAsia="Heiti SC Medium" w:cs="Times New Roman"/>
            </w:rPr>
            <w:fldChar w:fldCharType="separate"/>
          </w:r>
          <w:r>
            <w:rPr>
              <w:rFonts w:hint="default"/>
            </w:rPr>
            <w:t xml:space="preserve">3.8. </w:t>
          </w:r>
          <w:r>
            <w:rPr>
              <w:rFonts w:hint="eastAsia"/>
            </w:rPr>
            <w:t>Target模块设计说明</w:t>
          </w:r>
          <w:r>
            <w:tab/>
          </w:r>
          <w:r>
            <w:fldChar w:fldCharType="begin"/>
          </w:r>
          <w:r>
            <w:instrText xml:space="preserve"> PAGEREF _Toc27243 \h </w:instrText>
          </w:r>
          <w:r>
            <w:fldChar w:fldCharType="separate"/>
          </w:r>
          <w:r>
            <w:t>16</w:t>
          </w:r>
          <w:r>
            <w:fldChar w:fldCharType="end"/>
          </w:r>
          <w:r>
            <w:rPr>
              <w:rFonts w:ascii="Times New Roman" w:hAnsi="Times New Roman" w:eastAsia="Heiti SC Medium" w:cs="Times New Roman"/>
            </w:rPr>
            <w:fldChar w:fldCharType="end"/>
          </w:r>
        </w:p>
        <w:p w14:paraId="477F4801">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_Toc13836 </w:instrText>
          </w:r>
          <w:r>
            <w:rPr>
              <w:rFonts w:ascii="Times New Roman" w:hAnsi="Times New Roman" w:eastAsia="Heiti SC Medium" w:cs="Times New Roman"/>
            </w:rPr>
            <w:fldChar w:fldCharType="separate"/>
          </w:r>
          <w:r>
            <w:rPr>
              <w:rFonts w:hint="default"/>
            </w:rPr>
            <w:t xml:space="preserve">3.9. </w:t>
          </w:r>
          <w:r>
            <w:rPr>
              <w:rFonts w:hint="eastAsia"/>
            </w:rPr>
            <w:t>数据库设计</w:t>
          </w:r>
          <w:r>
            <w:tab/>
          </w:r>
          <w:r>
            <w:fldChar w:fldCharType="begin"/>
          </w:r>
          <w:r>
            <w:instrText xml:space="preserve"> PAGEREF _Toc13836 \h </w:instrText>
          </w:r>
          <w:r>
            <w:fldChar w:fldCharType="separate"/>
          </w:r>
          <w:r>
            <w:t>18</w:t>
          </w:r>
          <w:r>
            <w:fldChar w:fldCharType="end"/>
          </w:r>
          <w:r>
            <w:rPr>
              <w:rFonts w:ascii="Times New Roman" w:hAnsi="Times New Roman" w:eastAsia="Heiti SC Medium" w:cs="Times New Roman"/>
            </w:rPr>
            <w:fldChar w:fldCharType="end"/>
          </w:r>
        </w:p>
        <w:p w14:paraId="4D62AA8D">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_Toc23657 </w:instrText>
          </w:r>
          <w:r>
            <w:rPr>
              <w:rFonts w:ascii="Times New Roman" w:hAnsi="Times New Roman" w:eastAsia="Heiti SC Medium" w:cs="Times New Roman"/>
            </w:rPr>
            <w:fldChar w:fldCharType="separate"/>
          </w:r>
          <w:r>
            <w:rPr>
              <w:rFonts w:hint="eastAsia"/>
            </w:rPr>
            <w:t>1.1.1 数据库概念设计</w:t>
          </w:r>
          <w:r>
            <w:tab/>
          </w:r>
          <w:r>
            <w:fldChar w:fldCharType="begin"/>
          </w:r>
          <w:r>
            <w:instrText xml:space="preserve"> PAGEREF _Toc23657 \h </w:instrText>
          </w:r>
          <w:r>
            <w:fldChar w:fldCharType="separate"/>
          </w:r>
          <w:r>
            <w:t>18</w:t>
          </w:r>
          <w:r>
            <w:fldChar w:fldCharType="end"/>
          </w:r>
          <w:r>
            <w:rPr>
              <w:rFonts w:ascii="Times New Roman" w:hAnsi="Times New Roman" w:eastAsia="Heiti SC Medium" w:cs="Times New Roman"/>
            </w:rPr>
            <w:fldChar w:fldCharType="end"/>
          </w:r>
        </w:p>
        <w:p w14:paraId="7EB69F2E">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_Toc31234 </w:instrText>
          </w:r>
          <w:r>
            <w:rPr>
              <w:rFonts w:ascii="Times New Roman" w:hAnsi="Times New Roman" w:eastAsia="Heiti SC Medium" w:cs="Times New Roman"/>
            </w:rPr>
            <w:fldChar w:fldCharType="separate"/>
          </w:r>
          <w:r>
            <w:rPr>
              <w:rFonts w:hint="eastAsia"/>
            </w:rPr>
            <w:t>1.1.2 数据库表设计</w:t>
          </w:r>
          <w:r>
            <w:tab/>
          </w:r>
          <w:r>
            <w:fldChar w:fldCharType="begin"/>
          </w:r>
          <w:r>
            <w:instrText xml:space="preserve"> PAGEREF _Toc31234 \h </w:instrText>
          </w:r>
          <w:r>
            <w:fldChar w:fldCharType="separate"/>
          </w:r>
          <w:r>
            <w:t>19</w:t>
          </w:r>
          <w:r>
            <w:fldChar w:fldCharType="end"/>
          </w:r>
          <w:r>
            <w:rPr>
              <w:rFonts w:ascii="Times New Roman" w:hAnsi="Times New Roman" w:eastAsia="Heiti SC Medium" w:cs="Times New Roman"/>
            </w:rPr>
            <w:fldChar w:fldCharType="end"/>
          </w:r>
        </w:p>
        <w:p w14:paraId="4133C2D1">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_Toc10714 </w:instrText>
          </w:r>
          <w:r>
            <w:rPr>
              <w:rFonts w:ascii="Times New Roman" w:hAnsi="Times New Roman" w:eastAsia="Heiti SC Medium" w:cs="Times New Roman"/>
            </w:rPr>
            <w:fldChar w:fldCharType="separate"/>
          </w:r>
          <w:r>
            <w:rPr>
              <w:rFonts w:hint="default"/>
            </w:rPr>
            <w:t xml:space="preserve">4. </w:t>
          </w:r>
          <w:r>
            <w:rPr>
              <w:rFonts w:hint="eastAsia"/>
            </w:rPr>
            <w:t>系统实现</w:t>
          </w:r>
          <w:r>
            <w:tab/>
          </w:r>
          <w:r>
            <w:fldChar w:fldCharType="begin"/>
          </w:r>
          <w:r>
            <w:instrText xml:space="preserve"> PAGEREF _Toc10714 \h </w:instrText>
          </w:r>
          <w:r>
            <w:fldChar w:fldCharType="separate"/>
          </w:r>
          <w:r>
            <w:t>23</w:t>
          </w:r>
          <w:r>
            <w:fldChar w:fldCharType="end"/>
          </w:r>
          <w:r>
            <w:rPr>
              <w:rFonts w:ascii="Times New Roman" w:hAnsi="Times New Roman" w:eastAsia="Heiti SC Medium" w:cs="Times New Roman"/>
            </w:rPr>
            <w:fldChar w:fldCharType="end"/>
          </w:r>
        </w:p>
        <w:p w14:paraId="37DCD37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_Toc4184 </w:instrText>
          </w:r>
          <w:r>
            <w:rPr>
              <w:rFonts w:ascii="Times New Roman" w:hAnsi="Times New Roman" w:eastAsia="Heiti SC Medium" w:cs="Times New Roman"/>
            </w:rPr>
            <w:fldChar w:fldCharType="separate"/>
          </w:r>
          <w:r>
            <w:rPr>
              <w:rFonts w:hint="default"/>
            </w:rPr>
            <w:t xml:space="preserve">4.1. </w:t>
          </w:r>
          <w:r>
            <w:rPr>
              <w:rFonts w:hint="eastAsia"/>
            </w:rPr>
            <w:t>数据库访问层的实现</w:t>
          </w:r>
          <w:r>
            <w:tab/>
          </w:r>
          <w:r>
            <w:fldChar w:fldCharType="begin"/>
          </w:r>
          <w:r>
            <w:instrText xml:space="preserve"> PAGEREF _Toc4184 \h </w:instrText>
          </w:r>
          <w:r>
            <w:fldChar w:fldCharType="separate"/>
          </w:r>
          <w:r>
            <w:t>23</w:t>
          </w:r>
          <w:r>
            <w:fldChar w:fldCharType="end"/>
          </w:r>
          <w:r>
            <w:rPr>
              <w:rFonts w:ascii="Times New Roman" w:hAnsi="Times New Roman" w:eastAsia="Heiti SC Medium" w:cs="Times New Roman"/>
            </w:rPr>
            <w:fldChar w:fldCharType="end"/>
          </w:r>
        </w:p>
        <w:p w14:paraId="4AF38FB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_Toc2813 </w:instrText>
          </w:r>
          <w:r>
            <w:rPr>
              <w:rFonts w:ascii="Times New Roman" w:hAnsi="Times New Roman" w:eastAsia="Heiti SC Medium" w:cs="Times New Roman"/>
            </w:rPr>
            <w:fldChar w:fldCharType="separate"/>
          </w:r>
          <w:r>
            <w:rPr>
              <w:rFonts w:hint="default"/>
            </w:rPr>
            <w:t xml:space="preserve">4.2. </w:t>
          </w:r>
          <w:r>
            <w:rPr>
              <w:rFonts w:hint="eastAsia"/>
            </w:rPr>
            <w:t>注册模块的实现</w:t>
          </w:r>
          <w:r>
            <w:tab/>
          </w:r>
          <w:r>
            <w:fldChar w:fldCharType="begin"/>
          </w:r>
          <w:r>
            <w:instrText xml:space="preserve"> PAGEREF _Toc2813 \h </w:instrText>
          </w:r>
          <w:r>
            <w:fldChar w:fldCharType="separate"/>
          </w:r>
          <w:r>
            <w:t>25</w:t>
          </w:r>
          <w:r>
            <w:fldChar w:fldCharType="end"/>
          </w:r>
          <w:r>
            <w:rPr>
              <w:rFonts w:ascii="Times New Roman" w:hAnsi="Times New Roman" w:eastAsia="Heiti SC Medium" w:cs="Times New Roman"/>
            </w:rPr>
            <w:fldChar w:fldCharType="end"/>
          </w:r>
        </w:p>
        <w:p w14:paraId="14CBAC2B">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_Toc8230 </w:instrText>
          </w:r>
          <w:r>
            <w:rPr>
              <w:rFonts w:ascii="Times New Roman" w:hAnsi="Times New Roman" w:eastAsia="Heiti SC Medium" w:cs="Times New Roman"/>
            </w:rPr>
            <w:fldChar w:fldCharType="separate"/>
          </w:r>
          <w:r>
            <w:rPr>
              <w:rFonts w:hint="default"/>
            </w:rPr>
            <w:t xml:space="preserve">4.3. </w:t>
          </w:r>
          <w:r>
            <w:rPr>
              <w:rFonts w:hint="eastAsia"/>
            </w:rPr>
            <w:t>登录模块的实现</w:t>
          </w:r>
          <w:r>
            <w:tab/>
          </w:r>
          <w:r>
            <w:fldChar w:fldCharType="begin"/>
          </w:r>
          <w:r>
            <w:instrText xml:space="preserve"> PAGEREF _Toc8230 \h </w:instrText>
          </w:r>
          <w:r>
            <w:fldChar w:fldCharType="separate"/>
          </w:r>
          <w:r>
            <w:t>26</w:t>
          </w:r>
          <w:r>
            <w:fldChar w:fldCharType="end"/>
          </w:r>
          <w:r>
            <w:rPr>
              <w:rFonts w:ascii="Times New Roman" w:hAnsi="Times New Roman" w:eastAsia="Heiti SC Medium" w:cs="Times New Roman"/>
            </w:rPr>
            <w:fldChar w:fldCharType="end"/>
          </w:r>
        </w:p>
        <w:p w14:paraId="7628F26B">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_Toc25361 </w:instrText>
          </w:r>
          <w:r>
            <w:rPr>
              <w:rFonts w:ascii="Times New Roman" w:hAnsi="Times New Roman" w:eastAsia="Heiti SC Medium" w:cs="Times New Roman"/>
            </w:rPr>
            <w:fldChar w:fldCharType="separate"/>
          </w:r>
          <w:r>
            <w:rPr>
              <w:rFonts w:hint="default"/>
            </w:rPr>
            <w:t xml:space="preserve">4.4. </w:t>
          </w:r>
          <w:r>
            <w:rPr>
              <w:rFonts w:hint="eastAsia"/>
            </w:rPr>
            <w:t>二手商品列表模块的实现</w:t>
          </w:r>
          <w:r>
            <w:tab/>
          </w:r>
          <w:r>
            <w:fldChar w:fldCharType="begin"/>
          </w:r>
          <w:r>
            <w:instrText xml:space="preserve"> PAGEREF _Toc25361 \h </w:instrText>
          </w:r>
          <w:r>
            <w:fldChar w:fldCharType="separate"/>
          </w:r>
          <w:r>
            <w:t>27</w:t>
          </w:r>
          <w:r>
            <w:fldChar w:fldCharType="end"/>
          </w:r>
          <w:r>
            <w:rPr>
              <w:rFonts w:ascii="Times New Roman" w:hAnsi="Times New Roman" w:eastAsia="Heiti SC Medium" w:cs="Times New Roman"/>
            </w:rPr>
            <w:fldChar w:fldCharType="end"/>
          </w:r>
        </w:p>
        <w:p w14:paraId="583C0C60">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_Toc7694 </w:instrText>
          </w:r>
          <w:r>
            <w:rPr>
              <w:rFonts w:ascii="Times New Roman" w:hAnsi="Times New Roman" w:eastAsia="Heiti SC Medium" w:cs="Times New Roman"/>
            </w:rPr>
            <w:fldChar w:fldCharType="separate"/>
          </w:r>
          <w:r>
            <w:rPr>
              <w:rFonts w:hint="default"/>
            </w:rPr>
            <w:t xml:space="preserve">4.5. </w:t>
          </w:r>
          <w:r>
            <w:rPr>
              <w:rFonts w:hint="eastAsia"/>
            </w:rPr>
            <w:t>用户管理模块的实现</w:t>
          </w:r>
          <w:r>
            <w:tab/>
          </w:r>
          <w:r>
            <w:fldChar w:fldCharType="begin"/>
          </w:r>
          <w:r>
            <w:instrText xml:space="preserve"> PAGEREF _Toc7694 \h </w:instrText>
          </w:r>
          <w:r>
            <w:fldChar w:fldCharType="separate"/>
          </w:r>
          <w:r>
            <w:t>28</w:t>
          </w:r>
          <w:r>
            <w:fldChar w:fldCharType="end"/>
          </w:r>
          <w:r>
            <w:rPr>
              <w:rFonts w:ascii="Times New Roman" w:hAnsi="Times New Roman" w:eastAsia="Heiti SC Medium" w:cs="Times New Roman"/>
            </w:rPr>
            <w:fldChar w:fldCharType="end"/>
          </w:r>
        </w:p>
        <w:p w14:paraId="36D80457">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_Toc268 </w:instrText>
          </w:r>
          <w:r>
            <w:rPr>
              <w:rFonts w:ascii="Times New Roman" w:hAnsi="Times New Roman" w:eastAsia="Heiti SC Medium" w:cs="Times New Roman"/>
            </w:rPr>
            <w:fldChar w:fldCharType="separate"/>
          </w:r>
          <w:r>
            <w:rPr>
              <w:rFonts w:hint="default"/>
            </w:rPr>
            <w:t xml:space="preserve">4.6. </w:t>
          </w:r>
          <w:r>
            <w:rPr>
              <w:rFonts w:hint="eastAsia"/>
            </w:rPr>
            <w:t>交易订单管理模块的实现</w:t>
          </w:r>
          <w:r>
            <w:tab/>
          </w:r>
          <w:r>
            <w:fldChar w:fldCharType="begin"/>
          </w:r>
          <w:r>
            <w:instrText xml:space="preserve"> PAGEREF _Toc268 \h </w:instrText>
          </w:r>
          <w:r>
            <w:fldChar w:fldCharType="separate"/>
          </w:r>
          <w:r>
            <w:t>30</w:t>
          </w:r>
          <w:r>
            <w:fldChar w:fldCharType="end"/>
          </w:r>
          <w:r>
            <w:rPr>
              <w:rFonts w:ascii="Times New Roman" w:hAnsi="Times New Roman" w:eastAsia="Heiti SC Medium" w:cs="Times New Roman"/>
            </w:rPr>
            <w:fldChar w:fldCharType="end"/>
          </w:r>
        </w:p>
        <w:p w14:paraId="483899B6">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_Toc32417 </w:instrText>
          </w:r>
          <w:r>
            <w:rPr>
              <w:rFonts w:ascii="Times New Roman" w:hAnsi="Times New Roman" w:eastAsia="Heiti SC Medium" w:cs="Times New Roman"/>
            </w:rPr>
            <w:fldChar w:fldCharType="separate"/>
          </w:r>
          <w:r>
            <w:rPr>
              <w:rFonts w:hint="default"/>
            </w:rPr>
            <w:t xml:space="preserve">4.7. </w:t>
          </w:r>
          <w:r>
            <w:rPr>
              <w:rFonts w:hint="eastAsia"/>
            </w:rPr>
            <w:t>二手商品管理模块的实现</w:t>
          </w:r>
          <w:r>
            <w:tab/>
          </w:r>
          <w:r>
            <w:fldChar w:fldCharType="begin"/>
          </w:r>
          <w:r>
            <w:instrText xml:space="preserve"> PAGEREF _Toc32417 \h </w:instrText>
          </w:r>
          <w:r>
            <w:fldChar w:fldCharType="separate"/>
          </w:r>
          <w:r>
            <w:t>31</w:t>
          </w:r>
          <w:r>
            <w:fldChar w:fldCharType="end"/>
          </w:r>
          <w:r>
            <w:rPr>
              <w:rFonts w:ascii="Times New Roman" w:hAnsi="Times New Roman" w:eastAsia="Heiti SC Medium" w:cs="Times New Roman"/>
            </w:rPr>
            <w:fldChar w:fldCharType="end"/>
          </w:r>
        </w:p>
        <w:p w14:paraId="690EAD25">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_Toc10981 </w:instrText>
          </w:r>
          <w:r>
            <w:rPr>
              <w:rFonts w:ascii="Times New Roman" w:hAnsi="Times New Roman" w:eastAsia="Heiti SC Medium" w:cs="Times New Roman"/>
            </w:rPr>
            <w:fldChar w:fldCharType="separate"/>
          </w:r>
          <w:r>
            <w:rPr>
              <w:rFonts w:hint="default"/>
            </w:rPr>
            <w:t xml:space="preserve">5. </w:t>
          </w:r>
          <w:r>
            <w:rPr>
              <w:rFonts w:hint="eastAsia"/>
            </w:rPr>
            <w:t>系统测试</w:t>
          </w:r>
          <w:r>
            <w:tab/>
          </w:r>
          <w:r>
            <w:fldChar w:fldCharType="begin"/>
          </w:r>
          <w:r>
            <w:instrText xml:space="preserve"> PAGEREF _Toc10981 \h </w:instrText>
          </w:r>
          <w:r>
            <w:fldChar w:fldCharType="separate"/>
          </w:r>
          <w:r>
            <w:t>33</w:t>
          </w:r>
          <w:r>
            <w:fldChar w:fldCharType="end"/>
          </w:r>
          <w:r>
            <w:rPr>
              <w:rFonts w:ascii="Times New Roman" w:hAnsi="Times New Roman" w:eastAsia="Heiti SC Medium" w:cs="Times New Roman"/>
            </w:rPr>
            <w:fldChar w:fldCharType="end"/>
          </w:r>
        </w:p>
        <w:p w14:paraId="4BF42D4B">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_Toc11516 </w:instrText>
          </w:r>
          <w:r>
            <w:rPr>
              <w:rFonts w:ascii="Times New Roman" w:hAnsi="Times New Roman" w:eastAsia="Heiti SC Medium" w:cs="Times New Roman"/>
            </w:rPr>
            <w:fldChar w:fldCharType="separate"/>
          </w:r>
          <w:r>
            <w:rPr>
              <w:rFonts w:hint="default"/>
            </w:rPr>
            <w:t xml:space="preserve">5.1. </w:t>
          </w:r>
          <w:r>
            <w:rPr>
              <w:rFonts w:hint="eastAsia"/>
            </w:rPr>
            <w:t>测试目的</w:t>
          </w:r>
          <w:r>
            <w:tab/>
          </w:r>
          <w:r>
            <w:fldChar w:fldCharType="begin"/>
          </w:r>
          <w:r>
            <w:instrText xml:space="preserve"> PAGEREF _Toc11516 \h </w:instrText>
          </w:r>
          <w:r>
            <w:fldChar w:fldCharType="separate"/>
          </w:r>
          <w:r>
            <w:t>33</w:t>
          </w:r>
          <w:r>
            <w:fldChar w:fldCharType="end"/>
          </w:r>
          <w:r>
            <w:rPr>
              <w:rFonts w:ascii="Times New Roman" w:hAnsi="Times New Roman" w:eastAsia="Heiti SC Medium" w:cs="Times New Roman"/>
            </w:rPr>
            <w:fldChar w:fldCharType="end"/>
          </w:r>
        </w:p>
        <w:p w14:paraId="7297559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_Toc28739 </w:instrText>
          </w:r>
          <w:r>
            <w:rPr>
              <w:rFonts w:ascii="Times New Roman" w:hAnsi="Times New Roman" w:eastAsia="Heiti SC Medium" w:cs="Times New Roman"/>
            </w:rPr>
            <w:fldChar w:fldCharType="separate"/>
          </w:r>
          <w:r>
            <w:rPr>
              <w:rFonts w:hint="default"/>
            </w:rPr>
            <w:t xml:space="preserve">5.2. </w:t>
          </w:r>
          <w:r>
            <w:rPr>
              <w:rFonts w:hint="eastAsia"/>
            </w:rPr>
            <w:t>测试计划</w:t>
          </w:r>
          <w:r>
            <w:tab/>
          </w:r>
          <w:r>
            <w:fldChar w:fldCharType="begin"/>
          </w:r>
          <w:r>
            <w:instrText xml:space="preserve"> PAGEREF _Toc28739 \h </w:instrText>
          </w:r>
          <w:r>
            <w:fldChar w:fldCharType="separate"/>
          </w:r>
          <w:r>
            <w:t>33</w:t>
          </w:r>
          <w:r>
            <w:fldChar w:fldCharType="end"/>
          </w:r>
          <w:r>
            <w:rPr>
              <w:rFonts w:ascii="Times New Roman" w:hAnsi="Times New Roman" w:eastAsia="Heiti SC Medium" w:cs="Times New Roman"/>
            </w:rPr>
            <w:fldChar w:fldCharType="end"/>
          </w:r>
        </w:p>
        <w:p w14:paraId="425FCDC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_Toc28476 </w:instrText>
          </w:r>
          <w:r>
            <w:rPr>
              <w:rFonts w:ascii="Times New Roman" w:hAnsi="Times New Roman" w:eastAsia="Heiti SC Medium" w:cs="Times New Roman"/>
            </w:rPr>
            <w:fldChar w:fldCharType="separate"/>
          </w:r>
          <w:r>
            <w:rPr>
              <w:rFonts w:hint="default"/>
            </w:rPr>
            <w:t xml:space="preserve">5.3. </w:t>
          </w:r>
          <w:r>
            <w:rPr>
              <w:rFonts w:hint="eastAsia"/>
            </w:rPr>
            <w:t>测试用例设计</w:t>
          </w:r>
          <w:r>
            <w:tab/>
          </w:r>
          <w:r>
            <w:fldChar w:fldCharType="begin"/>
          </w:r>
          <w:r>
            <w:instrText xml:space="preserve"> PAGEREF _Toc28476 \h </w:instrText>
          </w:r>
          <w:r>
            <w:fldChar w:fldCharType="separate"/>
          </w:r>
          <w:r>
            <w:t>34</w:t>
          </w:r>
          <w:r>
            <w:fldChar w:fldCharType="end"/>
          </w:r>
          <w:r>
            <w:rPr>
              <w:rFonts w:ascii="Times New Roman" w:hAnsi="Times New Roman" w:eastAsia="Heiti SC Medium" w:cs="Times New Roman"/>
            </w:rPr>
            <w:fldChar w:fldCharType="end"/>
          </w:r>
        </w:p>
        <w:p w14:paraId="0C82F55D">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_Toc26513 </w:instrText>
          </w:r>
          <w:r>
            <w:rPr>
              <w:rFonts w:ascii="Times New Roman" w:hAnsi="Times New Roman" w:eastAsia="Heiti SC Medium" w:cs="Times New Roman"/>
            </w:rPr>
            <w:fldChar w:fldCharType="separate"/>
          </w:r>
          <w:r>
            <w:rPr>
              <w:rFonts w:hint="eastAsia"/>
            </w:rPr>
            <w:t>1.1.3 外界面测试</w:t>
          </w:r>
          <w:r>
            <w:tab/>
          </w:r>
          <w:r>
            <w:fldChar w:fldCharType="begin"/>
          </w:r>
          <w:r>
            <w:instrText xml:space="preserve"> PAGEREF _Toc26513 \h </w:instrText>
          </w:r>
          <w:r>
            <w:fldChar w:fldCharType="separate"/>
          </w:r>
          <w:r>
            <w:t>34</w:t>
          </w:r>
          <w:r>
            <w:fldChar w:fldCharType="end"/>
          </w:r>
          <w:r>
            <w:rPr>
              <w:rFonts w:ascii="Times New Roman" w:hAnsi="Times New Roman" w:eastAsia="Heiti SC Medium" w:cs="Times New Roman"/>
            </w:rPr>
            <w:fldChar w:fldCharType="end"/>
          </w:r>
        </w:p>
        <w:p w14:paraId="7A3BB526">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_Toc28612 </w:instrText>
          </w:r>
          <w:r>
            <w:rPr>
              <w:rFonts w:ascii="Times New Roman" w:hAnsi="Times New Roman" w:eastAsia="Heiti SC Medium" w:cs="Times New Roman"/>
            </w:rPr>
            <w:fldChar w:fldCharType="separate"/>
          </w:r>
          <w:r>
            <w:rPr>
              <w:rFonts w:hint="eastAsia"/>
            </w:rPr>
            <w:t>1.1.4 客户列表测试</w:t>
          </w:r>
          <w:r>
            <w:tab/>
          </w:r>
          <w:r>
            <w:fldChar w:fldCharType="begin"/>
          </w:r>
          <w:r>
            <w:instrText xml:space="preserve"> PAGEREF _Toc28612 \h </w:instrText>
          </w:r>
          <w:r>
            <w:fldChar w:fldCharType="separate"/>
          </w:r>
          <w:r>
            <w:t>35</w:t>
          </w:r>
          <w:r>
            <w:fldChar w:fldCharType="end"/>
          </w:r>
          <w:r>
            <w:rPr>
              <w:rFonts w:ascii="Times New Roman" w:hAnsi="Times New Roman" w:eastAsia="Heiti SC Medium" w:cs="Times New Roman"/>
            </w:rPr>
            <w:fldChar w:fldCharType="end"/>
          </w:r>
        </w:p>
        <w:p w14:paraId="58245AE4">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_Toc20677 </w:instrText>
          </w:r>
          <w:r>
            <w:rPr>
              <w:rFonts w:ascii="Times New Roman" w:hAnsi="Times New Roman" w:eastAsia="Heiti SC Medium" w:cs="Times New Roman"/>
            </w:rPr>
            <w:fldChar w:fldCharType="separate"/>
          </w:r>
          <w:r>
            <w:rPr>
              <w:rFonts w:hint="eastAsia"/>
            </w:rPr>
            <w:t>1.1.5 会员管理测试</w:t>
          </w:r>
          <w:r>
            <w:tab/>
          </w:r>
          <w:r>
            <w:fldChar w:fldCharType="begin"/>
          </w:r>
          <w:r>
            <w:instrText xml:space="preserve"> PAGEREF _Toc20677 \h </w:instrText>
          </w:r>
          <w:r>
            <w:fldChar w:fldCharType="separate"/>
          </w:r>
          <w:r>
            <w:t>35</w:t>
          </w:r>
          <w:r>
            <w:fldChar w:fldCharType="end"/>
          </w:r>
          <w:r>
            <w:rPr>
              <w:rFonts w:ascii="Times New Roman" w:hAnsi="Times New Roman" w:eastAsia="Heiti SC Medium" w:cs="Times New Roman"/>
            </w:rPr>
            <w:fldChar w:fldCharType="end"/>
          </w:r>
        </w:p>
        <w:p w14:paraId="673B08EF">
          <w:pPr>
            <w:pStyle w:val="6"/>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_Toc6497 </w:instrText>
          </w:r>
          <w:r>
            <w:rPr>
              <w:rFonts w:ascii="Times New Roman" w:hAnsi="Times New Roman" w:eastAsia="Heiti SC Medium" w:cs="Times New Roman"/>
            </w:rPr>
            <w:fldChar w:fldCharType="separate"/>
          </w:r>
          <w:r>
            <w:rPr>
              <w:rFonts w:hint="eastAsia"/>
            </w:rPr>
            <w:t>1.1.6 目标客户测试</w:t>
          </w:r>
          <w:r>
            <w:tab/>
          </w:r>
          <w:r>
            <w:fldChar w:fldCharType="begin"/>
          </w:r>
          <w:r>
            <w:instrText xml:space="preserve"> PAGEREF _Toc6497 \h </w:instrText>
          </w:r>
          <w:r>
            <w:fldChar w:fldCharType="separate"/>
          </w:r>
          <w:r>
            <w:t>36</w:t>
          </w:r>
          <w:r>
            <w:fldChar w:fldCharType="end"/>
          </w:r>
          <w:r>
            <w:rPr>
              <w:rFonts w:ascii="Times New Roman" w:hAnsi="Times New Roman" w:eastAsia="Heiti SC Medium" w:cs="Times New Roman"/>
            </w:rPr>
            <w:fldChar w:fldCharType="end"/>
          </w:r>
        </w:p>
        <w:p w14:paraId="5C192E8D">
          <w:pPr>
            <w:pStyle w:val="10"/>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_Toc13155 </w:instrText>
          </w:r>
          <w:r>
            <w:rPr>
              <w:rFonts w:ascii="Times New Roman" w:hAnsi="Times New Roman" w:eastAsia="Heiti SC Medium" w:cs="Times New Roman"/>
            </w:rPr>
            <w:fldChar w:fldCharType="separate"/>
          </w:r>
          <w:r>
            <w:rPr>
              <w:rFonts w:hint="default"/>
            </w:rPr>
            <w:t xml:space="preserve">5.4. </w:t>
          </w:r>
          <w:r>
            <w:rPr>
              <w:rFonts w:hint="eastAsia"/>
            </w:rPr>
            <w:t>功能测试</w:t>
          </w:r>
          <w:r>
            <w:tab/>
          </w:r>
          <w:r>
            <w:fldChar w:fldCharType="begin"/>
          </w:r>
          <w:r>
            <w:instrText xml:space="preserve"> PAGEREF _Toc13155 \h </w:instrText>
          </w:r>
          <w:r>
            <w:fldChar w:fldCharType="separate"/>
          </w:r>
          <w:r>
            <w:t>37</w:t>
          </w:r>
          <w:r>
            <w:fldChar w:fldCharType="end"/>
          </w:r>
          <w:r>
            <w:rPr>
              <w:rFonts w:ascii="Times New Roman" w:hAnsi="Times New Roman" w:eastAsia="Heiti SC Medium" w:cs="Times New Roman"/>
            </w:rPr>
            <w:fldChar w:fldCharType="end"/>
          </w:r>
        </w:p>
        <w:p w14:paraId="18247D31">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_Toc9675 </w:instrText>
          </w:r>
          <w:r>
            <w:rPr>
              <w:rFonts w:ascii="Times New Roman" w:hAnsi="Times New Roman" w:eastAsia="Heiti SC Medium" w:cs="Times New Roman"/>
            </w:rPr>
            <w:fldChar w:fldCharType="separate"/>
          </w:r>
          <w:r>
            <w:rPr>
              <w:rFonts w:hint="default"/>
            </w:rPr>
            <w:t xml:space="preserve">6. </w:t>
          </w:r>
          <w:r>
            <w:rPr>
              <w:rFonts w:hint="eastAsia"/>
            </w:rPr>
            <w:t>结果与分析</w:t>
          </w:r>
          <w:r>
            <w:tab/>
          </w:r>
          <w:r>
            <w:fldChar w:fldCharType="begin"/>
          </w:r>
          <w:r>
            <w:instrText xml:space="preserve"> PAGEREF _Toc9675 \h </w:instrText>
          </w:r>
          <w:r>
            <w:fldChar w:fldCharType="separate"/>
          </w:r>
          <w:r>
            <w:t>41</w:t>
          </w:r>
          <w:r>
            <w:fldChar w:fldCharType="end"/>
          </w:r>
          <w:r>
            <w:rPr>
              <w:rFonts w:ascii="Times New Roman" w:hAnsi="Times New Roman" w:eastAsia="Heiti SC Medium" w:cs="Times New Roman"/>
            </w:rPr>
            <w:fldChar w:fldCharType="end"/>
          </w:r>
        </w:p>
        <w:p w14:paraId="5757B257">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_Toc31099 </w:instrText>
          </w:r>
          <w:r>
            <w:rPr>
              <w:rFonts w:ascii="Times New Roman" w:hAnsi="Times New Roman" w:eastAsia="Heiti SC Medium" w:cs="Times New Roman"/>
            </w:rPr>
            <w:fldChar w:fldCharType="separate"/>
          </w:r>
          <w:r>
            <w:rPr>
              <w:rFonts w:hint="default"/>
            </w:rPr>
            <w:t xml:space="preserve">7. </w:t>
          </w:r>
          <w:r>
            <w:rPr>
              <w:rFonts w:hint="eastAsia"/>
            </w:rPr>
            <w:t>结论与展望</w:t>
          </w:r>
          <w:r>
            <w:tab/>
          </w:r>
          <w:r>
            <w:fldChar w:fldCharType="begin"/>
          </w:r>
          <w:r>
            <w:instrText xml:space="preserve"> PAGEREF _Toc31099 \h </w:instrText>
          </w:r>
          <w:r>
            <w:fldChar w:fldCharType="separate"/>
          </w:r>
          <w:r>
            <w:t>42</w:t>
          </w:r>
          <w:r>
            <w:fldChar w:fldCharType="end"/>
          </w:r>
          <w:r>
            <w:rPr>
              <w:rFonts w:ascii="Times New Roman" w:hAnsi="Times New Roman" w:eastAsia="Heiti SC Medium" w:cs="Times New Roman"/>
            </w:rPr>
            <w:fldChar w:fldCharType="end"/>
          </w:r>
        </w:p>
        <w:p w14:paraId="4C42ADB5">
          <w:pPr>
            <w:pStyle w:val="9"/>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_Toc31010 </w:instrText>
          </w:r>
          <w:r>
            <w:rPr>
              <w:rFonts w:ascii="Times New Roman" w:hAnsi="Times New Roman" w:eastAsia="Heiti SC Medium" w:cs="Times New Roman"/>
            </w:rPr>
            <w:fldChar w:fldCharType="separate"/>
          </w:r>
          <w:r>
            <w:rPr>
              <w:rFonts w:hint="default"/>
            </w:rPr>
            <w:t xml:space="preserve">8. </w:t>
          </w:r>
          <w:r>
            <w:t>参 考 文 献</w:t>
          </w:r>
          <w:r>
            <w:tab/>
          </w:r>
          <w:r>
            <w:fldChar w:fldCharType="begin"/>
          </w:r>
          <w:r>
            <w:instrText xml:space="preserve"> PAGEREF _Toc31010 \h </w:instrText>
          </w:r>
          <w:r>
            <w:fldChar w:fldCharType="separate"/>
          </w:r>
          <w:r>
            <w:t>43</w:t>
          </w:r>
          <w:r>
            <w:fldChar w:fldCharType="end"/>
          </w:r>
          <w:r>
            <w:rPr>
              <w:rFonts w:ascii="Times New Roman" w:hAnsi="Times New Roman" w:eastAsia="Heiti SC Medium" w:cs="Times New Roman"/>
            </w:rPr>
            <w:fldChar w:fldCharType="end"/>
          </w:r>
        </w:p>
        <w:p w14:paraId="119F28F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ascii="Times New Roman" w:hAnsi="Times New Roman" w:eastAsia="Heiti SC Medium" w:cs="Times New Roman"/>
            </w:rPr>
            <w:fldChar w:fldCharType="end"/>
          </w:r>
        </w:p>
        <w:p w14:paraId="7B14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sz w:val="21"/>
              <w:szCs w:val="24"/>
              <w:lang w:val="en-US"/>
            </w:rPr>
            <w:sectPr>
              <w:pgSz w:w="11900" w:h="16840"/>
              <w:pgMar w:top="1440" w:right="1800" w:bottom="1440" w:left="1800" w:header="851" w:footer="992" w:gutter="0"/>
              <w:pgNumType w:start="1"/>
              <w:cols w:space="425" w:num="1"/>
              <w:docGrid w:type="lines" w:linePitch="312" w:charSpace="0"/>
            </w:sectPr>
          </w:pPr>
          <w:bookmarkStart w:id="62" w:name="_GoBack"/>
          <w:bookmarkEnd w:id="62"/>
        </w:p>
        <w:p w14:paraId="069CDE4A">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bookmarkStart w:id="0" w:name="_Toc9853843"/>
          <w:bookmarkStart w:id="1" w:name="_Toc153297723"/>
          <w:bookmarkStart w:id="2" w:name="_Toc153297502"/>
        </w:p>
      </w:sdtContent>
    </w:sdt>
    <w:p w14:paraId="72CAA1B7">
      <w:pPr>
        <w:pStyle w:val="2"/>
        <w:numPr>
          <w:ilvl w:val="0"/>
          <w:numId w:val="2"/>
        </w:numPr>
        <w:bidi w:val="0"/>
        <w:ind w:left="425" w:leftChars="0" w:hanging="425" w:firstLineChars="0"/>
        <w:rPr>
          <w:rFonts w:hint="eastAsia"/>
        </w:rPr>
      </w:pPr>
      <w:bookmarkStart w:id="3" w:name="_Toc27581"/>
      <w:r>
        <w:rPr>
          <w:rFonts w:hint="eastAsia"/>
        </w:rPr>
        <w:t>引言</w:t>
      </w:r>
      <w:bookmarkEnd w:id="3"/>
    </w:p>
    <w:p w14:paraId="21B799D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E0A2B64">
      <w:pPr>
        <w:pStyle w:val="3"/>
        <w:numPr>
          <w:ilvl w:val="1"/>
          <w:numId w:val="2"/>
        </w:numPr>
        <w:bidi w:val="0"/>
        <w:ind w:left="567" w:leftChars="0" w:hanging="567" w:firstLineChars="0"/>
        <w:rPr>
          <w:rFonts w:hint="eastAsia"/>
        </w:rPr>
      </w:pPr>
      <w:bookmarkStart w:id="4" w:name="_Toc19454"/>
      <w:r>
        <w:rPr>
          <w:rFonts w:hint="eastAsia"/>
        </w:rPr>
        <w:t>编写目的</w:t>
      </w:r>
      <w:bookmarkEnd w:id="4"/>
    </w:p>
    <w:p w14:paraId="7AA0369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0D37C63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本文旨在系统阐述基于Python与Django的大学生交易平台的设计与实现过程，为校园共享经济系统开发提供标准化、可复用的技术方案。随着数字经济的深度融合和Web 3.0技术的发展，校园闲置物品交易平台不仅需要满足基本功能需求，更需结合人工智能、大数据等前沿技术提升智能化水平。本研究通过结构化需求分析与模块化设计，填补现有研究在垂直场景应用中的空白，为同类平台开发提供理论依据和实践范本。编写本报告的目的在于：</w:t>
      </w:r>
    </w:p>
    <w:p w14:paraId="16FEE58E">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firstLine="480" w:firstLineChars="200"/>
        <w:textAlignment w:val="auto"/>
        <w:rPr>
          <w:rFonts w:hint="eastAsia" w:ascii="宋体" w:hAnsi="宋体" w:eastAsia="宋体" w:cs="宋体"/>
        </w:rPr>
      </w:pPr>
      <w:r>
        <w:rPr>
          <w:rFonts w:hint="eastAsia" w:ascii="宋体" w:hAnsi="宋体" w:eastAsia="宋体" w:cs="宋体"/>
        </w:rPr>
        <w:t>详细记录平台从需求分析到系统实现的完整生命周期，确保开发过程的可追溯性；</w:t>
      </w:r>
    </w:p>
    <w:p w14:paraId="50AA55F8">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firstLine="480" w:firstLineChars="200"/>
        <w:textAlignment w:val="auto"/>
        <w:rPr>
          <w:rFonts w:hint="eastAsia" w:ascii="宋体" w:hAnsi="宋体" w:eastAsia="宋体" w:cs="宋体"/>
        </w:rPr>
      </w:pPr>
      <w:r>
        <w:rPr>
          <w:rFonts w:hint="eastAsia" w:ascii="宋体" w:hAnsi="宋体" w:eastAsia="宋体" w:cs="宋体"/>
        </w:rPr>
        <w:t>结合最新技术趋势（如边缘计算、联邦学习在交易安全中的应用），突出平台在实时数据处理和隐私保护方面的创新；</w:t>
      </w:r>
    </w:p>
    <w:p w14:paraId="4647696E">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firstLine="480" w:firstLineChars="200"/>
        <w:textAlignment w:val="auto"/>
        <w:rPr>
          <w:rFonts w:hint="eastAsia" w:ascii="宋体" w:hAnsi="宋体" w:eastAsia="宋体" w:cs="宋体"/>
        </w:rPr>
      </w:pPr>
      <w:r>
        <w:rPr>
          <w:rFonts w:hint="eastAsia" w:ascii="宋体" w:hAnsi="宋体" w:eastAsia="宋体" w:cs="宋体"/>
        </w:rPr>
        <w:t>通过实证分析验证平台在校园环境中的适用性，为共享经济模式在教育领域的推广提供数据支撑。</w:t>
      </w:r>
    </w:p>
    <w:p w14:paraId="05FC362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D93A1AB">
      <w:pPr>
        <w:pStyle w:val="3"/>
        <w:numPr>
          <w:ilvl w:val="1"/>
          <w:numId w:val="2"/>
        </w:numPr>
        <w:bidi w:val="0"/>
        <w:ind w:left="567" w:leftChars="0" w:hanging="567" w:firstLineChars="0"/>
        <w:rPr>
          <w:rFonts w:hint="eastAsia"/>
        </w:rPr>
      </w:pPr>
      <w:bookmarkStart w:id="5" w:name="_Toc22497"/>
      <w:r>
        <w:rPr>
          <w:rFonts w:hint="eastAsia"/>
        </w:rPr>
        <w:t>立项背景</w:t>
      </w:r>
      <w:bookmarkEnd w:id="5"/>
    </w:p>
    <w:p w14:paraId="3F1502E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CEB980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随着共享经济在全球范围内的兴起和5G技术的普及，大学生群体对便捷、安全物品交易的需求日益增长。然而，现有通用平台（如“闲鱼”）缺乏对校园场景的深度适配，例如学籍验证、校园信用体系集成等。近年来，研究趋势显示，交易平台正朝着智能化、个性化方向发展：</w:t>
      </w:r>
    </w:p>
    <w:p w14:paraId="3215F809">
      <w:pPr>
        <w:keepNext w:val="0"/>
        <w:keepLines w:val="0"/>
        <w:pageBreakBefore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人工智能集成：</w:t>
      </w:r>
      <w:r>
        <w:rPr>
          <w:rFonts w:hint="eastAsia" w:ascii="宋体" w:hAnsi="宋体" w:eastAsia="宋体" w:cs="宋体"/>
          <w:lang w:val="en-US" w:eastAsia="zh-CN"/>
        </w:rPr>
        <w:t>YOLO等目标检测算法可用于商品图像自动分类，提升信息处理效率（如文档中提到的置信度阈值≥0.5）；</w:t>
      </w:r>
    </w:p>
    <w:p w14:paraId="175A119C">
      <w:pPr>
        <w:keepNext w:val="0"/>
        <w:keepLines w:val="0"/>
        <w:pageBreakBefore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区块链技术：</w:t>
      </w:r>
      <w:r>
        <w:rPr>
          <w:rFonts w:hint="eastAsia" w:ascii="宋体" w:hAnsi="宋体" w:eastAsia="宋体" w:cs="宋体"/>
          <w:lang w:val="en-US" w:eastAsia="zh-CN"/>
        </w:rPr>
        <w:t>去中心化账本可增强交易透明性和防篡改能力，减少纠纷率；</w:t>
      </w:r>
    </w:p>
    <w:p w14:paraId="47013DB1">
      <w:pPr>
        <w:keepNext w:val="0"/>
        <w:keepLines w:val="0"/>
        <w:pageBreakBefore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社交电商模式</w:t>
      </w:r>
      <w:r>
        <w:rPr>
          <w:rFonts w:hint="eastAsia" w:ascii="宋体" w:hAnsi="宋体" w:eastAsia="宋体" w:cs="宋体"/>
          <w:lang w:val="en-US" w:eastAsia="zh-CN"/>
        </w:rPr>
        <w:t>：结合大学生社群特性，通过社交网络增强用户黏性。</w:t>
      </w:r>
    </w:p>
    <w:p w14:paraId="4EBD2BC6">
      <w:pPr>
        <w:keepNext w:val="0"/>
        <w:keepLines w:val="0"/>
        <w:pageBreakBefore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本项目立足于此背景，利用Django框架的高效性和Python生态的丰富性，构建一个安全、可扩展的定制化平台，响应国家“双碳”目标下的资源循环利用政策。</w:t>
      </w:r>
    </w:p>
    <w:p w14:paraId="20B226C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0B93186">
      <w:pPr>
        <w:pStyle w:val="3"/>
        <w:numPr>
          <w:ilvl w:val="1"/>
          <w:numId w:val="2"/>
        </w:numPr>
        <w:bidi w:val="0"/>
        <w:ind w:left="567" w:leftChars="0" w:hanging="567" w:firstLineChars="0"/>
        <w:rPr>
          <w:rFonts w:hint="eastAsia"/>
        </w:rPr>
      </w:pPr>
      <w:bookmarkStart w:id="6" w:name="_Toc11960"/>
      <w:r>
        <w:rPr>
          <w:rFonts w:hint="eastAsia"/>
        </w:rPr>
        <w:t>立项原因概述</w:t>
      </w:r>
      <w:bookmarkEnd w:id="6"/>
    </w:p>
    <w:p w14:paraId="04DC2FB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FCE8B8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校园交易场景的特殊性要求平台在信任机制、资源整合和用户体验方面进行创新。</w:t>
      </w:r>
    </w:p>
    <w:p w14:paraId="1607C53E">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16"/>
          <w:rFonts w:hint="eastAsia" w:ascii="宋体" w:hAnsi="宋体" w:eastAsia="宋体" w:cs="宋体"/>
        </w:rPr>
      </w:pPr>
      <w:r>
        <w:rPr>
          <w:rStyle w:val="16"/>
          <w:rFonts w:hint="eastAsia" w:ascii="宋体" w:hAnsi="宋体" w:eastAsia="宋体" w:cs="宋体"/>
        </w:rPr>
        <w:t>现有平台存在三大痛点：</w:t>
      </w:r>
    </w:p>
    <w:p w14:paraId="1A9D6B1C">
      <w:pPr>
        <w:keepNext w:val="0"/>
        <w:keepLines w:val="0"/>
        <w:pageBreakBefore w:val="0"/>
        <w:numPr>
          <w:ilvl w:val="0"/>
          <w:numId w:val="5"/>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信任薄弱：</w:t>
      </w:r>
      <w:r>
        <w:rPr>
          <w:rFonts w:hint="eastAsia" w:ascii="宋体" w:hAnsi="宋体" w:eastAsia="宋体" w:cs="宋体"/>
        </w:rPr>
        <w:t>匿名交易导致纠纷率高，需结合校园身份认证（如学籍系统）构建信用评价模型；</w:t>
      </w:r>
    </w:p>
    <w:p w14:paraId="5269B57E">
      <w:pPr>
        <w:keepNext w:val="0"/>
        <w:keepLines w:val="0"/>
        <w:pageBreakBefore w:val="0"/>
        <w:numPr>
          <w:ilvl w:val="0"/>
          <w:numId w:val="5"/>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效率低下：</w:t>
      </w:r>
      <w:r>
        <w:rPr>
          <w:rFonts w:hint="eastAsia" w:ascii="宋体" w:hAnsi="宋体" w:eastAsia="宋体" w:cs="宋体"/>
        </w:rPr>
        <w:t>商品信息匹配依赖人工，可引入推荐算法（如协同过滤）优化检索精度；</w:t>
      </w:r>
    </w:p>
    <w:p w14:paraId="44CB98DF">
      <w:pPr>
        <w:keepNext w:val="0"/>
        <w:keepLines w:val="0"/>
        <w:pageBreakBefore w:val="0"/>
        <w:numPr>
          <w:ilvl w:val="0"/>
          <w:numId w:val="5"/>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安全风险：</w:t>
      </w:r>
      <w:r>
        <w:rPr>
          <w:rFonts w:hint="eastAsia" w:ascii="宋体" w:hAnsi="宋体" w:eastAsia="宋体" w:cs="宋体"/>
        </w:rPr>
        <w:t>数据隐私保护不足，需集成加密技术和实时监控。</w:t>
      </w:r>
    </w:p>
    <w:p w14:paraId="17F7209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8E23468">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Style w:val="16"/>
          <w:rFonts w:hint="eastAsia" w:ascii="宋体" w:hAnsi="宋体" w:eastAsia="宋体" w:cs="宋体"/>
        </w:rPr>
      </w:pPr>
      <w:r>
        <w:rPr>
          <w:rStyle w:val="16"/>
          <w:rFonts w:hint="eastAsia" w:ascii="宋体" w:hAnsi="宋体" w:eastAsia="宋体" w:cs="宋体"/>
        </w:rPr>
        <w:t>本项目的创新性在于：</w:t>
      </w:r>
    </w:p>
    <w:p w14:paraId="3F62D8F5">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技术融合：</w:t>
      </w:r>
      <w:r>
        <w:rPr>
          <w:rFonts w:hint="eastAsia" w:ascii="宋体" w:hAnsi="宋体" w:eastAsia="宋体" w:cs="宋体"/>
        </w:rPr>
        <w:t>将YOLO图像识别与Django ORM结合，实现商品自动审核流程（如文档中所述的非功能需求精度要求）；</w:t>
      </w:r>
    </w:p>
    <w:p w14:paraId="0020AB9D">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架构设计：</w:t>
      </w:r>
      <w:r>
        <w:rPr>
          <w:rFonts w:hint="eastAsia" w:ascii="宋体" w:hAnsi="宋体" w:eastAsia="宋体" w:cs="宋体"/>
        </w:rPr>
        <w:t>采用微服务容器化（Docker）支持高并发访问，吞吐量≥50 QPS，符合云原生发展趋势；</w:t>
      </w:r>
    </w:p>
    <w:p w14:paraId="1798AEAC">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社会价值：</w:t>
      </w:r>
      <w:r>
        <w:rPr>
          <w:rFonts w:hint="eastAsia" w:ascii="宋体" w:hAnsi="宋体" w:eastAsia="宋体" w:cs="宋体"/>
        </w:rPr>
        <w:t>通过促进校园资源循环，支持绿色消费，并为大学生创新创业提供实践平台。</w:t>
      </w:r>
    </w:p>
    <w:p w14:paraId="1AA62CD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DDB13A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B6CCEA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br w:type="page"/>
      </w:r>
    </w:p>
    <w:p w14:paraId="4CE2CD99">
      <w:pPr>
        <w:pStyle w:val="2"/>
        <w:numPr>
          <w:ilvl w:val="0"/>
          <w:numId w:val="2"/>
        </w:numPr>
        <w:bidi w:val="0"/>
        <w:ind w:left="425" w:leftChars="0" w:hanging="425" w:firstLineChars="0"/>
        <w:rPr>
          <w:rFonts w:hint="eastAsia"/>
        </w:rPr>
      </w:pPr>
      <w:bookmarkStart w:id="7" w:name="_Toc31074"/>
      <w:r>
        <w:rPr>
          <w:rFonts w:hint="eastAsia"/>
        </w:rPr>
        <w:t>需求概述</w:t>
      </w:r>
      <w:bookmarkEnd w:id="7"/>
    </w:p>
    <w:p w14:paraId="479B739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75BFDC8">
      <w:pPr>
        <w:pStyle w:val="3"/>
        <w:numPr>
          <w:ilvl w:val="1"/>
          <w:numId w:val="2"/>
        </w:numPr>
        <w:bidi w:val="0"/>
        <w:ind w:left="567" w:leftChars="0" w:hanging="567" w:firstLineChars="0"/>
        <w:rPr>
          <w:rFonts w:hint="eastAsia"/>
        </w:rPr>
      </w:pPr>
      <w:bookmarkStart w:id="8" w:name="_Toc12226"/>
      <w:r>
        <w:rPr>
          <w:rFonts w:hint="eastAsia"/>
        </w:rPr>
        <w:t>面向的用户</w:t>
      </w:r>
      <w:bookmarkEnd w:id="8"/>
    </w:p>
    <w:p w14:paraId="741F28F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3E82913">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平台用户分为三类：</w:t>
      </w:r>
    </w:p>
    <w:p w14:paraId="38B5499A">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卖家学生用户：</w:t>
      </w:r>
      <w:r>
        <w:rPr>
          <w:rFonts w:hint="eastAsia" w:ascii="宋体" w:hAnsi="宋体" w:eastAsia="宋体" w:cs="宋体"/>
        </w:rPr>
        <w:t>注重商品曝光效率和交易安全。最新趋势显示，卖家期望平台集成智能定价建议（基于历史交易数据挖掘）和直播带货功能，以增强互动性。</w:t>
      </w:r>
    </w:p>
    <w:p w14:paraId="0045A59D">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买家学生用户：</w:t>
      </w:r>
      <w:r>
        <w:rPr>
          <w:rFonts w:hint="eastAsia" w:ascii="宋体" w:hAnsi="宋体" w:eastAsia="宋体" w:cs="宋体"/>
        </w:rPr>
        <w:t>需求聚焦于个性化推荐和便捷支付。研究表明，大学生更倾向于通过社交分享（如微信小程序）发现商品，因此平台需支持跨端无缝体验。</w:t>
      </w:r>
    </w:p>
    <w:p w14:paraId="59B1766D">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管理员：</w:t>
      </w:r>
      <w:r>
        <w:rPr>
          <w:rFonts w:hint="eastAsia" w:ascii="宋体" w:hAnsi="宋体" w:eastAsia="宋体" w:cs="宋体"/>
        </w:rPr>
        <w:t>需具备大数据分析能力，实时监控平台运营。当前研究强调管理员工具应集成AI预警系统（如自动识别违规内容），降低人工审核成本。</w:t>
      </w:r>
    </w:p>
    <w:p w14:paraId="2E8788E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244D6F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4CBB0ED">
      <w:pPr>
        <w:pStyle w:val="3"/>
        <w:numPr>
          <w:ilvl w:val="1"/>
          <w:numId w:val="2"/>
        </w:numPr>
        <w:bidi w:val="0"/>
        <w:ind w:left="567" w:leftChars="0" w:hanging="567" w:firstLineChars="0"/>
        <w:rPr>
          <w:rFonts w:hint="eastAsia"/>
        </w:rPr>
      </w:pPr>
      <w:bookmarkStart w:id="9" w:name="_Toc32182"/>
      <w:r>
        <w:rPr>
          <w:rFonts w:hint="eastAsia"/>
        </w:rPr>
        <w:t>系统概述</w:t>
      </w:r>
      <w:bookmarkEnd w:id="9"/>
    </w:p>
    <w:p w14:paraId="4C2C5EE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11EAE70">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平台采用B/S架构与响应式设计，支持Web端和移动端访问，符合当前“移动优先”的开发趋势。核心功能包括：</w:t>
      </w:r>
    </w:p>
    <w:p w14:paraId="62243621">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智能交易引擎：</w:t>
      </w:r>
      <w:r>
        <w:rPr>
          <w:rFonts w:hint="eastAsia" w:ascii="宋体" w:hAnsi="宋体" w:eastAsia="宋体" w:cs="宋体"/>
        </w:rPr>
        <w:t>集成YOLO算法实现商品图像自动分类（如文档中提到的目标检测流程），减少人工干预；</w:t>
      </w:r>
    </w:p>
    <w:p w14:paraId="59633544">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实时通信模块：</w:t>
      </w:r>
      <w:r>
        <w:rPr>
          <w:rFonts w:hint="eastAsia" w:ascii="宋体" w:hAnsi="宋体" w:eastAsia="宋体" w:cs="宋体"/>
        </w:rPr>
        <w:t>基于WebSocket技术实现买卖双方即时沟通，延迟≤1秒，满足高交互需求；</w:t>
      </w:r>
    </w:p>
    <w:p w14:paraId="767C8047">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信用生态系统：</w:t>
      </w:r>
      <w:r>
        <w:rPr>
          <w:rFonts w:hint="eastAsia" w:ascii="宋体" w:hAnsi="宋体" w:eastAsia="宋体" w:cs="宋体"/>
        </w:rPr>
        <w:t>参考“闲鱼”的芝麻信用分模型，结合校园一卡通数据构建本地化评价体系。</w:t>
      </w:r>
    </w:p>
    <w:p w14:paraId="6250EB96">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系统性能指标对齐行业前沿标准：</w:t>
      </w:r>
      <w:r>
        <w:rPr>
          <w:rFonts w:hint="eastAsia" w:ascii="宋体" w:hAnsi="宋体" w:eastAsia="宋体" w:cs="宋体"/>
        </w:rPr>
        <w:t>响应时间≤3秒，并发处理能力≥50 QPS，并通过Redis缓存优化查询延迟至500毫秒以内。架构上采用三层模式（表示层、业务逻辑层、数据访问层），确保模块低耦合和高内聚。</w:t>
      </w:r>
    </w:p>
    <w:p w14:paraId="24D6F54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F2D84FA">
      <w:pPr>
        <w:pStyle w:val="3"/>
        <w:numPr>
          <w:ilvl w:val="1"/>
          <w:numId w:val="2"/>
        </w:numPr>
        <w:bidi w:val="0"/>
        <w:ind w:left="567" w:leftChars="0" w:hanging="567" w:firstLineChars="0"/>
        <w:rPr>
          <w:rFonts w:hint="eastAsia"/>
        </w:rPr>
      </w:pPr>
      <w:bookmarkStart w:id="10" w:name="_Toc25621"/>
      <w:r>
        <w:rPr>
          <w:rFonts w:hint="eastAsia"/>
        </w:rPr>
        <w:t>开发工具与环境</w:t>
      </w:r>
      <w:bookmarkEnd w:id="10"/>
    </w:p>
    <w:p w14:paraId="4D9D7BE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58D8BFB">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开发工具的选择体现了对技术趋势的适配：</w:t>
      </w:r>
    </w:p>
    <w:p w14:paraId="1422FF09">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编程语言：</w:t>
      </w:r>
      <w:r>
        <w:rPr>
          <w:rFonts w:hint="eastAsia" w:ascii="宋体" w:hAnsi="宋体" w:eastAsia="宋体" w:cs="宋体"/>
        </w:rPr>
        <w:t>Python 3.8+，其简洁语法和丰富库（如TensorFlow for AI）支持快速迭代；</w:t>
      </w:r>
    </w:p>
    <w:p w14:paraId="6B27A317">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开发框架：</w:t>
      </w:r>
      <w:r>
        <w:rPr>
          <w:rFonts w:hint="eastAsia" w:ascii="宋体" w:hAnsi="宋体" w:eastAsia="宋体" w:cs="宋体"/>
        </w:rPr>
        <w:t>Django 4.0，内置ORM和安全性功能（如CSRF防护），符合DevOps实践；</w:t>
      </w:r>
    </w:p>
    <w:p w14:paraId="56996004">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数据库：</w:t>
      </w:r>
      <w:r>
        <w:rPr>
          <w:rFonts w:hint="eastAsia" w:ascii="宋体" w:hAnsi="宋体" w:eastAsia="宋体" w:cs="宋体"/>
        </w:rPr>
        <w:t>MySQL 8.0与Redis缓存，通过索引优化和分区策略提升大数据处理效率；</w:t>
      </w:r>
    </w:p>
    <w:p w14:paraId="6DDBC300">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firstLine="482" w:firstLineChars="200"/>
        <w:textAlignment w:val="auto"/>
        <w:rPr>
          <w:rFonts w:hint="eastAsia" w:ascii="宋体" w:hAnsi="宋体" w:eastAsia="宋体" w:cs="宋体"/>
        </w:rPr>
      </w:pPr>
      <w:r>
        <w:rPr>
          <w:rFonts w:hint="eastAsia" w:ascii="宋体" w:hAnsi="宋体" w:eastAsia="宋体" w:cs="宋体"/>
          <w:b/>
          <w:bCs/>
        </w:rPr>
        <w:t>部署环境：</w:t>
      </w:r>
      <w:r>
        <w:rPr>
          <w:rFonts w:hint="eastAsia" w:ascii="宋体" w:hAnsi="宋体" w:eastAsia="宋体" w:cs="宋体"/>
        </w:rPr>
        <w:t>Docker容器化与Kubernetes编排，实现弹性伸缩，满足云原生架构要求。</w:t>
      </w:r>
    </w:p>
    <w:p w14:paraId="43D46488">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环境配置强调可观测性（如集成Prometheus监控），确保系统在微服务架构下的稳定运行。</w:t>
      </w:r>
    </w:p>
    <w:p w14:paraId="152BFDA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2637C4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84BF8E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br w:type="page"/>
      </w:r>
    </w:p>
    <w:p w14:paraId="56AA7F2D">
      <w:pPr>
        <w:pStyle w:val="2"/>
        <w:numPr>
          <w:ilvl w:val="0"/>
          <w:numId w:val="2"/>
        </w:numPr>
        <w:bidi w:val="0"/>
        <w:ind w:left="425" w:leftChars="0" w:hanging="425" w:firstLineChars="0"/>
        <w:rPr>
          <w:rFonts w:hint="eastAsia"/>
        </w:rPr>
      </w:pPr>
      <w:bookmarkStart w:id="11" w:name="_Toc5626"/>
      <w:r>
        <w:rPr>
          <w:rFonts w:hint="eastAsia"/>
        </w:rPr>
        <w:t>系统描述</w:t>
      </w:r>
      <w:bookmarkEnd w:id="11"/>
    </w:p>
    <w:p w14:paraId="24F7FCC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D1E4CAA">
      <w:pPr>
        <w:pStyle w:val="3"/>
        <w:numPr>
          <w:ilvl w:val="1"/>
          <w:numId w:val="2"/>
        </w:numPr>
        <w:bidi w:val="0"/>
        <w:ind w:left="567" w:leftChars="0" w:hanging="567" w:firstLineChars="0"/>
        <w:rPr>
          <w:rFonts w:hint="eastAsia"/>
        </w:rPr>
      </w:pPr>
      <w:bookmarkStart w:id="12" w:name="_Toc4144"/>
      <w:r>
        <w:rPr>
          <w:rFonts w:hint="eastAsia"/>
        </w:rPr>
        <w:t>系统总体概述</w:t>
      </w:r>
      <w:bookmarkEnd w:id="12"/>
    </w:p>
    <w:p w14:paraId="3C6E361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9CD651F">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随着互联网技术和共享经济的快速发展，大学生闲置物品交易平台成为资源优化配置的重要工具。本研究基于Python与Django框架，设计并实现了一个高效、安全的Web端交易平台。系统采用三层架构（表示层、业务逻辑层、数据访问层），支持多端访问（如Web、小程序），核心功能包括用户认证、商品发布、交易管理、信用评价等。平台响应时间≤3秒，并发处理能力≥50 QPS，可用性≥99.9%，满足高可用性需求。</w:t>
      </w:r>
    </w:p>
    <w:p w14:paraId="339CC59E">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rPr>
      </w:pPr>
      <w:r>
        <w:rPr>
          <w:rFonts w:hint="eastAsia" w:ascii="宋体" w:hAnsi="宋体" w:eastAsia="宋体" w:cs="宋体"/>
          <w:b/>
          <w:bCs/>
        </w:rPr>
        <w:t>研究重要性：</w:t>
      </w:r>
      <w:r>
        <w:rPr>
          <w:rFonts w:hint="eastAsia" w:ascii="宋体" w:hAnsi="宋体" w:eastAsia="宋体" w:cs="宋体"/>
        </w:rPr>
        <w:t>本平台针对校园场景的垂直需求，解决了传统交易中信任机制薄弱、资源整合效率低的问题。通过引入AI技术（如YOLO图像识别、协同过滤推荐），提升了交易安全性和用户体验，促进了绿色消费和可持续发展，为共享经济在校园领域的应用提供了实践案例。</w:t>
      </w:r>
    </w:p>
    <w:p w14:paraId="46AC8E80">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2893060" cy="3475355"/>
            <wp:effectExtent l="0" t="0" r="2540" b="4445"/>
            <wp:docPr id="11" name="图片 11" descr="系统层级关系.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系统层级关系.drawio"/>
                    <pic:cNvPicPr>
                      <a:picLocks noChangeAspect="1"/>
                    </pic:cNvPicPr>
                  </pic:nvPicPr>
                  <pic:blipFill>
                    <a:blip r:embed="rId9"/>
                    <a:stretch>
                      <a:fillRect/>
                    </a:stretch>
                  </pic:blipFill>
                  <pic:spPr>
                    <a:xfrm>
                      <a:off x="0" y="0"/>
                      <a:ext cx="2893060" cy="3475355"/>
                    </a:xfrm>
                    <a:prstGeom prst="rect">
                      <a:avLst/>
                    </a:prstGeom>
                  </pic:spPr>
                </pic:pic>
              </a:graphicData>
            </a:graphic>
          </wp:inline>
        </w:drawing>
      </w:r>
    </w:p>
    <w:p w14:paraId="05859523">
      <w:pPr>
        <w:pStyle w:val="5"/>
        <w:bidi w:val="0"/>
        <w:jc w:val="center"/>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系统三层架构图</w:t>
      </w:r>
    </w:p>
    <w:p w14:paraId="4E781C9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eastAsia="zh-CN"/>
        </w:rPr>
      </w:pPr>
      <w:r>
        <w:rPr>
          <w:rFonts w:hint="eastAsia" w:ascii="宋体" w:hAnsi="宋体" w:eastAsia="宋体" w:cs="宋体"/>
        </w:rPr>
        <w:t>该架构体现了模块化设计，各层职责分离，确保系统可扩展性和维护性。表示层负责用户交互，业务逻辑层处理核心交易规则，数据访问层通过ORM技术简化数据库操作。平台集成Docker容器化部署，支持弹性扩展，符合现代软件工程标准。</w:t>
      </w:r>
    </w:p>
    <w:p w14:paraId="7F2B215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DAED36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08FE29B2">
      <w:pPr>
        <w:pStyle w:val="3"/>
        <w:numPr>
          <w:ilvl w:val="1"/>
          <w:numId w:val="2"/>
        </w:numPr>
        <w:bidi w:val="0"/>
        <w:ind w:left="567" w:leftChars="0" w:hanging="567" w:firstLineChars="0"/>
        <w:rPr>
          <w:rFonts w:hint="eastAsia"/>
        </w:rPr>
      </w:pPr>
      <w:bookmarkStart w:id="13" w:name="_Toc29962"/>
      <w:r>
        <w:rPr>
          <w:rFonts w:hint="eastAsia"/>
        </w:rPr>
        <w:t>子系统客户管理的功能描述</w:t>
      </w:r>
      <w:bookmarkEnd w:id="13"/>
    </w:p>
    <w:p w14:paraId="14740F5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E07E90C">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rPr>
      </w:pPr>
      <w:r>
        <w:rPr>
          <w:rFonts w:hint="eastAsia" w:ascii="宋体" w:hAnsi="宋体" w:eastAsia="宋体" w:cs="宋体"/>
          <w:b/>
          <w:bCs/>
        </w:rPr>
        <w:t>客户列表管理：</w:t>
      </w:r>
    </w:p>
    <w:p w14:paraId="0BB0D460">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功能描述：实现客户的集中展示、搜索和筛选。支持按客户ID、姓名、区域、加入时间等多维度查询，并集成分页加载（每页20条记录）和实时搜索（响应时间≤500毫秒）。</w:t>
      </w:r>
    </w:p>
    <w:p w14:paraId="4019AF1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63A9F8D">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rPr>
      </w:pPr>
      <w:r>
        <w:rPr>
          <w:rFonts w:hint="eastAsia" w:ascii="宋体" w:hAnsi="宋体" w:eastAsia="宋体" w:cs="宋体"/>
          <w:b/>
          <w:bCs/>
        </w:rPr>
        <w:t>客户自动分类：</w:t>
      </w:r>
    </w:p>
    <w:p w14:paraId="3E1905D7">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功能描述：根据客户活跃度（如登录频率、交易次数）自动分类客户群体，分为高活跃、中活跃、低活跃等级别。系统支持按活跃度大小排序显示，并可查看单个客户的活跃记录（如购买历史、登录时间）。</w:t>
      </w:r>
    </w:p>
    <w:p w14:paraId="5A5068C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D353896">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rPr>
      </w:pPr>
      <w:r>
        <w:rPr>
          <w:rFonts w:hint="eastAsia" w:ascii="宋体" w:hAnsi="宋体" w:eastAsia="宋体" w:cs="宋体"/>
          <w:b/>
          <w:bCs/>
        </w:rPr>
        <w:t>会员管理：</w:t>
      </w:r>
    </w:p>
    <w:p w14:paraId="208E8C0D">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功能描述：管理会员用户的注册、审核、权限分配和积分系统。包括会员列表查看、待审核会员处理、会员升级/降级操作，以及积分计算（基于交易额和评价）。</w:t>
      </w:r>
    </w:p>
    <w:p w14:paraId="35DBE94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70BA689">
      <w:pPr>
        <w:keepNext w:val="0"/>
        <w:keepLines w:val="0"/>
        <w:pageBreakBefore w:val="0"/>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cs="宋体"/>
          <w:b/>
          <w:bCs/>
        </w:rPr>
      </w:pPr>
      <w:r>
        <w:rPr>
          <w:rFonts w:hint="eastAsia" w:ascii="宋体" w:hAnsi="宋体" w:eastAsia="宋体" w:cs="宋体"/>
          <w:b/>
          <w:bCs/>
        </w:rPr>
        <w:t>目标客户识别：</w:t>
      </w:r>
    </w:p>
    <w:p w14:paraId="00BEDED7">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功能描述：通过行为数据分析识别潜在目标客户，如高消费倾向用户或流失风险用户。支持按区域、行为模式筛选目标客户，并推送个性化营销信息。</w:t>
      </w:r>
    </w:p>
    <w:p w14:paraId="0B10D40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2B67985">
      <w:pPr>
        <w:pStyle w:val="3"/>
        <w:numPr>
          <w:ilvl w:val="1"/>
          <w:numId w:val="2"/>
        </w:numPr>
        <w:bidi w:val="0"/>
        <w:ind w:left="567" w:leftChars="0" w:hanging="567" w:firstLineChars="0"/>
        <w:rPr>
          <w:rFonts w:hint="eastAsia"/>
        </w:rPr>
      </w:pPr>
      <w:bookmarkStart w:id="14" w:name="_Toc635"/>
      <w:r>
        <w:rPr>
          <w:rFonts w:hint="eastAsia"/>
        </w:rPr>
        <w:t>客户管理子系统结构</w:t>
      </w:r>
      <w:bookmarkEnd w:id="14"/>
    </w:p>
    <w:p w14:paraId="361186B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7FD0C39">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采用微服务思想划分模块，确保高内聚低耦合。子系统结构分为三层：前端UI层接收用户请求，通过Gradio组件实现响应式交互；业务层处理用户生命周期操作，如注册、登录和权限管理；数据层负责持久化存储，利用Django ORM与MySQL数据库交互。</w:t>
      </w:r>
    </w:p>
    <w:p w14:paraId="50582B68">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69230" cy="2379345"/>
            <wp:effectExtent l="0" t="0" r="1270" b="8255"/>
            <wp:docPr id="12" name="图片 12" descr="各层间的调用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各层间的调用流程.drawio"/>
                    <pic:cNvPicPr>
                      <a:picLocks noChangeAspect="1"/>
                    </pic:cNvPicPr>
                  </pic:nvPicPr>
                  <pic:blipFill>
                    <a:blip r:embed="rId10"/>
                    <a:stretch>
                      <a:fillRect/>
                    </a:stretch>
                  </pic:blipFill>
                  <pic:spPr>
                    <a:xfrm>
                      <a:off x="0" y="0"/>
                      <a:ext cx="5269230" cy="2379345"/>
                    </a:xfrm>
                    <a:prstGeom prst="rect">
                      <a:avLst/>
                    </a:prstGeom>
                  </pic:spPr>
                </pic:pic>
              </a:graphicData>
            </a:graphic>
          </wp:inline>
        </w:drawing>
      </w:r>
    </w:p>
    <w:p w14:paraId="24347871">
      <w:pPr>
        <w:pStyle w:val="5"/>
        <w:bidi w:val="0"/>
        <w:ind w:left="0" w:leftChars="0"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rPr>
        <w:t>各层间的调用流程</w:t>
      </w:r>
    </w:p>
    <w:p w14:paraId="28E7B42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 xml:space="preserve">  </w:t>
      </w:r>
    </w:p>
    <w:p w14:paraId="0AC1ECC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C82E615">
      <w:pPr>
        <w:pStyle w:val="3"/>
        <w:numPr>
          <w:ilvl w:val="1"/>
          <w:numId w:val="2"/>
        </w:numPr>
        <w:bidi w:val="0"/>
        <w:ind w:left="567" w:leftChars="0" w:hanging="567" w:firstLineChars="0"/>
        <w:rPr>
          <w:rFonts w:hint="eastAsia"/>
        </w:rPr>
      </w:pPr>
      <w:bookmarkStart w:id="15" w:name="_Toc17115"/>
      <w:r>
        <w:rPr>
          <w:rFonts w:hint="eastAsia"/>
        </w:rPr>
        <w:t>类图</w:t>
      </w:r>
      <w:bookmarkEnd w:id="15"/>
    </w:p>
    <w:p w14:paraId="0D18085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A6B9C4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代码定义了系统的核心数据模型。User类包含用户基本属性与信用体系；Product类管理商品信息，支持状态跟踪；Order类处理交易流程，通过状态机管理订单生命周期。类图体现了面向对象封装原则，为数据库表设计提供基础，并确保数据一致性通过外键实现。</w:t>
      </w:r>
    </w:p>
    <w:p w14:paraId="3B0D1BA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7F59C4A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@dataclass</w:t>
      </w:r>
    </w:p>
    <w:p w14:paraId="48460B1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class User:</w:t>
      </w:r>
    </w:p>
    <w:p w14:paraId="55873BC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"""用户数据模型"""</w:t>
      </w:r>
    </w:p>
    <w:p w14:paraId="7DC7F8E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user_id: int</w:t>
      </w:r>
    </w:p>
    <w:p w14:paraId="4274D63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username: str</w:t>
      </w:r>
    </w:p>
    <w:p w14:paraId="5578CA5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password: str</w:t>
      </w:r>
    </w:p>
    <w:p w14:paraId="4430BCA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email: str</w:t>
      </w:r>
    </w:p>
    <w:p w14:paraId="4CFBA5D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phone: str</w:t>
      </w:r>
    </w:p>
    <w:p w14:paraId="2DFE31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credit_score: int = 100  # 信用评分</w:t>
      </w:r>
    </w:p>
    <w:p w14:paraId="7EFE14C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points: int = 0  # 积分</w:t>
      </w:r>
    </w:p>
    <w:p w14:paraId="6ED3B3B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user_type: str = 'student'  # 用户类型</w:t>
      </w:r>
    </w:p>
    <w:p w14:paraId="28F2764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created_at: str = None</w:t>
      </w:r>
    </w:p>
    <w:p w14:paraId="77D0D53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p>
    <w:p w14:paraId="0460546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def __post_init__(self):</w:t>
      </w:r>
    </w:p>
    <w:p w14:paraId="78842E1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if self.created_at is None:</w:t>
      </w:r>
    </w:p>
    <w:p w14:paraId="22A708F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self.created_at = datetime.datetime.now().strftime('%Y-%m-%d %H:%M:%S')</w:t>
      </w:r>
    </w:p>
    <w:p w14:paraId="483B7B8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p>
    <w:p w14:paraId="2BC8DAE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@dataclass</w:t>
      </w:r>
    </w:p>
    <w:p w14:paraId="7FB83C3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class Product:</w:t>
      </w:r>
    </w:p>
    <w:p w14:paraId="234BF6E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"""商品数据模型"""</w:t>
      </w:r>
    </w:p>
    <w:p w14:paraId="42D5886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product_id: int</w:t>
      </w:r>
    </w:p>
    <w:p w14:paraId="53B2D67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title: str</w:t>
      </w:r>
    </w:p>
    <w:p w14:paraId="2293E87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description: str</w:t>
      </w:r>
    </w:p>
    <w:p w14:paraId="27C47D8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price: float</w:t>
      </w:r>
    </w:p>
    <w:p w14:paraId="37A6700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category: str</w:t>
      </w:r>
    </w:p>
    <w:p w14:paraId="20A928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seller_id: int</w:t>
      </w:r>
    </w:p>
    <w:p w14:paraId="5447A02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status: str = 'active'  # active, sold, removed</w:t>
      </w:r>
    </w:p>
    <w:p w14:paraId="5B61FEF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images: List[str] = None</w:t>
      </w:r>
    </w:p>
    <w:p w14:paraId="54BFBE8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created_at: str = None</w:t>
      </w:r>
    </w:p>
    <w:p w14:paraId="23CB1A4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p>
    <w:p w14:paraId="5AA72D1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def __post_init__(self):</w:t>
      </w:r>
    </w:p>
    <w:p w14:paraId="2B5B26C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if self.images is None:</w:t>
      </w:r>
    </w:p>
    <w:p w14:paraId="5140BEF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self.images = []</w:t>
      </w:r>
    </w:p>
    <w:p w14:paraId="1C1B68B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if self.created_at is None:</w:t>
      </w:r>
    </w:p>
    <w:p w14:paraId="43BE849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self.created_at = datetime.datetime.now().strftime('%Y-%m-%d %H:%M:%S')</w:t>
      </w:r>
    </w:p>
    <w:p w14:paraId="2D1237E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p>
    <w:p w14:paraId="21DBB30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@dataclass</w:t>
      </w:r>
    </w:p>
    <w:p w14:paraId="34F1F5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class Order:</w:t>
      </w:r>
    </w:p>
    <w:p w14:paraId="7A14154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"""订单数据模型"""</w:t>
      </w:r>
    </w:p>
    <w:p w14:paraId="4DEEBBF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order_id: int</w:t>
      </w:r>
    </w:p>
    <w:p w14:paraId="1DA29F1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product_id: int</w:t>
      </w:r>
    </w:p>
    <w:p w14:paraId="1876EC6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buyer_id: int</w:t>
      </w:r>
    </w:p>
    <w:p w14:paraId="2855B8A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seller_id: int</w:t>
      </w:r>
    </w:p>
    <w:p w14:paraId="57DA1D6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amount: float</w:t>
      </w:r>
    </w:p>
    <w:p w14:paraId="60798D4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status: str = 'pending'  # pending, paid, shipped, completed</w:t>
      </w:r>
    </w:p>
    <w:p w14:paraId="165EFD5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created_at: str = None</w:t>
      </w:r>
    </w:p>
    <w:p w14:paraId="3EF3998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p>
    <w:p w14:paraId="101872A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def __post_init__(self):</w:t>
      </w:r>
    </w:p>
    <w:p w14:paraId="5EA474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if self.created_at is None:</w:t>
      </w:r>
    </w:p>
    <w:p w14:paraId="0B29907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 xml:space="preserve">            self.created_at = datetime.datetime.now().strftime('%Y-%m-%d %H:%M:%S')</w:t>
      </w:r>
    </w:p>
    <w:p w14:paraId="41BB182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014C07C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通过UML类图描述实体关系（如User、Product、Order类），明确属性与方法。类图体现Django Model设计，支持外键关联与事务处理。</w:t>
      </w:r>
    </w:p>
    <w:p w14:paraId="53BF15D3">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5520055" cy="6125210"/>
            <wp:effectExtent l="0" t="0" r="4445" b="889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1"/>
                    <a:stretch>
                      <a:fillRect/>
                    </a:stretch>
                  </pic:blipFill>
                  <pic:spPr>
                    <a:xfrm>
                      <a:off x="0" y="0"/>
                      <a:ext cx="5520055" cy="6125210"/>
                    </a:xfrm>
                    <a:prstGeom prst="rect">
                      <a:avLst/>
                    </a:prstGeom>
                    <a:noFill/>
                    <a:ln>
                      <a:noFill/>
                    </a:ln>
                  </pic:spPr>
                </pic:pic>
              </a:graphicData>
            </a:graphic>
          </wp:inline>
        </w:drawing>
      </w:r>
    </w:p>
    <w:p w14:paraId="70ACEC6F">
      <w:pPr>
        <w:pStyle w:val="5"/>
        <w:bidi w:val="0"/>
        <w:jc w:val="center"/>
        <w:rPr>
          <w:rFonts w:hint="eastAsia"/>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类图概念实现</w:t>
      </w:r>
    </w:p>
    <w:p w14:paraId="18A9DC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020FCA23">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lang w:val="en-US" w:eastAsia="zh-CN"/>
        </w:rPr>
      </w:pPr>
      <w:r>
        <w:rPr>
          <w:rFonts w:hint="eastAsia" w:ascii="宋体" w:hAnsi="宋体" w:eastAsia="宋体" w:cs="宋体"/>
          <w:b/>
          <w:bCs/>
        </w:rPr>
        <w:t>功能模块详细设计</w:t>
      </w:r>
      <w:r>
        <w:rPr>
          <w:rFonts w:hint="eastAsia" w:ascii="宋体" w:hAnsi="宋体" w:eastAsia="宋体" w:cs="宋体"/>
        </w:rPr>
        <w:t xml:space="preserve"> 在核心功能模块的设计上，系统进行了细致的逻辑划分。客户管理子系统不仅仅是用户信息的增删改查，更是一个包含全生命周期管理的综合模块，其设计涵盖了从用户注册时的学籍验证、登录时的身份令牌发放，到日常操作中的行为轨迹追踪。UI模块的设计注重交互效率，通过模板引擎动态生成页面，首页采用了聚合视图模式，能够根据用户的信用等级和浏览历史动态展示推荐商品，实现了千人千面的展示效果。Member模块作为信任体系的基石，设计了复杂的信用评分模型与积分激励机制，该模型不仅记录交易结果，还对用户的履约时效、评价反馈进行加权计算，从而构建出动态的校园信用画像。Target模块则引入了智能算法的设计思路，通过分析用户的历史点击流与购买记录，构建用户偏好向量，利用协同过滤算法计算商品与用户的匹配度，从而在海量闲置物品中实现精准推送，解决了传统跳蚤市场信息检索效率低下的痛点。</w:t>
      </w:r>
    </w:p>
    <w:p w14:paraId="71FE13EF">
      <w:pPr>
        <w:pStyle w:val="3"/>
        <w:numPr>
          <w:ilvl w:val="1"/>
          <w:numId w:val="2"/>
        </w:numPr>
        <w:bidi w:val="0"/>
        <w:ind w:left="567" w:leftChars="0" w:hanging="567" w:firstLineChars="0"/>
        <w:rPr>
          <w:rFonts w:hint="eastAsia"/>
        </w:rPr>
      </w:pPr>
      <w:bookmarkStart w:id="16" w:name="_Toc17439"/>
      <w:bookmarkStart w:id="17" w:name="_Toc12694"/>
      <w:r>
        <w:rPr>
          <w:rFonts w:hint="eastAsia"/>
        </w:rPr>
        <w:t>UI模块设计说明</w:t>
      </w:r>
      <w:bookmarkEnd w:id="16"/>
      <w:bookmarkEnd w:id="17"/>
    </w:p>
    <w:p w14:paraId="18716D6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E62B85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UI模块基于Django模板引擎构建响应式界面，集成Gradio组件简化用户交互。优化商品浏览流程。以下是UI模块的核心代码</w:t>
      </w:r>
    </w:p>
    <w:p w14:paraId="03589F1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class UIModule:</w:t>
      </w:r>
    </w:p>
    <w:p w14:paraId="39BF075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"""UI模块 - 基于控制台的界面"""</w:t>
      </w:r>
    </w:p>
    <w:p w14:paraId="46785AD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5BBC85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__init__(self, db_manager):</w:t>
      </w:r>
    </w:p>
    <w:p w14:paraId="23C1FBE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self.db_manager = db_manager</w:t>
      </w:r>
    </w:p>
    <w:p w14:paraId="356E856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self.current_user = None</w:t>
      </w:r>
    </w:p>
    <w:p w14:paraId="3FCC135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DF059F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render_homepage(self, products=None):</w:t>
      </w:r>
    </w:p>
    <w:p w14:paraId="116A50B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"""渲染首页"""</w:t>
      </w:r>
    </w:p>
    <w:p w14:paraId="0272A3A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products is None:</w:t>
      </w:r>
    </w:p>
    <w:p w14:paraId="2957DB3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 FROM products WHERE status = 'active' ORDER BY created_at DESC LIMIT 10"</w:t>
      </w:r>
    </w:p>
    <w:p w14:paraId="3EF0C90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products = self.db_manager.execute_query(query)</w:t>
      </w:r>
    </w:p>
    <w:p w14:paraId="4937A84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324D76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user_info = self.current_user['username'] if self.current_user else '未登录'</w:t>
      </w:r>
    </w:p>
    <w:p w14:paraId="7DA52FE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credit_info = f"(信用: {self.current_user['credit_score']})" if self.current_user and 'credit_score' in self.current_user else ""</w:t>
      </w:r>
    </w:p>
    <w:p w14:paraId="7B5A73B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0A9B5F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homepage_template = f"""</w:t>
      </w:r>
    </w:p>
    <w:p w14:paraId="35B3444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31E5C59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校园交易平台 - 首页</w:t>
      </w:r>
    </w:p>
    <w:p w14:paraId="564CCB4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44ED2C4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当前用户: {user_info} {credit_info}</w:t>
      </w:r>
    </w:p>
    <w:p w14:paraId="2FC14E7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DE5E2B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{'为您推荐:' if products and self.current_user else '最新商品:'}</w:t>
      </w:r>
    </w:p>
    <w:p w14:paraId="6A29E9C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{self._format_products_list(products)}</w:t>
      </w:r>
    </w:p>
    <w:p w14:paraId="7704DC4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23E55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功能菜单:</w:t>
      </w:r>
    </w:p>
    <w:p w14:paraId="556F732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1. 浏览商品    2. 搜索商品    3. 发布商品</w:t>
      </w:r>
    </w:p>
    <w:p w14:paraId="15D1FCD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4. 我的订单    5. 个人中心    6. 退出登录</w:t>
      </w:r>
    </w:p>
    <w:p w14:paraId="5955133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42E89FE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64193079">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995420" cy="2839720"/>
            <wp:effectExtent l="0" t="0" r="5080" b="50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2"/>
                    <a:stretch>
                      <a:fillRect/>
                    </a:stretch>
                  </pic:blipFill>
                  <pic:spPr>
                    <a:xfrm>
                      <a:off x="0" y="0"/>
                      <a:ext cx="3995420" cy="2839720"/>
                    </a:xfrm>
                    <a:prstGeom prst="rect">
                      <a:avLst/>
                    </a:prstGeom>
                    <a:noFill/>
                    <a:ln>
                      <a:noFill/>
                    </a:ln>
                  </pic:spPr>
                </pic:pic>
              </a:graphicData>
            </a:graphic>
          </wp:inline>
        </w:drawing>
      </w:r>
    </w:p>
    <w:p w14:paraId="37D22F0A">
      <w:pPr>
        <w:pStyle w:val="5"/>
        <w:bidi w:val="0"/>
        <w:ind w:left="0" w:leftChars="0" w:firstLine="0" w:firstLineChars="0"/>
        <w:jc w:val="cente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ascii="Segoe UI" w:hAnsi="Segoe UI" w:eastAsia="Segoe UI" w:cs="Segoe UI"/>
          <w:i w:val="0"/>
          <w:iCs w:val="0"/>
          <w:caps w:val="0"/>
          <w:spacing w:val="0"/>
          <w:sz w:val="16"/>
          <w:szCs w:val="16"/>
        </w:rPr>
        <w:t>UI 模块首页渲染效果示意图</w:t>
      </w:r>
    </w:p>
    <w:p w14:paraId="26DE1B25">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086100" cy="3533775"/>
            <wp:effectExtent l="0" t="0" r="0" b="952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3086100" cy="3533775"/>
                    </a:xfrm>
                    <a:prstGeom prst="rect">
                      <a:avLst/>
                    </a:prstGeom>
                    <a:noFill/>
                    <a:ln>
                      <a:noFill/>
                    </a:ln>
                  </pic:spPr>
                </pic:pic>
              </a:graphicData>
            </a:graphic>
          </wp:inline>
        </w:drawing>
      </w:r>
    </w:p>
    <w:p w14:paraId="251D0DEF">
      <w:pPr>
        <w:pStyle w:val="5"/>
        <w:bidi w:val="0"/>
        <w:ind w:left="0" w:leftChars="0" w:firstLine="0" w:firstLineChars="0"/>
        <w:jc w:val="cente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ascii="Segoe UI" w:hAnsi="Segoe UI" w:eastAsia="Segoe UI" w:cs="Segoe UI"/>
          <w:i w:val="0"/>
          <w:iCs w:val="0"/>
          <w:caps w:val="0"/>
          <w:spacing w:val="0"/>
          <w:sz w:val="16"/>
          <w:szCs w:val="16"/>
        </w:rPr>
        <w:t>商品分类浏览界面示意图</w:t>
      </w:r>
    </w:p>
    <w:p w14:paraId="201E2D35">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UI模块采用模板化设计，render_homepage方法动态生成首页内容，集成用户状态和商品推荐；render_product_detail方法提供商品详情视图，通过数据库查询关联卖家信息。代码体现了MVC架构的表示层职责，确保界面友好性与操作直观性。格式化函数优化了数据显示，支持分页与响应式布局。</w:t>
      </w:r>
    </w:p>
    <w:p w14:paraId="40616CCD">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p>
    <w:p w14:paraId="198612A8">
      <w:pPr>
        <w:pStyle w:val="3"/>
        <w:numPr>
          <w:ilvl w:val="1"/>
          <w:numId w:val="2"/>
        </w:numPr>
        <w:bidi w:val="0"/>
        <w:ind w:left="567" w:leftChars="0" w:hanging="567" w:firstLineChars="0"/>
        <w:rPr>
          <w:rFonts w:hint="eastAsia"/>
        </w:rPr>
      </w:pPr>
      <w:bookmarkStart w:id="18" w:name="_Toc10531"/>
      <w:bookmarkStart w:id="19" w:name="_Toc22531"/>
      <w:r>
        <w:rPr>
          <w:rFonts w:hint="eastAsia"/>
        </w:rPr>
        <w:t>Customer模块设计说明</w:t>
      </w:r>
      <w:bookmarkEnd w:id="18"/>
      <w:bookmarkEnd w:id="19"/>
    </w:p>
    <w:p w14:paraId="584CD42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FBA9456">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Customer模块实现用户CRUD操作，包括注册、登录和资料修改。采用哈希加密存储密码，通过会话管理维持状态。以下是模块核心代码</w:t>
      </w:r>
    </w:p>
    <w:p w14:paraId="01EDE0F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class CustomerModule:</w:t>
      </w:r>
    </w:p>
    <w:p w14:paraId="4DE0E59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"""用户管理模块"""</w:t>
      </w:r>
    </w:p>
    <w:p w14:paraId="76FE576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0DE724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__init__(self, db_manager):</w:t>
      </w:r>
    </w:p>
    <w:p w14:paraId="0AB3D69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self.db_manager = db_manager</w:t>
      </w:r>
    </w:p>
    <w:p w14:paraId="2799ACA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7985EF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register_user(self, username, password, email, phone):</w:t>
      </w:r>
    </w:p>
    <w:p w14:paraId="267102E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"""用户注册"""</w:t>
      </w:r>
    </w:p>
    <w:p w14:paraId="70EB4B8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检查用户名是否已存在</w:t>
      </w:r>
    </w:p>
    <w:p w14:paraId="7780122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check_query = "SELECT username FROM users WHERE username = ?"</w:t>
      </w:r>
    </w:p>
    <w:p w14:paraId="4B7F153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self.db_manager.execute_query(check_query, (username,)):</w:t>
      </w:r>
    </w:p>
    <w:p w14:paraId="0182F61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"用户名已存在"</w:t>
      </w:r>
    </w:p>
    <w:p w14:paraId="503BA6A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77D37BB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检查邮箱是否已存在</w:t>
      </w:r>
    </w:p>
    <w:p w14:paraId="26355A9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check_email_query = "SELECT email FROM users WHERE email = ?"</w:t>
      </w:r>
    </w:p>
    <w:p w14:paraId="69AC560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self.db_manager.execute_query(check_email_query, (email,)):</w:t>
      </w:r>
    </w:p>
    <w:p w14:paraId="4F91144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"邮箱已存在"</w:t>
      </w:r>
    </w:p>
    <w:p w14:paraId="6A6930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783603B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encrypted_pwd = encrypt_password(password)</w:t>
      </w:r>
    </w:p>
    <w:p w14:paraId="308B03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29A1C7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insert_query = """</w:t>
      </w:r>
    </w:p>
    <w:p w14:paraId="01E9335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 INTO users (username, password, email, phone) </w:t>
      </w:r>
    </w:p>
    <w:p w14:paraId="680F2E4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VALUES (?, ?, ?, ?)</w:t>
      </w:r>
    </w:p>
    <w:p w14:paraId="5F246C3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102223B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result = self.db_manager.execute_update(insert_query,</w:t>
      </w:r>
    </w:p>
    <w:p w14:paraId="2349467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(username, encrypted_pwd, email, phone))</w:t>
      </w:r>
    </w:p>
    <w:p w14:paraId="35450DB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05B90B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result &gt; 0:</w:t>
      </w:r>
    </w:p>
    <w:p w14:paraId="31DAE03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True, "注册成功"</w:t>
      </w:r>
    </w:p>
    <w:p w14:paraId="7EE9D47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7F536C1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"注册失败"</w:t>
      </w:r>
    </w:p>
    <w:p w14:paraId="7B3E9C5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C6846C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login_user(self, username, password):</w:t>
      </w:r>
    </w:p>
    <w:p w14:paraId="5324793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"""用户登录"""</w:t>
      </w:r>
    </w:p>
    <w:p w14:paraId="5E6A57F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 FROM users WHERE username = ? AND password = ?"</w:t>
      </w:r>
    </w:p>
    <w:p w14:paraId="22E1510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encrypted_pwd = encrypt_password(password)</w:t>
      </w:r>
    </w:p>
    <w:p w14:paraId="0702369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users = self.db_manager.execute_query(query, (username, encrypted_pwd))</w:t>
      </w:r>
    </w:p>
    <w:p w14:paraId="134A6B2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2B95D2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users:</w:t>
      </w:r>
    </w:p>
    <w:p w14:paraId="5AD5977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True, users[0]</w:t>
      </w:r>
    </w:p>
    <w:p w14:paraId="4985E2E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64634E6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lang w:val="en-US" w:eastAsia="zh-CN"/>
        </w:rPr>
        <w:t xml:space="preserve">            return False, "用户名或密码错误"</w:t>
      </w:r>
    </w:p>
    <w:p w14:paraId="3A26FEE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A9978A3">
      <w:pPr>
        <w:pStyle w:val="3"/>
        <w:numPr>
          <w:ilvl w:val="1"/>
          <w:numId w:val="2"/>
        </w:numPr>
        <w:bidi w:val="0"/>
        <w:ind w:left="567" w:leftChars="0" w:hanging="567" w:firstLineChars="0"/>
        <w:rPr>
          <w:rFonts w:hint="eastAsia"/>
        </w:rPr>
      </w:pPr>
      <w:bookmarkStart w:id="20" w:name="_Toc7055"/>
      <w:bookmarkStart w:id="21" w:name="_Toc17997"/>
      <w:r>
        <w:rPr>
          <w:rFonts w:hint="eastAsia"/>
        </w:rPr>
        <w:t>Member模块设计说明</w:t>
      </w:r>
      <w:bookmarkEnd w:id="20"/>
      <w:bookmarkEnd w:id="21"/>
    </w:p>
    <w:p w14:paraId="19C62AD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0E85C20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Member模块处理会员权限与积分系统，结合信用评价模型减少交易纠纷。以下是模块核心代码</w:t>
      </w:r>
    </w:p>
    <w:p w14:paraId="19C988B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class MemberModule:</w:t>
      </w:r>
    </w:p>
    <w:p w14:paraId="214A338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"""会员管理模块 - 修正参数占位符"""</w:t>
      </w:r>
    </w:p>
    <w:p w14:paraId="3819C72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8FD6E9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__init__(self, db_manager):</w:t>
      </w:r>
    </w:p>
    <w:p w14:paraId="40B967F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self.db_manager = db_manager</w:t>
      </w:r>
    </w:p>
    <w:p w14:paraId="1AD5717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E7731A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update_credit_score(self, user_id, score_change, reason):</w:t>
      </w:r>
    </w:p>
    <w:p w14:paraId="5FD89DC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"""更新用户信用评分 - 使用 ? 作为参数占位符"""</w:t>
      </w:r>
    </w:p>
    <w:p w14:paraId="762315E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获取当前信用分 - 使用 ? 作为参数占位符</w:t>
      </w:r>
    </w:p>
    <w:p w14:paraId="022E9FF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credit_score FROM users WHERE user_id = ?"</w:t>
      </w:r>
    </w:p>
    <w:p w14:paraId="333015A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result = self.db_manager.execute_query(query, (user_id,))</w:t>
      </w:r>
    </w:p>
    <w:p w14:paraId="06DAB5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C2A22F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result:</w:t>
      </w:r>
    </w:p>
    <w:p w14:paraId="094944A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current_score = result[0]['credit_score']</w:t>
      </w:r>
    </w:p>
    <w:p w14:paraId="72A6F5E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new_score = max(0, min(100, current_score + score_change))</w:t>
      </w:r>
    </w:p>
    <w:p w14:paraId="17344A8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"""增加用户积分 - 使用 ? 作为参数占位符"""</w:t>
      </w:r>
    </w:p>
    <w:p w14:paraId="7A0E7D9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使用 ? 作为参数占位符</w:t>
      </w:r>
    </w:p>
    <w:p w14:paraId="39050A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points FROM users WHERE user_id = ?"</w:t>
      </w:r>
    </w:p>
    <w:p w14:paraId="35F7945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result = self.db_manager.execute_query(query, (user_id,))</w:t>
      </w:r>
    </w:p>
    <w:p w14:paraId="5AF1675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145F27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result:</w:t>
      </w:r>
    </w:p>
    <w:p w14:paraId="45DCE78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current_points = result[0]['points']</w:t>
      </w:r>
    </w:p>
    <w:p w14:paraId="0C07EDF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new_points = current_points + points</w:t>
      </w:r>
    </w:p>
    <w:p w14:paraId="2C99F18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C48749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使用 ? 作为参数占位符</w:t>
      </w:r>
    </w:p>
    <w:p w14:paraId="582006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update_query = "UPDATE users SET points = ? WHERE user_id = ?"</w:t>
      </w:r>
    </w:p>
    <w:p w14:paraId="448EB6B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self.db_manager.execute_update(update_query, (new_points, user_id))</w:t>
      </w:r>
    </w:p>
    <w:p w14:paraId="2C99E5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Member模块实现了信用与积分系统的闭环管理。update_credit_score方法通过边界检查（0-100分）确保评分合理性；add_points方法累加积分，并记录日志保障审计追踪。代码使用参数化查询提升安全性，日志功能符合非功能需求中的可靠性要求。</w:t>
      </w:r>
    </w:p>
    <w:p w14:paraId="06A6A7A0">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63E7FFD3">
      <w:pPr>
        <w:pStyle w:val="3"/>
        <w:numPr>
          <w:ilvl w:val="1"/>
          <w:numId w:val="2"/>
        </w:numPr>
        <w:bidi w:val="0"/>
        <w:ind w:left="567" w:leftChars="0" w:hanging="567" w:firstLineChars="0"/>
        <w:rPr>
          <w:rFonts w:hint="eastAsia"/>
        </w:rPr>
      </w:pPr>
      <w:bookmarkStart w:id="22" w:name="_Toc10325"/>
      <w:bookmarkStart w:id="23" w:name="_Toc27243"/>
      <w:r>
        <w:rPr>
          <w:rFonts w:hint="eastAsia"/>
        </w:rPr>
        <w:t>Target模块设计说明</w:t>
      </w:r>
      <w:bookmarkEnd w:id="22"/>
      <w:bookmarkEnd w:id="23"/>
    </w:p>
    <w:p w14:paraId="009D5DB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7023905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Target模块集成推荐算法（如协同过滤），根据用户行为推送商品。采用YOLO图像识别技术辅助商品检测，置信度阈值≥0.5。以下是模块核心代码</w:t>
      </w:r>
    </w:p>
    <w:p w14:paraId="45613F4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class TargetModule:</w:t>
      </w:r>
    </w:p>
    <w:p w14:paraId="3062D82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"""推荐目标模块 - 修正参数占位符"""</w:t>
      </w:r>
    </w:p>
    <w:p w14:paraId="6DC859B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863495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__init__(self, db_manager):</w:t>
      </w:r>
    </w:p>
    <w:p w14:paraId="4588DB1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self.db_manager = db_manager</w:t>
      </w:r>
    </w:p>
    <w:p w14:paraId="0784555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F6FBE1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get_recommendations(self, user_id, limit=10):</w:t>
      </w:r>
    </w:p>
    <w:p w14:paraId="4E5917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"""为用户推荐商品 - 使用 ? 作为参数占位符"""</w:t>
      </w:r>
    </w:p>
    <w:p w14:paraId="06DE907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recommendations = []</w:t>
      </w:r>
    </w:p>
    <w:p w14:paraId="156A930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E48AFC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基于用户浏览历史的推荐</w:t>
      </w:r>
    </w:p>
    <w:p w14:paraId="6ACFD47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user_categories = </w:t>
      </w:r>
    </w:p>
    <w:p w14:paraId="543F079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647D28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如果推荐数量不足，添加热门商品</w:t>
      </w:r>
    </w:p>
    <w:p w14:paraId="7F2810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len(recommendations) &lt; limit:</w:t>
      </w:r>
    </w:p>
    <w:p w14:paraId="479DBCF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3305CB4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self.db_manager.execute_query(query, (limit,))</w:t>
      </w:r>
    </w:p>
    <w:p w14:paraId="221635C9">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Target模块通过混合推荐策略提升个性化体验。get_recommendations方法优先基于用户历史偏好（通过_get_user_preferred_categories），辅以热门商品补全；查询均使用参数化占位符，防止注入漏洞。代码体现了推荐系统的可扩展性，为未来集成YOLO算法预留接口。</w:t>
      </w:r>
    </w:p>
    <w:p w14:paraId="0E7A9CDB">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5ABEEEB6">
      <w:pPr>
        <w:pStyle w:val="3"/>
        <w:numPr>
          <w:ilvl w:val="1"/>
          <w:numId w:val="2"/>
        </w:numPr>
        <w:bidi w:val="0"/>
        <w:ind w:left="567" w:leftChars="0" w:hanging="567" w:firstLineChars="0"/>
        <w:rPr>
          <w:rFonts w:hint="eastAsia"/>
        </w:rPr>
      </w:pPr>
      <w:bookmarkStart w:id="24" w:name="_Toc13836"/>
      <w:r>
        <w:rPr>
          <w:rFonts w:hint="eastAsia"/>
        </w:rPr>
        <w:t>数据库设计</w:t>
      </w:r>
      <w:bookmarkEnd w:id="24"/>
    </w:p>
    <w:p w14:paraId="5F4444CC">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2654300" cy="4015740"/>
            <wp:effectExtent l="0" t="0" r="0" b="10160"/>
            <wp:docPr id="19" name="图片 19"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类图"/>
                    <pic:cNvPicPr>
                      <a:picLocks noChangeAspect="1"/>
                    </pic:cNvPicPr>
                  </pic:nvPicPr>
                  <pic:blipFill>
                    <a:blip r:embed="rId14"/>
                    <a:stretch>
                      <a:fillRect/>
                    </a:stretch>
                  </pic:blipFill>
                  <pic:spPr>
                    <a:xfrm>
                      <a:off x="0" y="0"/>
                      <a:ext cx="2654300" cy="4015740"/>
                    </a:xfrm>
                    <a:prstGeom prst="rect">
                      <a:avLst/>
                    </a:prstGeom>
                  </pic:spPr>
                </pic:pic>
              </a:graphicData>
            </a:graphic>
          </wp:inline>
        </w:drawing>
      </w:r>
    </w:p>
    <w:p w14:paraId="76A08E34">
      <w:pPr>
        <w:pStyle w:val="5"/>
        <w:jc w:val="center"/>
        <w:rPr>
          <w:rFonts w:hint="eastAsia"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ascii="Segoe UI" w:hAnsi="Segoe UI" w:eastAsia="Segoe UI" w:cs="Segoe UI"/>
          <w:i w:val="0"/>
          <w:iCs w:val="0"/>
          <w:caps w:val="0"/>
          <w:spacing w:val="0"/>
          <w:sz w:val="16"/>
          <w:szCs w:val="16"/>
        </w:rPr>
        <w:t>系统核心实体 ER 图</w:t>
      </w:r>
    </w:p>
    <w:p w14:paraId="7638BB7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5FBC4CA">
      <w:pPr>
        <w:pStyle w:val="4"/>
        <w:bidi w:val="0"/>
        <w:ind w:left="720" w:leftChars="0" w:hanging="720" w:firstLineChars="0"/>
        <w:rPr>
          <w:rFonts w:hint="eastAsia"/>
        </w:rPr>
      </w:pPr>
      <w:bookmarkStart w:id="25" w:name="_Toc23570"/>
      <w:bookmarkStart w:id="26" w:name="_Toc9359"/>
      <w:bookmarkStart w:id="27" w:name="_Toc23657"/>
      <w:r>
        <w:rPr>
          <w:rFonts w:hint="eastAsia"/>
        </w:rPr>
        <w:t>数据库概念设计</w:t>
      </w:r>
      <w:bookmarkEnd w:id="25"/>
      <w:bookmarkEnd w:id="26"/>
      <w:bookmarkEnd w:id="27"/>
    </w:p>
    <w:p w14:paraId="08A2C4F1">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系统包含以下核心实体：</w:t>
      </w:r>
    </w:p>
    <w:p w14:paraId="7D7D3EC7">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用户实体(User)：包含用户ID、用户名、密码、邮箱、电话、信用评分、积分、用户类型和创建时间等属性</w:t>
      </w:r>
    </w:p>
    <w:p w14:paraId="1019F00E">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商品实体(Product)：包含商品ID、标题、描述、价格、分类、卖家ID、状态、图片和创建时间等属性</w:t>
      </w:r>
    </w:p>
    <w:p w14:paraId="39121915">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订单实体(Order)：包含订单ID、商品ID、买家ID、卖家ID、金额、状态和创建时间等属性</w:t>
      </w:r>
    </w:p>
    <w:p w14:paraId="5C4A5956">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信用日志实体(CreditLog)：记录用户信用评分变更历史</w:t>
      </w:r>
    </w:p>
    <w:p w14:paraId="794E26AF">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积分日志实体(PointsLog)：记录用户积分变更历史</w:t>
      </w:r>
    </w:p>
    <w:p w14:paraId="4BC1949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329083E">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实体关系描述</w:t>
      </w:r>
    </w:p>
    <w:p w14:paraId="2D0B6A5A">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实体间存在以下核心关系：</w:t>
      </w:r>
    </w:p>
    <w:p w14:paraId="3082A0B4">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用户-商品关系：一对多关系（一个用户可以发布多个商品）</w:t>
      </w:r>
    </w:p>
    <w:p w14:paraId="7CD617C5">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用户-订单关系：多对多关系（用户既可以是买家也可以是卖家）</w:t>
      </w:r>
    </w:p>
    <w:p w14:paraId="562711B7">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商品-订单关系：一对多关系（一个商品只能对应一个有效订单）</w:t>
      </w:r>
    </w:p>
    <w:p w14:paraId="1DED127D">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用户-信用日志关系：一对多关系（一个用户有多条信用记录）</w:t>
      </w:r>
    </w:p>
    <w:p w14:paraId="4656C93C">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用户-积分日志关系：一对多关系（一个用户有多条积分记录）</w:t>
      </w:r>
    </w:p>
    <w:p w14:paraId="7C6B92A3">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5387340" cy="4744720"/>
            <wp:effectExtent l="0" t="0" r="10160" b="50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5"/>
                    <a:stretch>
                      <a:fillRect/>
                    </a:stretch>
                  </pic:blipFill>
                  <pic:spPr>
                    <a:xfrm>
                      <a:off x="0" y="0"/>
                      <a:ext cx="5387340" cy="4744720"/>
                    </a:xfrm>
                    <a:prstGeom prst="rect">
                      <a:avLst/>
                    </a:prstGeom>
                    <a:noFill/>
                    <a:ln>
                      <a:noFill/>
                    </a:ln>
                  </pic:spPr>
                </pic:pic>
              </a:graphicData>
            </a:graphic>
          </wp:inline>
        </w:drawing>
      </w:r>
    </w:p>
    <w:p w14:paraId="3BC87BB2">
      <w:pPr>
        <w:pStyle w:val="5"/>
        <w:bidi w:val="0"/>
        <w:jc w:val="cente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ascii="Segoe UI" w:hAnsi="Segoe UI" w:eastAsia="Segoe UI" w:cs="Segoe UI"/>
          <w:i w:val="0"/>
          <w:iCs w:val="0"/>
          <w:caps w:val="0"/>
          <w:spacing w:val="0"/>
          <w:sz w:val="16"/>
          <w:szCs w:val="16"/>
        </w:rPr>
        <w:t>数据库实体关系细节图</w:t>
      </w:r>
    </w:p>
    <w:p w14:paraId="7B5B297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66F7D6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 xml:space="preserve">  </w:t>
      </w:r>
    </w:p>
    <w:p w14:paraId="7F0B051E">
      <w:pPr>
        <w:pStyle w:val="4"/>
        <w:bidi w:val="0"/>
        <w:ind w:left="720" w:leftChars="0" w:hanging="720" w:firstLineChars="0"/>
        <w:rPr>
          <w:rFonts w:hint="eastAsia"/>
        </w:rPr>
      </w:pPr>
      <w:bookmarkStart w:id="28" w:name="_Toc1307"/>
      <w:bookmarkStart w:id="29" w:name="_Toc14258"/>
      <w:bookmarkStart w:id="30" w:name="_Toc31234"/>
      <w:r>
        <w:rPr>
          <w:rFonts w:hint="eastAsia"/>
        </w:rPr>
        <w:t>数据库表设计</w:t>
      </w:r>
      <w:bookmarkEnd w:id="28"/>
      <w:bookmarkEnd w:id="29"/>
      <w:bookmarkEnd w:id="30"/>
    </w:p>
    <w:p w14:paraId="1FD9A68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CREATE TABLE users (</w:t>
      </w:r>
    </w:p>
    <w:p w14:paraId="5731DB6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user_id INT IDENTITY(1,1) PRIMARY KEY,</w:t>
      </w:r>
    </w:p>
    <w:p w14:paraId="5E39B33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username NVARCHAR(50) UNIQUE NOT NULL,</w:t>
      </w:r>
    </w:p>
    <w:p w14:paraId="7314218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password NVARCHAR(255) NOT NULL,</w:t>
      </w:r>
    </w:p>
    <w:p w14:paraId="1F19006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email NVARCHAR(100) UNIQUE NOT NULL,</w:t>
      </w:r>
    </w:p>
    <w:p w14:paraId="557A3E2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phone NVARCHAR(20),</w:t>
      </w:r>
    </w:p>
    <w:p w14:paraId="4ADD51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credit_score INT DEFAULT 100,</w:t>
      </w:r>
    </w:p>
    <w:p w14:paraId="607630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points INT DEFAULT 0,</w:t>
      </w:r>
    </w:p>
    <w:p w14:paraId="1E1168E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user_type NVARCHAR(10) DEFAULT 'student',</w:t>
      </w:r>
    </w:p>
    <w:p w14:paraId="7046544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DATETIME DEFAULT GETDATE()</w:t>
      </w:r>
    </w:p>
    <w:p w14:paraId="2AA10BB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2CC1F8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A06B60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CREATE TABLE products (</w:t>
      </w:r>
    </w:p>
    <w:p w14:paraId="2BD31EC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product_id INT IDENTITY(1,1) PRIMARY KEY,</w:t>
      </w:r>
    </w:p>
    <w:p w14:paraId="506BEA8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title NVARCHAR(200) NOT NULL,</w:t>
      </w:r>
    </w:p>
    <w:p w14:paraId="3102E0F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description NTEXT,</w:t>
      </w:r>
    </w:p>
    <w:p w14:paraId="59F68B7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price DECIMAL(10,2) NOT NULL,</w:t>
      </w:r>
    </w:p>
    <w:p w14:paraId="67D91B9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 NVARCHAR(50) NOT NULL,</w:t>
      </w:r>
    </w:p>
    <w:p w14:paraId="7F61066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seller_id INT,</w:t>
      </w:r>
    </w:p>
    <w:p w14:paraId="5F264F4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status NVARCHAR(10) DEFAULT 'active',</w:t>
      </w:r>
    </w:p>
    <w:p w14:paraId="48C9219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images NVARCHAR(MAX),</w:t>
      </w:r>
    </w:p>
    <w:p w14:paraId="2E235B7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DATETIME DEFAULT GETDATE()</w:t>
      </w:r>
    </w:p>
    <w:p w14:paraId="3328E13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F57C54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3C4B3B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CREATE TABLE orders (</w:t>
      </w:r>
    </w:p>
    <w:p w14:paraId="179F483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order_id INT IDENTITY(1,1) PRIMARY KEY,</w:t>
      </w:r>
    </w:p>
    <w:p w14:paraId="70E90FD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product_id INT,</w:t>
      </w:r>
    </w:p>
    <w:p w14:paraId="0B4292B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buyer_id INT,</w:t>
      </w:r>
    </w:p>
    <w:p w14:paraId="46B91BE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seller_id INT,</w:t>
      </w:r>
    </w:p>
    <w:p w14:paraId="3436156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amount DECIMAL(10,2) NOT NULL,</w:t>
      </w:r>
    </w:p>
    <w:p w14:paraId="7D2632E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status NVARCHAR(10) DEFAULT 'pending',</w:t>
      </w:r>
    </w:p>
    <w:p w14:paraId="528B4EB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DATETIME DEFAULT GETDATE()</w:t>
      </w:r>
    </w:p>
    <w:p w14:paraId="2CBE9C9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1ED455D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232378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CREATE TABLE credit_logs (</w:t>
      </w:r>
    </w:p>
    <w:p w14:paraId="7CCC5BE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log_id INT IDENTITY(1,1) PRIMARY KEY,</w:t>
      </w:r>
    </w:p>
    <w:p w14:paraId="58EE83D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user_id INT,</w:t>
      </w:r>
    </w:p>
    <w:p w14:paraId="08D48CE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change_amount INT NOT NULL,</w:t>
      </w:r>
    </w:p>
    <w:p w14:paraId="7BC965D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reason NVARCHAR(255),</w:t>
      </w:r>
    </w:p>
    <w:p w14:paraId="1E3E92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new_score INT NOT NULL,</w:t>
      </w:r>
    </w:p>
    <w:p w14:paraId="1084110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DATETIME DEFAULT GETDATE()</w:t>
      </w:r>
    </w:p>
    <w:p w14:paraId="4F8A379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99487A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1A65A3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CREATE TABLE points_logs (</w:t>
      </w:r>
    </w:p>
    <w:p w14:paraId="1685738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log_id INT IDENTITY(1,1) PRIMARY KEY,</w:t>
      </w:r>
    </w:p>
    <w:p w14:paraId="045BE25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user_id INT,</w:t>
      </w:r>
    </w:p>
    <w:p w14:paraId="3BC661D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change_amount INT NOT NULL,</w:t>
      </w:r>
    </w:p>
    <w:p w14:paraId="4627FBA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reason NVARCHAR(255),</w:t>
      </w:r>
    </w:p>
    <w:p w14:paraId="2A21ED1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new_points INT NOT NULL,</w:t>
      </w:r>
    </w:p>
    <w:p w14:paraId="6A8F5EB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DATETIME DEFAULT GETDATE()</w:t>
      </w:r>
    </w:p>
    <w:p w14:paraId="05787432">
      <w:pPr>
        <w:bidi w:val="0"/>
        <w:rPr>
          <w:rFonts w:hint="eastAsia"/>
        </w:rPr>
      </w:pPr>
      <w:r>
        <w:rPr>
          <w:rFonts w:hint="eastAsia"/>
        </w:rPr>
        <w:t>数据模型与数据库设计 数据库设计严格遵循第三范式，以确保数据的一致性并减少冗余。核心实体模型包括用户、商品、订单及日志表。用户实体不仅包含基础身份信息，还扩展了信用分与积分字段，以支持平台的激励机制。商品实体设计了状态字段，用于精确控制从“发布”、“交易中”到“已售出”的生命周期流转。订单实体作为连接买卖双方的纽带，通过外键关联用户与商品，并记录了交易金额与时间戳，形成了完整的交易证据链。为了保障系统的可审计性，特别设计了信用日志与积分日志实体，任何对用户核心资产的变动都将被持久化记录，确保数据可追溯。在物理设计层面，针对高频查询字段如商品类别和用户ID建立了索引，大幅提升了检索性能。同时，数据库表结构设计充分考虑了未来扩展需求，例如在商品表中预留了图片数组字段以支持多图展示，在订单表中预留了状态扩展位以适配未来可能引入的物流跟踪或纠纷仲裁流程。</w:t>
      </w:r>
    </w:p>
    <w:p w14:paraId="5053DE26">
      <w:pPr>
        <w:rPr>
          <w:rFonts w:hint="eastAsia"/>
          <w:lang w:val="en-US" w:eastAsia="zh-CN"/>
        </w:rPr>
      </w:pPr>
      <w:r>
        <w:rPr>
          <w:rFonts w:hint="eastAsia"/>
        </w:rPr>
        <w:br w:type="page"/>
      </w:r>
    </w:p>
    <w:p w14:paraId="587B84CD">
      <w:pPr>
        <w:pStyle w:val="2"/>
        <w:numPr>
          <w:ilvl w:val="0"/>
          <w:numId w:val="2"/>
        </w:numPr>
        <w:bidi w:val="0"/>
        <w:ind w:left="425" w:leftChars="0" w:hanging="425" w:firstLineChars="0"/>
        <w:rPr>
          <w:rFonts w:hint="eastAsia"/>
        </w:rPr>
      </w:pPr>
      <w:bookmarkStart w:id="31" w:name="_Toc10714"/>
      <w:r>
        <w:rPr>
          <w:rFonts w:hint="eastAsia"/>
        </w:rPr>
        <w:t>系统实现</w:t>
      </w:r>
      <w:bookmarkEnd w:id="31"/>
    </w:p>
    <w:p w14:paraId="21D0D76E">
      <w:pPr>
        <w:bidi w:val="0"/>
        <w:rPr>
          <w:rFonts w:hint="eastAsia"/>
        </w:rPr>
      </w:pPr>
      <w:r>
        <w:t>数据库访问层与安全机制实现 系统底层的数据库访问层是保障数据安全与交互效率的关键环节。在实现过程中，采用了封装良好的数据库管理类来统一处理所有的SQL作。该层通过连接池技术管理数据库连接，有效降低了频繁建立断开连接带来的性能开销，支持高并发场景下的稳定吞吐。为了彻底根除SQL注入这一Web安全顽疾，系统在所有数据交互接口中强制采用了参数化查询机制，严禁直接拼接SQL字符串，确保了恶意代码无法通过输入框渗透至数据库。此外，数据访问层还实现了异常捕获与事务管理机制，在涉及资金变动或多表更新的原子性操作中，确保要么全部执行成功，要么整体回滚，从而保障了数据的一致性与完整性。</w:t>
      </w:r>
    </w:p>
    <w:p w14:paraId="1B1C524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53AF154">
      <w:pPr>
        <w:pStyle w:val="3"/>
        <w:numPr>
          <w:ilvl w:val="1"/>
          <w:numId w:val="2"/>
        </w:numPr>
        <w:bidi w:val="0"/>
        <w:ind w:left="567" w:leftChars="0" w:hanging="567" w:firstLineChars="0"/>
        <w:rPr>
          <w:rFonts w:hint="eastAsia"/>
        </w:rPr>
      </w:pPr>
      <w:bookmarkStart w:id="32" w:name="_Toc4184"/>
      <w:r>
        <w:rPr>
          <w:rFonts w:hint="eastAsia"/>
        </w:rPr>
        <w:t>数据库访问层的实现</w:t>
      </w:r>
      <w:bookmarkEnd w:id="32"/>
    </w:p>
    <w:p w14:paraId="65F0D6F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FFF35D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数据库访问层采用Django ORM技术简化数据库操作，通过ConnectionPool管理数据库连接，支持异步查询。以下是数据库管理类的核心实现代码</w:t>
      </w:r>
    </w:p>
    <w:p w14:paraId="61F67DE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class DatabaseManager:</w:t>
      </w:r>
    </w:p>
    <w:p w14:paraId="46FB43A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"""SQL Server 数据库管理类 - 修正连接状态检查"""</w:t>
      </w:r>
    </w:p>
    <w:p w14:paraId="156F821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C19CB9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__init__(self, auto_init=True):</w:t>
      </w:r>
    </w:p>
    <w:p w14:paraId="60E3114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self.connection = None</w:t>
      </w:r>
    </w:p>
    <w:p w14:paraId="7FFD45B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auto_init:</w:t>
      </w:r>
    </w:p>
    <w:p w14:paraId="5BBE4D9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self.connect()</w:t>
      </w:r>
    </w:p>
    <w:p w14:paraId="31035E0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AFB0C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 get_connection_string(self):</w:t>
      </w:r>
    </w:p>
    <w:p w14:paraId="7793FF2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"""获取连接字符串"""</w:t>
      </w:r>
    </w:p>
    <w:p w14:paraId="7D4A089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w:t>
      </w:r>
    </w:p>
    <w:p w14:paraId="164840A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DRIVER={{{config.DB_CONFIG['driver']}}};</w:t>
      </w:r>
    </w:p>
    <w:p w14:paraId="5662EFA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SERVER={config.DB_CONFIG['server']};</w:t>
      </w:r>
    </w:p>
    <w:p w14:paraId="47FEF19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DATABASE={config.DB_CONFIG['database']};</w:t>
      </w:r>
    </w:p>
    <w:p w14:paraId="6275B61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UID={config.DB_CONFIG['user']};</w:t>
      </w:r>
    </w:p>
    <w:p w14:paraId="36AFBAA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PWD={config.DB_CONFIG['password']};</w:t>
      </w:r>
    </w:p>
    <w:p w14:paraId="0811AE4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Trusted_Connection={config.DB_CONFIG['trusted_connection']};</w:t>
      </w:r>
    </w:p>
    <w:p w14:paraId="2BC9284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39194B9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B6C0A4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except pyodbc.Error as e:</w:t>
      </w:r>
    </w:p>
    <w:p w14:paraId="50C1275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print(f"查询执行失败: {e}")</w:t>
      </w:r>
    </w:p>
    <w:p w14:paraId="0A99312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print(f"SQL: {query}")</w:t>
      </w:r>
    </w:p>
    <w:p w14:paraId="002A153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print(f"参数: {params}")</w:t>
      </w:r>
    </w:p>
    <w:p w14:paraId="7DF4AC1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w:t>
      </w:r>
    </w:p>
    <w:p w14:paraId="7859D24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数据库访问层实现了连接管理和查询执行的核心功能。DatabaseManager类通过ODBC驱动建立与SQL Server的连接，execute_query方法使用参数化查询（?占位符）防止SQL注入攻击，同时将查询结果转换为字典格式，便于业务逻辑层处理。连接字符串的配置化设计体现了系统的可维护性。</w:t>
      </w:r>
    </w:p>
    <w:p w14:paraId="2CE936D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7A56BE5">
      <w:pPr>
        <w:bidi w:val="0"/>
        <w:rPr>
          <w:rFonts w:hint="eastAsia"/>
        </w:rPr>
      </w:pPr>
      <w:r>
        <w:t>核心业务模块的功能实现 用户注册与登录模块的实现集成了多重安全验证逻辑。注册流程中，系统不仅校验用户名与邮箱的唯一性，还通过MD5哈希算法加盐处理用户密码，确保数据库中存储的凭证即使泄露也无法被逆向破解。登录功能实现了基于会话的状态保持，并在用户成功验证身份后返回完整的用户对象，为后续的个性化服务提供上下文支持。二手商品管理模块实现了从信息录入、分类索引到前台展示的完整闭环。在商品发布环节，系统通过表单验证确保价格、描述等关键信息的合法性，并自动关联卖家ID，同时触发积分奖励逻辑以提升用户活跃度。商品浏览功能结合了分类检索与分页加载技术，利用优化的查询语句在保证响应速度的同时，提供了清晰的结构化展示。</w:t>
      </w:r>
    </w:p>
    <w:p w14:paraId="44FB607B">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2DD8B38F">
      <w:pPr>
        <w:pStyle w:val="3"/>
        <w:numPr>
          <w:ilvl w:val="1"/>
          <w:numId w:val="2"/>
        </w:numPr>
        <w:bidi w:val="0"/>
        <w:ind w:left="567" w:leftChars="0" w:hanging="567" w:firstLineChars="0"/>
        <w:rPr>
          <w:rFonts w:hint="eastAsia"/>
        </w:rPr>
      </w:pPr>
      <w:bookmarkStart w:id="33" w:name="_Toc2813"/>
      <w:r>
        <w:rPr>
          <w:rFonts w:hint="eastAsia"/>
        </w:rPr>
        <w:t>注册模块的实现</w:t>
      </w:r>
      <w:bookmarkEnd w:id="33"/>
    </w:p>
    <w:p w14:paraId="3195C57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6EB1BD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注册模块采用表单验证与邮件激活机制，防止恶意注册。实时校验学籍信息，提升账户可信度。以下是注册功能的核心代码</w:t>
      </w:r>
    </w:p>
    <w:p w14:paraId="5B0216F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register_user(self, username, password, email, phone):</w:t>
      </w:r>
    </w:p>
    <w:p w14:paraId="7D4E326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"""用户注册"""</w:t>
      </w:r>
    </w:p>
    <w:p w14:paraId="6CB2448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检查用户名是否已存在</w:t>
      </w:r>
    </w:p>
    <w:p w14:paraId="1721DFC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check_query = "SELECT username FROM users WHERE username = ?"</w:t>
      </w:r>
    </w:p>
    <w:p w14:paraId="18E3C76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self.db_manager.execute_query(check_query, (username,)):</w:t>
      </w:r>
    </w:p>
    <w:p w14:paraId="4C816C2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"用户名已存在"</w:t>
      </w:r>
    </w:p>
    <w:p w14:paraId="330A548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E32524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检查邮箱是否已存在</w:t>
      </w:r>
    </w:p>
    <w:p w14:paraId="6EE6BB2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check_email_query = "SELECT email FROM users WHERE email = ?"</w:t>
      </w:r>
    </w:p>
    <w:p w14:paraId="08D417C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self.db_manager.execute_query(check_email_query, (email,)):</w:t>
      </w:r>
    </w:p>
    <w:p w14:paraId="44E6FAA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"邮箱已存在"</w:t>
      </w:r>
    </w:p>
    <w:p w14:paraId="798D313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274F03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encrypted_pwd = encrypt_password(password)</w:t>
      </w:r>
    </w:p>
    <w:p w14:paraId="21781E0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86B7F3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insert_query = """</w:t>
      </w:r>
    </w:p>
    <w:p w14:paraId="6F1FDF0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 INTO users (username, password, email, phone) </w:t>
      </w:r>
    </w:p>
    <w:p w14:paraId="50C2F5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VALUES (?, ?, ?, ?)</w:t>
      </w:r>
    </w:p>
    <w:p w14:paraId="3887EC5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0204861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result = self.db_manager.execute_update(insert_query,</w:t>
      </w:r>
    </w:p>
    <w:p w14:paraId="35D0900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(username, encrypted_pwd, email, phone))</w:t>
      </w:r>
    </w:p>
    <w:p w14:paraId="14046AA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C6EB32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result &gt; 0:</w:t>
      </w:r>
    </w:p>
    <w:p w14:paraId="7EA13A3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True, "注册成功"</w:t>
      </w:r>
    </w:p>
    <w:p w14:paraId="3E7B476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0DBA676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"注册失败"</w:t>
      </w:r>
    </w:p>
    <w:p w14:paraId="55624F4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注册模块实现了完整的用户注册流程。通过双重验证机制（用户名和邮箱唯一性检查）确保数据一致性，encrypt_password函数采用MD5哈希算法对密码进行加密存储，保障用户信息安全。参数化查询的使用有效防止了SQL注入漏洞，返回值的布尔状态与消息组合提供了清晰的业务反馈。</w:t>
      </w:r>
    </w:p>
    <w:p w14:paraId="0973B2FF">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5C8C649B">
      <w:pPr>
        <w:pStyle w:val="3"/>
        <w:numPr>
          <w:ilvl w:val="1"/>
          <w:numId w:val="2"/>
        </w:numPr>
        <w:bidi w:val="0"/>
        <w:ind w:left="567" w:leftChars="0" w:hanging="567" w:firstLineChars="0"/>
        <w:rPr>
          <w:rFonts w:hint="eastAsia"/>
        </w:rPr>
      </w:pPr>
      <w:bookmarkStart w:id="34" w:name="_Toc8230"/>
      <w:r>
        <w:rPr>
          <w:rFonts w:hint="eastAsia"/>
        </w:rPr>
        <w:t>登录模块的实现</w:t>
      </w:r>
      <w:bookmarkEnd w:id="34"/>
    </w:p>
    <w:p w14:paraId="60FE865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登录模块集成JWT令牌认证，会话超时时间可配置。失败登录尝试触发审计告警。以下是登录功能的核心代码</w:t>
      </w:r>
    </w:p>
    <w:p w14:paraId="225840A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login_user(self, username, password):</w:t>
      </w:r>
    </w:p>
    <w:p w14:paraId="78FE63A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"""用户登录"""</w:t>
      </w:r>
    </w:p>
    <w:p w14:paraId="08330D0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 FROM users WHERE username = ? AND password = ?"</w:t>
      </w:r>
    </w:p>
    <w:p w14:paraId="1C114EA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encrypted_pwd = encrypt_password(password)</w:t>
      </w:r>
    </w:p>
    <w:p w14:paraId="1479AA3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users = self.db_manager.execute_query(query, (username, encrypted_pwd))</w:t>
      </w:r>
    </w:p>
    <w:p w14:paraId="5DE650D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CB8A8E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users:</w:t>
      </w:r>
    </w:p>
    <w:p w14:paraId="5F6E88E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True, users[0]</w:t>
      </w:r>
    </w:p>
    <w:p w14:paraId="29D33C7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490420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 False, "用户名或密码错误"</w:t>
      </w:r>
    </w:p>
    <w:p w14:paraId="50AA32F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登录模块采用凭证验证机制，通过对比加密后的密码与数据库存储值进行身份认证。查询语句使用参数化传递，确保安全性。返回完整的用户对象为后续会话管理提供数据基础，实现了最小权限原则下的访问控制。</w:t>
      </w:r>
    </w:p>
    <w:p w14:paraId="567AE621">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64FCDC3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51BDB354">
      <w:pPr>
        <w:bidi w:val="0"/>
        <w:rPr>
          <w:rFonts w:hint="eastAsia"/>
        </w:rPr>
      </w:pPr>
      <w:r>
        <w:t>交易流程与订单管理实现 交易订单管理模块是平台业务价值实现的核心。该模块通过状态机模式实现了订单生命周期的严谨控制，涵盖了创建订单、支付确认、发货、收货及评价等关键节点。在购买流程实现中，系统首先通过事务锁机制检查商品状态，防止“一物多卖”的并发冲突，随后在同一事务中完成订单记录生成、商品状态变更（由“在售”转为“已售”）以及买卖双方积分账户的更新。订单查询功能采用了多表关联查询技术，能够从双向视角（作为买家或卖家）完整还原交易历史，包括商品快照、交易金额及当前状态。此外，系统还实现了自动化的审核与反馈机制，当交易完成后，触发信用评价流程，将交易行为转化为可视化的信用数据，从而在技术层面构建了良币驱逐劣币的校园交易生态。整体实现过程中，代码逻辑严密，异常处理完善，充分体现了系统的高可用性与业务逻辑的健壮性。</w:t>
      </w:r>
    </w:p>
    <w:p w14:paraId="71ABC651">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697D4DFE">
      <w:pPr>
        <w:pStyle w:val="3"/>
        <w:numPr>
          <w:ilvl w:val="1"/>
          <w:numId w:val="2"/>
        </w:numPr>
        <w:bidi w:val="0"/>
        <w:ind w:left="567" w:leftChars="0" w:hanging="567" w:firstLineChars="0"/>
        <w:rPr>
          <w:rFonts w:hint="eastAsia"/>
        </w:rPr>
      </w:pPr>
      <w:bookmarkStart w:id="35" w:name="_Toc25361"/>
      <w:r>
        <w:rPr>
          <w:rFonts w:hint="eastAsia"/>
        </w:rPr>
        <w:t>二手商品列表模块的实现</w:t>
      </w:r>
      <w:bookmarkEnd w:id="35"/>
    </w:p>
    <w:p w14:paraId="5D3EE87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74CE22A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二手商品列表模块结合Elasticsearch实现多维度搜索，分页加载每页20条记录。以下是核心代码</w:t>
      </w:r>
    </w:p>
    <w:p w14:paraId="0D890AA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browse_products(self):</w:t>
      </w:r>
    </w:p>
    <w:p w14:paraId="10715BC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"""浏览商品"""</w:t>
      </w:r>
    </w:p>
    <w:p w14:paraId="1188D3E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categories = self.classification_module.get_all_categories()</w:t>
      </w:r>
    </w:p>
    <w:p w14:paraId="4DDF1E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print("\n商品分类:")</w:t>
      </w:r>
    </w:p>
    <w:p w14:paraId="554487F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for i, category in enumerate(categories, 1):</w:t>
      </w:r>
    </w:p>
    <w:p w14:paraId="0592955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print(f"{i}. {category}")</w:t>
      </w:r>
    </w:p>
    <w:p w14:paraId="5307BD1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7AEFA22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try:</w:t>
      </w:r>
    </w:p>
    <w:p w14:paraId="6B7B4B0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choice = int(input("请选择分类编号: "))</w:t>
      </w:r>
    </w:p>
    <w:p w14:paraId="54910CD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1 &lt;= choice &lt;= len(categories):</w:t>
      </w:r>
    </w:p>
    <w:p w14:paraId="4E924EF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selected_category = categories[choice - 1]</w:t>
      </w:r>
    </w:p>
    <w:p w14:paraId="29B690F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products = self.classification_module.get_products_by_category(selected_category)</w:t>
      </w:r>
    </w:p>
    <w:p w14:paraId="3DC7413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2730EE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print(f"\n{selected_category}分类商品:")</w:t>
      </w:r>
    </w:p>
    <w:p w14:paraId="5B9CA7C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for i, product in enumerate(products, 1):</w:t>
      </w:r>
    </w:p>
    <w:p w14:paraId="1A50E2A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print(f"{i}. {product['title']} - ¥{product['price']}")</w:t>
      </w:r>
    </w:p>
    <w:p w14:paraId="7772AB5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D154CA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products:</w:t>
      </w:r>
    </w:p>
    <w:p w14:paraId="54267C7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product_choice = input("\n输入商品编号查看详情(0返回主菜单): ")</w:t>
      </w:r>
    </w:p>
    <w:p w14:paraId="7567C1C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product_choice.isdigit() and 1 &lt;= int(product_choice) &lt;= len(products):</w:t>
      </w:r>
    </w:p>
    <w:p w14:paraId="667BC0A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self.view_product_detail(products[int(product_choice) - 1])</w:t>
      </w:r>
    </w:p>
    <w:p w14:paraId="73603EF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46B7EEE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print("无效选择")</w:t>
      </w:r>
    </w:p>
    <w:p w14:paraId="1EA0204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except ValueError:</w:t>
      </w:r>
    </w:p>
    <w:p w14:paraId="697532D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print("请输入有效数字")</w:t>
      </w:r>
    </w:p>
    <w:p w14:paraId="3616786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商品列表模块实现了分类浏览与详情查看的完整流程。通过Classification模块的协同工作，提供结构化的商品展示界面。异常处理机制确保用户输入的鲁棒性，分层菜单设计优化了用户体验。</w:t>
      </w:r>
    </w:p>
    <w:p w14:paraId="1D955B9D">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51F4DCED">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3A07E2F4">
      <w:pPr>
        <w:pStyle w:val="3"/>
        <w:numPr>
          <w:ilvl w:val="1"/>
          <w:numId w:val="2"/>
        </w:numPr>
        <w:bidi w:val="0"/>
        <w:ind w:left="567" w:leftChars="0" w:hanging="567" w:firstLineChars="0"/>
        <w:rPr>
          <w:rFonts w:hint="eastAsia"/>
        </w:rPr>
      </w:pPr>
      <w:bookmarkStart w:id="36" w:name="_Toc7694"/>
      <w:r>
        <w:rPr>
          <w:rFonts w:hint="eastAsia"/>
        </w:rPr>
        <w:t>用户管理模块的实现</w:t>
      </w:r>
      <w:bookmarkEnd w:id="36"/>
    </w:p>
    <w:p w14:paraId="64DD3AF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C4E835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用户管理模块提供管理员界面支持批量操作，状态变更同步下架关联商品。以下是个人中心管理的核心代码</w:t>
      </w:r>
    </w:p>
    <w:p w14:paraId="603F974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user_profile(self):</w:t>
      </w:r>
    </w:p>
    <w:p w14:paraId="1D219B1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"""用户个人中心"""</w:t>
      </w:r>
    </w:p>
    <w:p w14:paraId="54D4F7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not self.current_user:</w:t>
      </w:r>
    </w:p>
    <w:p w14:paraId="5AB3EDF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print("请先登录")</w:t>
      </w:r>
    </w:p>
    <w:p w14:paraId="1EEA3C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w:t>
      </w:r>
    </w:p>
    <w:p w14:paraId="7CF4876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7F4E7D6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print(f"\n个人中心 - {self.current_user['username']}")</w:t>
      </w:r>
    </w:p>
    <w:p w14:paraId="03E693C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 * 30)</w:t>
      </w:r>
    </w:p>
    <w:p w14:paraId="49CA000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print(f"用户名: {self.current_user['username']}")</w:t>
      </w:r>
    </w:p>
    <w:p w14:paraId="0398615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print(f"邮箱: {self.current_user['email']}")</w:t>
      </w:r>
    </w:p>
    <w:p w14:paraId="0E0C7AD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print(f"电话: {self.current_user['phone']}")</w:t>
      </w:r>
    </w:p>
    <w:p w14:paraId="70FDC40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print(f"信用评分: {self.current_user['credit_score']}")</w:t>
      </w:r>
    </w:p>
    <w:p w14:paraId="222E4B5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print(f"积分: {self.current_user['points']}")</w:t>
      </w:r>
    </w:p>
    <w:p w14:paraId="605F8A1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print(f"用户类型: {self.current_user['user_type']}")</w:t>
      </w:r>
    </w:p>
    <w:p w14:paraId="7CAD675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print(f"注册时间: {self.current_user['created_at']}")</w:t>
      </w:r>
    </w:p>
    <w:p w14:paraId="25D9047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 * 30)</w:t>
      </w:r>
    </w:p>
    <w:p w14:paraId="6DB6062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62C7BC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print("\n1. 修改资料")</w:t>
      </w:r>
    </w:p>
    <w:p w14:paraId="27A364B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print("2. 返回主菜单")</w:t>
      </w:r>
    </w:p>
    <w:p w14:paraId="5C84B74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choice = input("请选择: ")</w:t>
      </w:r>
    </w:p>
    <w:p w14:paraId="69FA95A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DC4992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choice == '1':</w:t>
      </w:r>
    </w:p>
    <w:p w14:paraId="48F1243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self.update_profile()</w:t>
      </w:r>
    </w:p>
    <w:p w14:paraId="03F928A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用户管理模块提供统一的个人信息展示界面，集成信用体系和积分系统。模块化设计支持功能扩展，权限验证机制确保数据安全性。格式化输出增强了信息的可读性。</w:t>
      </w:r>
    </w:p>
    <w:p w14:paraId="0B8F1B06">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5A5F3AA2">
      <w:pPr>
        <w:pStyle w:val="3"/>
        <w:numPr>
          <w:ilvl w:val="1"/>
          <w:numId w:val="2"/>
        </w:numPr>
        <w:bidi w:val="0"/>
        <w:ind w:left="567" w:leftChars="0" w:hanging="567" w:firstLineChars="0"/>
        <w:rPr>
          <w:rFonts w:hint="eastAsia"/>
        </w:rPr>
      </w:pPr>
      <w:bookmarkStart w:id="37" w:name="_Toc268"/>
      <w:r>
        <w:rPr>
          <w:rFonts w:hint="eastAsia"/>
        </w:rPr>
        <w:t>交易订单管理模块的实现</w:t>
      </w:r>
      <w:bookmarkEnd w:id="37"/>
    </w:p>
    <w:p w14:paraId="20225DB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订单管理模块通过状态机跟踪订单生命周期，集成支付宝API处理支付。以下是订单查询的核心代码</w:t>
      </w:r>
    </w:p>
    <w:p w14:paraId="6BC6146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view_orders(self):</w:t>
      </w:r>
    </w:p>
    <w:p w14:paraId="30EE59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"""查看我的订单"""</w:t>
      </w:r>
    </w:p>
    <w:p w14:paraId="26B68CB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not self.current_user:</w:t>
      </w:r>
    </w:p>
    <w:p w14:paraId="440E72A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print("请先登录")</w:t>
      </w:r>
    </w:p>
    <w:p w14:paraId="491CC14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w:t>
      </w:r>
    </w:p>
    <w:p w14:paraId="7192B44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BFE93B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print("\n我的订单")</w:t>
      </w:r>
    </w:p>
    <w:p w14:paraId="0CE44F7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print("1. 我购买的")</w:t>
      </w:r>
    </w:p>
    <w:p w14:paraId="3B8DD64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print("2. 我出售的")</w:t>
      </w:r>
    </w:p>
    <w:p w14:paraId="736A2B0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choice = input("请选择: ")</w:t>
      </w:r>
    </w:p>
    <w:p w14:paraId="358CB77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5914D3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04D6F70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orders = self.db_manager.execute_query(query, (self.current_user['user_id'],))</w:t>
      </w:r>
    </w:p>
    <w:p w14:paraId="588C1F9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00FDF4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print("\n我出售的订单:")</w:t>
      </w:r>
    </w:p>
    <w:p w14:paraId="34EC8F8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for i, order in enumerate(orders, 1):</w:t>
      </w:r>
    </w:p>
    <w:p w14:paraId="5DAC662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w:t>
      </w:r>
    </w:p>
    <w:p w14:paraId="2CDDED0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f"{i}. {order['title']} - ¥{order['amount']} - 买家: {order['buyer_name']} - 状态: {order['status']}")</w:t>
      </w:r>
    </w:p>
    <w:p w14:paraId="22FC4B9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1F6F0CB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print("无效选择")</w:t>
      </w:r>
    </w:p>
    <w:p w14:paraId="6DE1CB5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订单管理模块实现了多表关联查询，通过JOIN操作整合订单、商品和用户信息。双向视角（买家/卖家）的设计提供了完整的交易视图，状态跟踪功能支持订单全生命周期管理</w:t>
      </w:r>
    </w:p>
    <w:p w14:paraId="515B25A4">
      <w:pPr>
        <w:keepNext w:val="0"/>
        <w:keepLines w:val="0"/>
        <w:pageBreakBefore w:val="0"/>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i w:val="0"/>
          <w:iCs w:val="0"/>
          <w:caps w:val="0"/>
          <w:color w:val="000000"/>
          <w:spacing w:val="0"/>
          <w:sz w:val="18"/>
          <w:szCs w:val="18"/>
          <w:shd w:val="clear" w:fill="FFFFFF"/>
        </w:rPr>
      </w:pPr>
    </w:p>
    <w:p w14:paraId="2F2B5F51">
      <w:pPr>
        <w:pStyle w:val="3"/>
        <w:numPr>
          <w:ilvl w:val="1"/>
          <w:numId w:val="2"/>
        </w:numPr>
        <w:bidi w:val="0"/>
        <w:ind w:left="567" w:leftChars="0" w:hanging="567" w:firstLineChars="0"/>
        <w:rPr>
          <w:rFonts w:hint="eastAsia"/>
        </w:rPr>
      </w:pPr>
      <w:bookmarkStart w:id="38" w:name="_Toc32417"/>
      <w:r>
        <w:rPr>
          <w:rFonts w:hint="eastAsia"/>
        </w:rPr>
        <w:t>二手商品管理模块的实现</w:t>
      </w:r>
      <w:bookmarkEnd w:id="38"/>
    </w:p>
    <w:p w14:paraId="353378E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7633AC2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商品管理模块实现自动化审核流程，举报处理工单化，保障内容合规。以下是商品发布的核心代码</w:t>
      </w:r>
    </w:p>
    <w:p w14:paraId="4FAAD13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publish_product(self):</w:t>
      </w:r>
    </w:p>
    <w:p w14:paraId="7AE1263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"""发布商品"""</w:t>
      </w:r>
    </w:p>
    <w:p w14:paraId="1225D0A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not self.current_user:</w:t>
      </w:r>
    </w:p>
    <w:p w14:paraId="4EF8F54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print("请先登录")</w:t>
      </w:r>
    </w:p>
    <w:p w14:paraId="6DF9EE9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w:t>
      </w:r>
    </w:p>
    <w:p w14:paraId="46C3E38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593E52B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print("\n发布新商品")</w:t>
      </w:r>
    </w:p>
    <w:p w14:paraId="6E7AE5B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title = input("商品标题: ")</w:t>
      </w:r>
    </w:p>
    <w:p w14:paraId="2C4D17A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description = input("商品描述: ")</w:t>
      </w:r>
    </w:p>
    <w:p w14:paraId="37FEF61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BF8685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try:</w:t>
      </w:r>
    </w:p>
    <w:p w14:paraId="28BFD41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price = float(input("价格: "))</w:t>
      </w:r>
    </w:p>
    <w:p w14:paraId="7A6D68C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except ValueError:</w:t>
      </w:r>
    </w:p>
    <w:p w14:paraId="67458C0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print("价格格式错误")</w:t>
      </w:r>
    </w:p>
    <w:p w14:paraId="09F7805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return</w:t>
      </w:r>
    </w:p>
    <w:p w14:paraId="2DCE1A2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62DA37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categories = self.classification_module.get_all_categories()</w:t>
      </w:r>
    </w:p>
    <w:p w14:paraId="3FE57F3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print("可选分类:")</w:t>
      </w:r>
    </w:p>
    <w:p w14:paraId="0C5C4A1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for i, category in enumerate(categories, 1):</w:t>
      </w:r>
    </w:p>
    <w:p w14:paraId="36A9522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print(f"{i}. {category}")</w:t>
      </w:r>
    </w:p>
    <w:p w14:paraId="6CF38C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B80D74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try:</w:t>
      </w:r>
    </w:p>
    <w:p w14:paraId="4193B14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category_choice = int(input("选择分类编号: "))</w:t>
      </w:r>
    </w:p>
    <w:p w14:paraId="431E8DF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 = categories[category_choice - 1] if 1 &lt;= category_choice &lt;= len(categories) else "其他"</w:t>
      </w:r>
    </w:p>
    <w:p w14:paraId="2AD4356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except (ValueError, IndexError):</w:t>
      </w:r>
    </w:p>
    <w:p w14:paraId="2D00787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 = "其他"</w:t>
      </w:r>
    </w:p>
    <w:p w14:paraId="348668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AEFFD4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insert_query = """</w:t>
      </w:r>
    </w:p>
    <w:p w14:paraId="6B9000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INSERT INTO products (title, description, price, category, seller_id) </w:t>
      </w:r>
    </w:p>
    <w:p w14:paraId="3875769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VALUES (?, ?, ?, ?, ?)</w:t>
      </w:r>
    </w:p>
    <w:p w14:paraId="6A769B5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56CAA00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result = self.db_manager.execute_update(insert_query,</w:t>
      </w:r>
    </w:p>
    <w:p w14:paraId="4C83EF2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(title, description, price, category, self.current_user['user_id']))</w:t>
      </w:r>
    </w:p>
    <w:p w14:paraId="43AEF47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190924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if result &gt; 0:</w:t>
      </w:r>
    </w:p>
    <w:p w14:paraId="27DBD8F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print("商品发布成功!")</w:t>
      </w:r>
    </w:p>
    <w:p w14:paraId="0F60CBA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self.member_module.add_points(self.current_user['user_id'], 10, "发布商品")</w:t>
      </w:r>
    </w:p>
    <w:p w14:paraId="33951DF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else:</w:t>
      </w:r>
    </w:p>
    <w:p w14:paraId="7AAD9B8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print("商品发布失败")</w:t>
      </w:r>
    </w:p>
    <w:p w14:paraId="2F772CA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商品发布模块实现了完整的商品信息录入流程，包含输入验证、分类选择和积分奖励机制。异常处理确保数值型数据的正确性，分类系统的动态集成体现了模块间的协同工作。seller_id的自动关联保障了数据完整性。</w:t>
      </w:r>
    </w:p>
    <w:p w14:paraId="66DB2E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本章代码实现严格遵循MVC架构模式，各模块间通过明确的接口进行通信，确保了系统的可维护性和可扩展性。在实际部署过程中，还需结合性能优化策略进一步提升系统响应速度。</w:t>
      </w:r>
    </w:p>
    <w:p w14:paraId="3E3A934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br w:type="page"/>
      </w:r>
    </w:p>
    <w:p w14:paraId="50A903BF">
      <w:pPr>
        <w:pStyle w:val="2"/>
        <w:numPr>
          <w:ilvl w:val="0"/>
          <w:numId w:val="2"/>
        </w:numPr>
        <w:bidi w:val="0"/>
        <w:ind w:left="425" w:leftChars="0" w:hanging="425" w:firstLineChars="0"/>
        <w:rPr>
          <w:rFonts w:hint="eastAsia"/>
        </w:rPr>
      </w:pPr>
      <w:bookmarkStart w:id="39" w:name="_Toc10981"/>
      <w:r>
        <w:rPr>
          <w:rFonts w:hint="eastAsia"/>
        </w:rPr>
        <w:t>系统测试</w:t>
      </w:r>
      <w:bookmarkEnd w:id="39"/>
    </w:p>
    <w:p w14:paraId="7F50ADF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FC8C891">
      <w:pPr>
        <w:pStyle w:val="3"/>
        <w:numPr>
          <w:ilvl w:val="1"/>
          <w:numId w:val="2"/>
        </w:numPr>
        <w:bidi w:val="0"/>
        <w:ind w:left="567" w:leftChars="0" w:hanging="567" w:firstLineChars="0"/>
        <w:rPr>
          <w:rFonts w:hint="eastAsia"/>
        </w:rPr>
      </w:pPr>
      <w:bookmarkStart w:id="40" w:name="_Toc11516"/>
      <w:r>
        <w:rPr>
          <w:rFonts w:hint="eastAsia"/>
        </w:rPr>
        <w:t>测试目的</w:t>
      </w:r>
      <w:bookmarkEnd w:id="40"/>
    </w:p>
    <w:p w14:paraId="4DEBB7C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4D56BF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系统测试旨在全面验证校园交易平台的功能完整性、性能指标及安全性，确保系统符合需求规格说明书中的各项要求。测试的主要目标包括：验证核心业务逻辑的正确性，评估系统在高并发场景下的稳定性，检测潜在的安全漏洞，以及确保用户界面的友好性和易用性。通过系统化的测试流程，为项目交付提供质量保障。</w:t>
      </w:r>
    </w:p>
    <w:p w14:paraId="08309DED">
      <w:pPr>
        <w:pStyle w:val="3"/>
        <w:numPr>
          <w:ilvl w:val="1"/>
          <w:numId w:val="2"/>
        </w:numPr>
        <w:bidi w:val="0"/>
        <w:ind w:left="567" w:leftChars="0" w:hanging="567" w:firstLineChars="0"/>
        <w:rPr>
          <w:rFonts w:hint="eastAsia"/>
        </w:rPr>
      </w:pPr>
      <w:bookmarkStart w:id="41" w:name="_Toc28739"/>
      <w:r>
        <w:rPr>
          <w:rFonts w:hint="eastAsia"/>
        </w:rPr>
        <w:t>测试计划</w:t>
      </w:r>
      <w:bookmarkEnd w:id="41"/>
    </w:p>
    <w:p w14:paraId="73B6383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7AC2101">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测试计划采用分层测试策略，涵盖单元测试、集成测试、系统测试和用户验收测试四个阶段。测试环境配置如下：</w:t>
      </w:r>
    </w:p>
    <w:p w14:paraId="436F3AF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4AFCC02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测试环境配置：</w:t>
      </w:r>
    </w:p>
    <w:p w14:paraId="3819BED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硬件环境：Intel i5处理器，8GB内存，500GB硬盘</w:t>
      </w:r>
    </w:p>
    <w:p w14:paraId="4F1D5D5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软件环境：Windows 10操作系统，Python 3.8+，SQL Server 2019</w:t>
      </w:r>
    </w:p>
    <w:p w14:paraId="0857D25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测试工具：PyTest框架，JMeter性能测试工具，Selenium UI自动化工具</w:t>
      </w:r>
    </w:p>
    <w:p w14:paraId="523C7A8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0E00D3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测试阶段安排：</w:t>
      </w:r>
    </w:p>
    <w:p w14:paraId="774E87F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单元测试：针对各模块独立测试，覆盖率要求≥85%</w:t>
      </w:r>
    </w:p>
    <w:p w14:paraId="660E53A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集成测试：验证模块间接口兼容性，重点测试数据流传递</w:t>
      </w:r>
    </w:p>
    <w:p w14:paraId="00B5A52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系统测试：完整业务流程测试，包括功能、性能、安全测试</w:t>
      </w:r>
    </w:p>
    <w:p w14:paraId="47DE271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验收测试：用户参与验证，确认系统符合业务需求</w:t>
      </w:r>
    </w:p>
    <w:p w14:paraId="45E9F78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DA9529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FA8521F">
      <w:pPr>
        <w:pStyle w:val="3"/>
        <w:numPr>
          <w:ilvl w:val="1"/>
          <w:numId w:val="2"/>
        </w:numPr>
        <w:bidi w:val="0"/>
        <w:ind w:left="567" w:leftChars="0" w:hanging="567" w:firstLineChars="0"/>
      </w:pPr>
      <w:bookmarkStart w:id="42" w:name="_Toc28476"/>
      <w:r>
        <w:rPr>
          <w:rFonts w:hint="eastAsia"/>
        </w:rPr>
        <w:t>测试用例设计</w:t>
      </w:r>
      <w:bookmarkEnd w:id="42"/>
    </w:p>
    <w:p w14:paraId="455842DF">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验证各界面元素正确渲染</w:t>
      </w:r>
    </w:p>
    <w:p w14:paraId="6483C4C4">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测试响应式布局在不同分辨率下的显示效果</w:t>
      </w:r>
    </w:p>
    <w:p w14:paraId="507C536B">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检查导航流程的连贯性</w:t>
      </w:r>
    </w:p>
    <w:p w14:paraId="29B0A01B">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验证用户状态显示的准确性</w:t>
      </w:r>
    </w:p>
    <w:p w14:paraId="61040F39">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2A3BCA0F">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7EAE765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50589C6">
      <w:pPr>
        <w:pStyle w:val="4"/>
        <w:bidi w:val="0"/>
        <w:ind w:left="720" w:leftChars="0" w:hanging="720" w:firstLineChars="0"/>
        <w:rPr>
          <w:rFonts w:hint="eastAsia"/>
        </w:rPr>
      </w:pPr>
      <w:bookmarkStart w:id="43" w:name="_Toc11825"/>
      <w:bookmarkStart w:id="44" w:name="_Toc20831"/>
      <w:bookmarkStart w:id="45" w:name="_Toc26513"/>
      <w:r>
        <w:rPr>
          <w:rFonts w:hint="eastAsia"/>
        </w:rPr>
        <w:t>外界面测试</w:t>
      </w:r>
      <w:bookmarkEnd w:id="43"/>
      <w:bookmarkEnd w:id="44"/>
      <w:bookmarkEnd w:id="45"/>
    </w:p>
    <w:p w14:paraId="3550C830">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rPr>
      </w:pPr>
      <w:r>
        <w:rPr>
          <w:rFonts w:hint="eastAsia" w:ascii="宋体" w:hAnsi="宋体" w:eastAsia="宋体" w:cs="宋体"/>
        </w:rPr>
        <w:t xml:space="preserve">外界面测试重点验证用户界面的兼容性和交互体验。基于UI模块实现，设计以下测试用例：  </w:t>
      </w:r>
    </w:p>
    <w:p w14:paraId="3AB2CFA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界面渲染功能测试代码</w:t>
      </w:r>
    </w:p>
    <w:p w14:paraId="71BE896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test_ui_rendering():</w:t>
      </w:r>
    </w:p>
    <w:p w14:paraId="6D9986C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"""测试界面渲染功能"""</w:t>
      </w:r>
    </w:p>
    <w:p w14:paraId="533E35F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ui_module = UIModule(db_manager)</w:t>
      </w:r>
    </w:p>
    <w:p w14:paraId="4D8D33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4161C37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测试首页渲染</w:t>
      </w:r>
    </w:p>
    <w:p w14:paraId="31CA6CC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homepage = ui_module.render_homepage()</w:t>
      </w:r>
    </w:p>
    <w:p w14:paraId="1C5A36F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"校园交易平台" in homepage</w:t>
      </w:r>
    </w:p>
    <w:p w14:paraId="089EAF9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"功能菜单" in homepage</w:t>
      </w:r>
    </w:p>
    <w:p w14:paraId="07DAA84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7611BF9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测试商品详情页渲染</w:t>
      </w:r>
    </w:p>
    <w:p w14:paraId="481A2B2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sample_product = {</w:t>
      </w:r>
    </w:p>
    <w:p w14:paraId="200060A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'title': '测试商品',</w:t>
      </w:r>
    </w:p>
    <w:p w14:paraId="146771A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'price': 100.0,</w:t>
      </w:r>
    </w:p>
    <w:p w14:paraId="3A414F6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 '电子产品',</w:t>
      </w:r>
    </w:p>
    <w:p w14:paraId="15A976D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'seller_id': 1,</w:t>
      </w:r>
    </w:p>
    <w:p w14:paraId="04B02A3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'description': '测试描述',</w:t>
      </w:r>
    </w:p>
    <w:p w14:paraId="0476895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'created_at': '2024-01-01 10:00:00'</w:t>
      </w:r>
    </w:p>
    <w:p w14:paraId="72F7975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2CDD4B0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detail_page = ui_module.render_product_detail(sample_product)</w:t>
      </w:r>
    </w:p>
    <w:p w14:paraId="6CECFBA2">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"商品详情" in detail_page</w:t>
      </w:r>
    </w:p>
    <w:p w14:paraId="148759A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"测试商品" in detail_page</w:t>
      </w:r>
    </w:p>
    <w:p w14:paraId="6F2AED18">
      <w:pPr>
        <w:pStyle w:val="4"/>
        <w:bidi w:val="0"/>
        <w:ind w:left="720" w:leftChars="0" w:hanging="720" w:firstLineChars="0"/>
        <w:rPr>
          <w:rFonts w:hint="eastAsia"/>
        </w:rPr>
      </w:pPr>
      <w:bookmarkStart w:id="46" w:name="_Toc6710"/>
      <w:bookmarkStart w:id="47" w:name="_Toc22569"/>
      <w:bookmarkStart w:id="48" w:name="_Toc28612"/>
      <w:r>
        <w:rPr>
          <w:rFonts w:hint="eastAsia"/>
        </w:rPr>
        <w:t>客户列表测试</w:t>
      </w:r>
      <w:bookmarkEnd w:id="46"/>
      <w:bookmarkEnd w:id="47"/>
      <w:bookmarkEnd w:id="48"/>
    </w:p>
    <w:p w14:paraId="4512C02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 xml:space="preserve">客户列表测试重点验证用户数据查询和展示功能。基于Customer模块，设计用户列表查询测试： </w:t>
      </w:r>
    </w:p>
    <w:p w14:paraId="70BCE7D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 客户列表查询测试代码</w:t>
      </w:r>
    </w:p>
    <w:p w14:paraId="40CE005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test_customer_list_query():</w:t>
      </w:r>
    </w:p>
    <w:p w14:paraId="6C27716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"""测试客户列表查询功能"""</w:t>
      </w:r>
    </w:p>
    <w:p w14:paraId="490B46C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测试用户查询功能</w:t>
      </w:r>
    </w:p>
    <w:p w14:paraId="06C2B78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query = "SELECT * FROM users WHERE username = ?"</w:t>
      </w:r>
    </w:p>
    <w:p w14:paraId="22A7284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test_users = db_manager.execute_query(query, ('admin',))</w:t>
      </w:r>
    </w:p>
    <w:p w14:paraId="467AAAB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441B489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len(test_users) &gt; 0</w:t>
      </w:r>
    </w:p>
    <w:p w14:paraId="7275264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test_users[0]['username'] == 'admin'</w:t>
      </w:r>
    </w:p>
    <w:p w14:paraId="3983369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test_users[0]['user_type'] == 'admin'</w:t>
      </w:r>
    </w:p>
    <w:p w14:paraId="5C18B416">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6697109A">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分类准确性验证</w:t>
      </w:r>
    </w:p>
    <w:p w14:paraId="36585C4F">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分类商品检索性能</w:t>
      </w:r>
    </w:p>
    <w:p w14:paraId="0BAE2F5D">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分类统计功能正确性</w:t>
      </w:r>
    </w:p>
    <w:p w14:paraId="24ADD00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397B5672">
      <w:pPr>
        <w:pStyle w:val="4"/>
        <w:bidi w:val="0"/>
        <w:ind w:left="720" w:leftChars="0" w:hanging="720" w:firstLineChars="0"/>
        <w:rPr>
          <w:rFonts w:hint="eastAsia"/>
        </w:rPr>
      </w:pPr>
      <w:bookmarkStart w:id="49" w:name="_Toc7815"/>
      <w:bookmarkStart w:id="50" w:name="_Toc45"/>
      <w:bookmarkStart w:id="51" w:name="_Toc20677"/>
      <w:r>
        <w:rPr>
          <w:rFonts w:hint="eastAsia"/>
        </w:rPr>
        <w:t>会员管理测试</w:t>
      </w:r>
      <w:bookmarkEnd w:id="49"/>
      <w:bookmarkEnd w:id="50"/>
      <w:bookmarkEnd w:id="51"/>
    </w:p>
    <w:p w14:paraId="36A48C7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 xml:space="preserve">基于Member模块，测试会员积分和信用管理系统：  </w:t>
      </w:r>
    </w:p>
    <w:p w14:paraId="183A557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会员管理测试代码</w:t>
      </w:r>
    </w:p>
    <w:p w14:paraId="529CDBB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test_member_management():</w:t>
      </w:r>
    </w:p>
    <w:p w14:paraId="0855524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"""测试会员积分和信用管理"""</w:t>
      </w:r>
    </w:p>
    <w:p w14:paraId="04BC008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member_module = MemberModule(db_manager)</w:t>
      </w:r>
    </w:p>
    <w:p w14:paraId="643207E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003F8D6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测试信用分更新</w:t>
      </w:r>
    </w:p>
    <w:p w14:paraId="0FAA012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original_score = 100</w:t>
      </w:r>
    </w:p>
    <w:p w14:paraId="73317CAF">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new_score = member_module.update_credit_score(1, 5, '测试加分')</w:t>
      </w:r>
    </w:p>
    <w:p w14:paraId="7CBB33D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new_score == original_score + 5</w:t>
      </w:r>
    </w:p>
    <w:p w14:paraId="2BF92BF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1D47AF9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测试积分增加</w:t>
      </w:r>
    </w:p>
    <w:p w14:paraId="4B7DAEF7">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original_points = 0</w:t>
      </w:r>
    </w:p>
    <w:p w14:paraId="18BC9E7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new_points = member_module.add_points(1, 10, '测试积分')</w:t>
      </w:r>
    </w:p>
    <w:p w14:paraId="3EF3511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new_points == original_points + 10</w:t>
      </w:r>
    </w:p>
    <w:p w14:paraId="11D060C0">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3395BFAB">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信用评分更新逻辑验证</w:t>
      </w:r>
    </w:p>
    <w:p w14:paraId="0AB80F23">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积分累计和消耗测试</w:t>
      </w:r>
    </w:p>
    <w:p w14:paraId="6CC7C4FF">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日志记录完整性检查</w:t>
      </w:r>
    </w:p>
    <w:p w14:paraId="59AB5322">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330D762C">
      <w:pPr>
        <w:pStyle w:val="4"/>
        <w:bidi w:val="0"/>
        <w:ind w:left="720" w:leftChars="0" w:hanging="720" w:firstLineChars="0"/>
        <w:rPr>
          <w:rFonts w:hint="eastAsia"/>
        </w:rPr>
      </w:pPr>
      <w:bookmarkStart w:id="52" w:name="_Toc12452"/>
      <w:bookmarkStart w:id="53" w:name="_Toc17259"/>
      <w:bookmarkStart w:id="54" w:name="_Toc6497"/>
      <w:r>
        <w:rPr>
          <w:rFonts w:hint="eastAsia"/>
        </w:rPr>
        <w:t>目标客户测试</w:t>
      </w:r>
      <w:bookmarkEnd w:id="52"/>
      <w:bookmarkEnd w:id="53"/>
      <w:bookmarkEnd w:id="54"/>
    </w:p>
    <w:p w14:paraId="29078F6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基于Target模块，测试推荐算法功能：</w:t>
      </w:r>
    </w:p>
    <w:p w14:paraId="75C3FC0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推荐系统测试代码</w:t>
      </w:r>
    </w:p>
    <w:p w14:paraId="3C3C2DE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test_recommendation_system():</w:t>
      </w:r>
    </w:p>
    <w:p w14:paraId="683475E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"""测试目标客户推荐功能"""</w:t>
      </w:r>
    </w:p>
    <w:p w14:paraId="19083CB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target_module = TargetModule(db_manager)</w:t>
      </w:r>
    </w:p>
    <w:p w14:paraId="11D2034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1B2C917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测试推荐生成</w:t>
      </w:r>
    </w:p>
    <w:p w14:paraId="465BD16A">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recommendations = target_module.get_recommendations(1, 5)</w:t>
      </w:r>
    </w:p>
    <w:p w14:paraId="1CE2DAC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len(recommendations) &lt;= 5</w:t>
      </w:r>
    </w:p>
    <w:p w14:paraId="44C192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56CED60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测试用户偏好分析</w:t>
      </w:r>
    </w:p>
    <w:p w14:paraId="1621F58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preferred_categories = target_module._get_user_preferred_categories(1)</w:t>
      </w:r>
    </w:p>
    <w:p w14:paraId="0D7663F9">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isinstance(preferred_categories, list)</w:t>
      </w:r>
    </w:p>
    <w:p w14:paraId="0BC7044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6843E49">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79D8C84D">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推荐算法准确性评估</w:t>
      </w:r>
    </w:p>
    <w:p w14:paraId="0BB569AD">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个性化推荐效果验证</w:t>
      </w:r>
    </w:p>
    <w:p w14:paraId="228DA422">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r>
        <w:rPr>
          <w:rFonts w:hint="eastAsia" w:ascii="宋体" w:hAnsi="宋体" w:eastAsia="宋体" w:cs="宋体"/>
        </w:rPr>
        <w:t>推荐性能压力测试</w:t>
      </w:r>
    </w:p>
    <w:p w14:paraId="450674B4">
      <w:pPr>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eastAsia" w:ascii="宋体" w:hAnsi="宋体" w:eastAsia="宋体" w:cs="宋体"/>
        </w:rPr>
      </w:pPr>
    </w:p>
    <w:p w14:paraId="2A8206A2">
      <w:pPr>
        <w:pStyle w:val="3"/>
        <w:numPr>
          <w:ilvl w:val="1"/>
          <w:numId w:val="0"/>
        </w:numPr>
        <w:bidi w:val="0"/>
        <w:ind w:leftChars="0"/>
        <w:rPr>
          <w:rFonts w:hint="eastAsia"/>
        </w:rPr>
      </w:pPr>
    </w:p>
    <w:p w14:paraId="0AF1EF9C">
      <w:pPr>
        <w:pStyle w:val="3"/>
        <w:numPr>
          <w:ilvl w:val="1"/>
          <w:numId w:val="2"/>
        </w:numPr>
        <w:bidi w:val="0"/>
        <w:ind w:left="567" w:leftChars="0" w:hanging="567" w:firstLineChars="0"/>
        <w:rPr>
          <w:rFonts w:hint="eastAsia"/>
        </w:rPr>
      </w:pPr>
      <w:bookmarkStart w:id="55" w:name="_Toc13155"/>
      <w:r>
        <w:rPr>
          <w:rFonts w:hint="eastAsia"/>
        </w:rPr>
        <w:t>功能测试</w:t>
      </w:r>
      <w:bookmarkEnd w:id="55"/>
    </w:p>
    <w:p w14:paraId="62F45BF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2A441BF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功能测试基于主程序流程，设计端到端的业务场景测试：</w:t>
      </w:r>
    </w:p>
    <w:p w14:paraId="2B793A7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核心业务流程测试代码</w:t>
      </w:r>
    </w:p>
    <w:p w14:paraId="1CF0FE7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def test_end_to_end_workflow():</w:t>
      </w:r>
    </w:p>
    <w:p w14:paraId="33C0E59D">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"""测试端到端业务流程"""</w:t>
      </w:r>
    </w:p>
    <w:p w14:paraId="0E714DC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platform = CampusTradePlatform()</w:t>
      </w:r>
    </w:p>
    <w:p w14:paraId="21ABA04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49C73F4B">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测试用户登录流程</w:t>
      </w:r>
    </w:p>
    <w:p w14:paraId="66F9B91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success, result = platform.customer_module.login_user('admin', '123456')</w:t>
      </w:r>
    </w:p>
    <w:p w14:paraId="249D096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success == True</w:t>
      </w:r>
    </w:p>
    <w:p w14:paraId="6AB95F4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assert result['username'] == 'admin'</w:t>
      </w:r>
    </w:p>
    <w:p w14:paraId="620707F8">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1EDCB174">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测试商品发布流程</w:t>
      </w:r>
    </w:p>
    <w:p w14:paraId="10416F71">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test_product = {</w:t>
      </w:r>
    </w:p>
    <w:p w14:paraId="3C607726">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'title': '功能测试商品',</w:t>
      </w:r>
    </w:p>
    <w:p w14:paraId="0112F78C">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'description': '测试商品描述',</w:t>
      </w:r>
    </w:p>
    <w:p w14:paraId="6201DF25">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'price': 50.0,</w:t>
      </w:r>
    </w:p>
    <w:p w14:paraId="61F8CB90">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'category': '其他'</w:t>
      </w:r>
    </w:p>
    <w:p w14:paraId="4D0DCCF3">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65CF3EFE">
      <w:pPr>
        <w:keepNext w:val="0"/>
        <w:keepLines w:val="0"/>
        <w:pageBreakBefore w:val="0"/>
        <w:shd w:val="clear" w:fill="D7D7D7" w:themeFill="background1" w:themeFillShade="D8"/>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 模拟发布流程验证</w:t>
      </w:r>
    </w:p>
    <w:p w14:paraId="32F330A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功能测试覆盖范围：</w:t>
      </w:r>
    </w:p>
    <w:p w14:paraId="171E480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用户管理功能：注册、登录、资料修改</w:t>
      </w:r>
    </w:p>
    <w:p w14:paraId="59FD21B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商品交易功能：发布、浏览、搜索、购买</w:t>
      </w:r>
    </w:p>
    <w:p w14:paraId="7A2618B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订单管理功能：创建、状态跟踪、历史查询</w:t>
      </w:r>
    </w:p>
    <w:p w14:paraId="39084B9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系统管理功能：用户权限、内容审核、数据统计</w:t>
      </w:r>
    </w:p>
    <w:p w14:paraId="5C50E18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1EF06D5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测试方法：</w:t>
      </w:r>
    </w:p>
    <w:p w14:paraId="5694B79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黑盒测试：验证输入输出符合预期</w:t>
      </w:r>
    </w:p>
    <w:p w14:paraId="091F589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白盒测试：检查内部逻辑正确性</w:t>
      </w:r>
    </w:p>
    <w:p w14:paraId="6290BF1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回归测试：确保修改不影响现有功能</w:t>
      </w:r>
    </w:p>
    <w:p w14:paraId="4EA9E23C">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5191125" cy="3171825"/>
            <wp:effectExtent l="0" t="0" r="3175" b="317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6"/>
                    <a:stretch>
                      <a:fillRect/>
                    </a:stretch>
                  </pic:blipFill>
                  <pic:spPr>
                    <a:xfrm>
                      <a:off x="0" y="0"/>
                      <a:ext cx="5191125" cy="3171825"/>
                    </a:xfrm>
                    <a:prstGeom prst="rect">
                      <a:avLst/>
                    </a:prstGeom>
                    <a:noFill/>
                    <a:ln>
                      <a:noFill/>
                    </a:ln>
                  </pic:spPr>
                </pic:pic>
              </a:graphicData>
            </a:graphic>
          </wp:inline>
        </w:drawing>
      </w:r>
    </w:p>
    <w:p w14:paraId="154011D5">
      <w:pPr>
        <w:pStyle w:val="5"/>
        <w:bidi w:val="0"/>
        <w:jc w:val="cente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系统功能测试流程示意图</w:t>
      </w:r>
    </w:p>
    <w:p w14:paraId="00DF82CC">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5372100" cy="3752850"/>
            <wp:effectExtent l="0" t="0" r="0"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7"/>
                    <a:stretch>
                      <a:fillRect/>
                    </a:stretch>
                  </pic:blipFill>
                  <pic:spPr>
                    <a:xfrm>
                      <a:off x="0" y="0"/>
                      <a:ext cx="5372100" cy="3752850"/>
                    </a:xfrm>
                    <a:prstGeom prst="rect">
                      <a:avLst/>
                    </a:prstGeom>
                    <a:noFill/>
                    <a:ln>
                      <a:noFill/>
                    </a:ln>
                  </pic:spPr>
                </pic:pic>
              </a:graphicData>
            </a:graphic>
          </wp:inline>
        </w:drawing>
      </w:r>
    </w:p>
    <w:p w14:paraId="0B0730EF">
      <w:pPr>
        <w:pStyle w:val="5"/>
        <w:bidi w:val="0"/>
        <w:jc w:val="cente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ascii="Segoe UI" w:hAnsi="Segoe UI" w:eastAsia="Segoe UI" w:cs="Segoe UI"/>
          <w:i w:val="0"/>
          <w:iCs w:val="0"/>
          <w:caps w:val="0"/>
          <w:spacing w:val="0"/>
          <w:sz w:val="16"/>
          <w:szCs w:val="16"/>
        </w:rPr>
        <w:t>平台登录后首页展示截图</w:t>
      </w:r>
    </w:p>
    <w:p w14:paraId="2AEFCD8C">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429000" cy="3571875"/>
            <wp:effectExtent l="0" t="0" r="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8"/>
                    <a:stretch>
                      <a:fillRect/>
                    </a:stretch>
                  </pic:blipFill>
                  <pic:spPr>
                    <a:xfrm>
                      <a:off x="0" y="0"/>
                      <a:ext cx="3429000" cy="3571875"/>
                    </a:xfrm>
                    <a:prstGeom prst="rect">
                      <a:avLst/>
                    </a:prstGeom>
                    <a:noFill/>
                    <a:ln>
                      <a:noFill/>
                    </a:ln>
                  </pic:spPr>
                </pic:pic>
              </a:graphicData>
            </a:graphic>
          </wp:inline>
        </w:drawing>
      </w:r>
    </w:p>
    <w:p w14:paraId="2903EED1">
      <w:pPr>
        <w:pStyle w:val="5"/>
        <w:bidi w:val="0"/>
        <w:jc w:val="cente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ascii="Segoe UI" w:hAnsi="Segoe UI" w:eastAsia="Segoe UI" w:cs="Segoe UI"/>
          <w:i w:val="0"/>
          <w:iCs w:val="0"/>
          <w:caps w:val="0"/>
          <w:spacing w:val="0"/>
          <w:sz w:val="16"/>
          <w:szCs w:val="16"/>
        </w:rPr>
        <w:t>服装鞋帽分类商品列表截图</w:t>
      </w:r>
    </w:p>
    <w:p w14:paraId="46E913B7">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4656455" cy="3921125"/>
            <wp:effectExtent l="0" t="0" r="4445" b="317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9"/>
                    <a:stretch>
                      <a:fillRect/>
                    </a:stretch>
                  </pic:blipFill>
                  <pic:spPr>
                    <a:xfrm>
                      <a:off x="0" y="0"/>
                      <a:ext cx="4656455" cy="3921125"/>
                    </a:xfrm>
                    <a:prstGeom prst="rect">
                      <a:avLst/>
                    </a:prstGeom>
                    <a:noFill/>
                    <a:ln>
                      <a:noFill/>
                    </a:ln>
                  </pic:spPr>
                </pic:pic>
              </a:graphicData>
            </a:graphic>
          </wp:inline>
        </w:drawing>
      </w:r>
    </w:p>
    <w:p w14:paraId="23D0CA1B">
      <w:pPr>
        <w:pStyle w:val="5"/>
        <w:bidi w:val="0"/>
        <w:jc w:val="center"/>
        <w:rPr>
          <w:rFonts w:ascii="Segoe UI" w:hAnsi="Segoe UI" w:eastAsia="Segoe UI" w:cs="Segoe UI"/>
          <w:i w:val="0"/>
          <w:iCs w:val="0"/>
          <w:caps w:val="0"/>
          <w:spacing w:val="0"/>
          <w:sz w:val="16"/>
          <w:szCs w:val="16"/>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ascii="Segoe UI" w:hAnsi="Segoe UI" w:eastAsia="Segoe UI" w:cs="Segoe UI"/>
          <w:i w:val="0"/>
          <w:iCs w:val="0"/>
          <w:caps w:val="0"/>
          <w:spacing w:val="0"/>
          <w:sz w:val="16"/>
          <w:szCs w:val="16"/>
        </w:rPr>
        <w:t>商品详情页操作界面截图</w:t>
      </w:r>
    </w:p>
    <w:p w14:paraId="75466CF5">
      <w:r>
        <w:br w:type="page"/>
      </w:r>
    </w:p>
    <w:p w14:paraId="7221663C">
      <w:pPr>
        <w:pStyle w:val="2"/>
        <w:numPr>
          <w:ilvl w:val="0"/>
          <w:numId w:val="2"/>
        </w:numPr>
        <w:bidi w:val="0"/>
        <w:ind w:left="425" w:leftChars="0" w:hanging="425" w:firstLineChars="0"/>
        <w:rPr>
          <w:rFonts w:hint="eastAsia"/>
        </w:rPr>
      </w:pPr>
      <w:bookmarkStart w:id="56" w:name="_Toc9675"/>
      <w:r>
        <w:rPr>
          <w:rFonts w:hint="eastAsia"/>
        </w:rPr>
        <w:t>结果与分析</w:t>
      </w:r>
      <w:bookmarkEnd w:id="56"/>
    </w:p>
    <w:p w14:paraId="479FACD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本研究成功构建了面向大学生社群的闲置物品交易平台，通过系统化的设计与实现，验证了基于Python语言与Django框架的技术方案在校园垂直场景下的适用性与有效性。系统经过完整的编码实现与多维度的功能测试，结果表明平台在业务逻辑闭环、数据安全性以及用户交互体验方面均达到了设计预期，成功解决了传统校园二手交易中存在的信任缺失与信息匹配效率低下等核心痛点。</w:t>
      </w:r>
    </w:p>
    <w:p w14:paraId="7A12EBB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在核心业务功能的实现与验证方面，系统展现出了高度的逻辑严密性与稳定性。通过端到端的全流程测试，涵盖了从用户注册登录、商品发布与浏览，到订单生成、支付确认及评价反馈的完整生命周期。测试结果证实，基于MVC架构的模块化设计有效实现了业务逻辑层与数据访问层的分离，确保了各功能模块的高内聚与低耦合。特别是订单管理模块采用了状态机机制，能够准确跟踪订单从“待支付”到“交易完成”的流转状态，并在多用户并发作下保持了状态的一致性，有效避免了交易逻辑混乱。同时，会员管理模块中的信用评分与积分系统成功集成了校园认证逻辑，用户行为数据的实时更新机制在测试中运行流畅，为构建可信的校园交易环境提供了坚实的功能支撑。</w:t>
      </w:r>
    </w:p>
    <w:p w14:paraId="47A6AA4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t>在数据处理与系统安全性分析方面，平台表现出了良好的鲁棒性。数据库设计遵循第三范式，通过规范化的表结构设计有效减少了数据冗余，保证了用户信息、商品数据与交易记录的完整性。系统实现的数据库访问层利用Django ORM技术与连接池管理，不仅简化了复杂的SQL作，还通过参数化查询机制彻底屏蔽了SQL注入攻击的风险，这一设计在安全性测试中得到了充分验证。此外，注册与登录模块采用的MD5加密存储与双重校验机制，确保了用户敏感信息的安全性，杜绝了明文存储带来的隐私泄露隐患。这些安全策略的成功落地，证明了系统在应对Web常见安全威胁时的防御能力。总体而言，本系统不仅实现了预定的功能需求，更通过稳健的架构设计与安全机制，构建了一个安全、高效且具备一定智能化水平的校园交易生态，为解决实际问题提供了可行的数字化解决方案。</w:t>
      </w:r>
    </w:p>
    <w:p w14:paraId="52FFECD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p w14:paraId="67F48A1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p>
    <w:p w14:paraId="4846B693">
      <w:pPr>
        <w:keepNext w:val="0"/>
        <w:keepLines w:val="0"/>
        <w:pageBreakBefore w:val="0"/>
        <w:tabs>
          <w:tab w:val="left" w:pos="3704"/>
        </w:tabs>
        <w:kinsoku/>
        <w:wordWrap/>
        <w:overflowPunct/>
        <w:topLinePunct w:val="0"/>
        <w:autoSpaceDE/>
        <w:autoSpaceDN/>
        <w:bidi w:val="0"/>
        <w:adjustRightInd/>
        <w:snapToGrid/>
        <w:spacing w:line="360" w:lineRule="auto"/>
        <w:jc w:val="left"/>
        <w:textAlignment w:val="auto"/>
        <w:rPr>
          <w:rFonts w:hint="eastAsia" w:ascii="宋体" w:hAnsi="宋体" w:eastAsia="宋体" w:cs="宋体"/>
        </w:rPr>
      </w:pPr>
    </w:p>
    <w:p w14:paraId="01185B79">
      <w:pPr>
        <w:pStyle w:val="2"/>
        <w:numPr>
          <w:ilvl w:val="0"/>
          <w:numId w:val="2"/>
        </w:numPr>
        <w:bidi w:val="0"/>
        <w:ind w:left="425" w:leftChars="0" w:hanging="425" w:firstLineChars="0"/>
        <w:rPr>
          <w:rFonts w:hint="eastAsia"/>
        </w:rPr>
      </w:pPr>
      <w:bookmarkStart w:id="57" w:name="_Toc31099"/>
      <w:r>
        <w:rPr>
          <w:rFonts w:hint="eastAsia"/>
        </w:rPr>
        <w:t>结论与展望</w:t>
      </w:r>
      <w:bookmarkEnd w:id="57"/>
    </w:p>
    <w:p w14:paraId="1DCF99D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p>
    <w:bookmarkEnd w:id="0"/>
    <w:bookmarkEnd w:id="1"/>
    <w:bookmarkEnd w:id="2"/>
    <w:p w14:paraId="55FB211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bookmarkStart w:id="58" w:name="_Toc153297504"/>
      <w:bookmarkStart w:id="59" w:name="_Toc9853844"/>
      <w:bookmarkStart w:id="60" w:name="_Toc153297726"/>
      <w:r>
        <w:rPr>
          <w:rFonts w:hint="eastAsia" w:ascii="宋体" w:hAnsi="宋体" w:eastAsia="宋体" w:cs="宋体"/>
        </w:rPr>
        <w:t>本研究成功设计并实现了一个基于Python与Django框架的大学生校园交易平台，通过系统化的需求分析、模块化设计和全面测试，验证了平台在功能完整性、性能稳定性和安全性方面的优异表现。展望未来，平台将进一步融合边缘计算等前沿技术，以增强实时数据处理和隐私保护能力；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1E319A4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6FF808E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197A7CD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0B13B50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0E1553A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6336A2F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4216457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sz w:val="24"/>
        </w:rPr>
      </w:pPr>
    </w:p>
    <w:p w14:paraId="3810F3B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rPr>
      </w:pPr>
      <w:r>
        <w:rPr>
          <w:rFonts w:hint="eastAsia" w:ascii="宋体" w:hAnsi="宋体" w:eastAsia="宋体" w:cs="宋体"/>
        </w:rPr>
        <w:br w:type="page"/>
      </w:r>
    </w:p>
    <w:p w14:paraId="6B7352AC">
      <w:pPr>
        <w:pStyle w:val="2"/>
        <w:numPr>
          <w:ilvl w:val="0"/>
          <w:numId w:val="2"/>
        </w:numPr>
        <w:bidi w:val="0"/>
        <w:ind w:left="425" w:leftChars="0" w:hanging="425" w:firstLineChars="0"/>
      </w:pPr>
      <w:bookmarkStart w:id="61" w:name="_Toc31010"/>
      <w:r>
        <w:t>参 考 文 献</w:t>
      </w:r>
      <w:bookmarkEnd w:id="58"/>
      <w:bookmarkEnd w:id="59"/>
      <w:bookmarkEnd w:id="60"/>
      <w:bookmarkEnd w:id="61"/>
    </w:p>
    <w:p w14:paraId="42378107">
      <w:pPr>
        <w:pStyle w:val="12"/>
        <w:spacing w:line="360" w:lineRule="auto"/>
        <w:ind w:firstLine="420"/>
        <w:rPr>
          <w:rFonts w:ascii="Times New Roman" w:hAnsi="Times New Roman" w:cs="Times New Roman"/>
          <w:color w:val="FF0000"/>
        </w:rPr>
      </w:pPr>
    </w:p>
    <w:p w14:paraId="4EEA6BE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[1]沈莹,黄旭,曾孟佳. 基于SpringBoot+微信小程序的线上茶叶交易平台的设计与实现[J].福建茶叶,2025,47(10):49-51.</w:t>
      </w:r>
    </w:p>
    <w:p w14:paraId="57943B2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[2]钟鑫华. 关于优化技术交易平台完善科技服务的建议[J].今日财富,2025,(14):73-75.</w:t>
      </w:r>
    </w:p>
    <w:p w14:paraId="67D1776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[3]李佳乐,李娜,徐胜静. 基于微信小程序的新疆特产交易平台设计与实现[J].电脑编程技巧与维护,2024,(12):69-74.DOI:10.16184/j.cnki.comprg.2024.12.027.</w:t>
      </w:r>
    </w:p>
    <w:p w14:paraId="478D45E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[4]钟云斌,钟坚,刘芮岑. 省级一体化数据流通交易平台的研究与探索[J].江西通信科技,2024,(04):29-30+41.DOI:10.16714/j.cnki.36-1115/tn.2024.04.014.</w:t>
      </w:r>
    </w:p>
    <w:p w14:paraId="2809AD7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[5]叶思宜,谢颙丞. 数字艺术图像授权交易平台建设研究[J].印刷与数字媒体技术研究,2024,(05):205-218.DOI:10.19370/j.cnki.cn10-1886/ts.2024.05.023.</w:t>
      </w:r>
    </w:p>
    <w:p w14:paraId="64ADCE8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[6]覃善胜. 公共资源交易平台信息化建设研究[J].中国招标,2024,(06):153-155.</w:t>
      </w:r>
    </w:p>
    <w:p w14:paraId="6F93AC0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[7]单莉莉,金雅飞. 基于第三方撮合交易模式的数据交易平台设计[J].中国电信业,2024,(03):68-71.</w:t>
      </w:r>
    </w:p>
    <w:p w14:paraId="5AA80AA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[8]刘志滨,潘海珠,张景红,等. 以用户为中心的农村资源区域交易平台设计[J].工业控制计算机,2024,37(02):138-139+143.</w:t>
      </w:r>
    </w:p>
    <w:p w14:paraId="74B20678">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[9]邵岩,刑艺,王思琦,等. 从共享校园集市到针对特定用户创建专门数字化交易平台——以大庆市高新区大学城万市万物物品交易平台为例[J].上海商业,2024,(01):29-31.</w:t>
      </w:r>
    </w:p>
    <w:p w14:paraId="41DE8FD9">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Cs/>
          <w:sz w:val="24"/>
        </w:rPr>
      </w:pPr>
      <w:r>
        <w:rPr>
          <w:rFonts w:hint="eastAsia" w:ascii="宋体" w:hAnsi="宋体" w:eastAsia="宋体" w:cs="宋体"/>
          <w:bCs/>
          <w:sz w:val="24"/>
        </w:rPr>
        <w:t>[10]唐瑛. 服务设计思维下校园二手书籍交易平台设计研究[J].大众文艺,2023,(23):13-15.DOI:10.20112/j.cnki.ISSN1007-5828.2023.23.005.</w:t>
      </w:r>
    </w:p>
    <w:p w14:paraId="6E70D404">
      <w:pPr>
        <w:pStyle w:val="20"/>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ascii="Times New Roman" w:hAnsi="Times New Roman" w:eastAsia="宋体" w:cs="Times New Roman"/>
          <w:sz w:val="24"/>
        </w:rPr>
      </w:pPr>
    </w:p>
    <w:sectPr>
      <w:footerReference r:id="rId5" w:type="default"/>
      <w:pgSz w:w="11900" w:h="16840"/>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C2C1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A50BD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DA50BD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962F"/>
    <w:multiLevelType w:val="singleLevel"/>
    <w:tmpl w:val="86B6962F"/>
    <w:lvl w:ilvl="0" w:tentative="0">
      <w:start w:val="1"/>
      <w:numFmt w:val="decimal"/>
      <w:lvlText w:val="%1)"/>
      <w:lvlJc w:val="left"/>
      <w:pPr>
        <w:ind w:left="425" w:hanging="425"/>
      </w:pPr>
      <w:rPr>
        <w:rFonts w:hint="default"/>
      </w:rPr>
    </w:lvl>
  </w:abstractNum>
  <w:abstractNum w:abstractNumId="1">
    <w:nsid w:val="8CB0D22E"/>
    <w:multiLevelType w:val="singleLevel"/>
    <w:tmpl w:val="8CB0D22E"/>
    <w:lvl w:ilvl="0" w:tentative="0">
      <w:start w:val="1"/>
      <w:numFmt w:val="decimal"/>
      <w:lvlText w:val="%1)"/>
      <w:lvlJc w:val="left"/>
      <w:pPr>
        <w:ind w:left="425" w:hanging="425"/>
      </w:pPr>
      <w:rPr>
        <w:rFonts w:hint="default"/>
      </w:rPr>
    </w:lvl>
  </w:abstractNum>
  <w:abstractNum w:abstractNumId="2">
    <w:nsid w:val="8F0C0889"/>
    <w:multiLevelType w:val="singleLevel"/>
    <w:tmpl w:val="8F0C0889"/>
    <w:lvl w:ilvl="0" w:tentative="0">
      <w:start w:val="1"/>
      <w:numFmt w:val="decimal"/>
      <w:lvlText w:val="%1)"/>
      <w:lvlJc w:val="left"/>
      <w:pPr>
        <w:ind w:left="425" w:hanging="425"/>
      </w:pPr>
      <w:rPr>
        <w:rFonts w:hint="default"/>
      </w:rPr>
    </w:lvl>
  </w:abstractNum>
  <w:abstractNum w:abstractNumId="3">
    <w:nsid w:val="AE7E8B09"/>
    <w:multiLevelType w:val="singleLevel"/>
    <w:tmpl w:val="AE7E8B09"/>
    <w:lvl w:ilvl="0" w:tentative="0">
      <w:start w:val="1"/>
      <w:numFmt w:val="decimal"/>
      <w:lvlText w:val="%1)"/>
      <w:lvlJc w:val="left"/>
      <w:pPr>
        <w:ind w:left="425" w:hanging="425"/>
      </w:pPr>
      <w:rPr>
        <w:rFonts w:hint="default"/>
      </w:rPr>
    </w:lvl>
  </w:abstractNum>
  <w:abstractNum w:abstractNumId="4">
    <w:nsid w:val="BEF1A7BB"/>
    <w:multiLevelType w:val="singleLevel"/>
    <w:tmpl w:val="BEF1A7BB"/>
    <w:lvl w:ilvl="0" w:tentative="0">
      <w:start w:val="1"/>
      <w:numFmt w:val="decimal"/>
      <w:lvlText w:val="%1)"/>
      <w:lvlJc w:val="left"/>
      <w:pPr>
        <w:ind w:left="425" w:hanging="425"/>
      </w:pPr>
      <w:rPr>
        <w:rFonts w:hint="default"/>
      </w:rPr>
    </w:lvl>
  </w:abstractNum>
  <w:abstractNum w:abstractNumId="5">
    <w:nsid w:val="D1A72928"/>
    <w:multiLevelType w:val="singleLevel"/>
    <w:tmpl w:val="D1A72928"/>
    <w:lvl w:ilvl="0" w:tentative="0">
      <w:start w:val="1"/>
      <w:numFmt w:val="decimal"/>
      <w:lvlText w:val="%1)"/>
      <w:lvlJc w:val="left"/>
      <w:pPr>
        <w:ind w:left="425" w:hanging="425"/>
      </w:pPr>
      <w:rPr>
        <w:rFonts w:hint="default"/>
      </w:rPr>
    </w:lvl>
  </w:abstractNum>
  <w:abstractNum w:abstractNumId="6">
    <w:nsid w:val="FEA4BAEB"/>
    <w:multiLevelType w:val="multilevel"/>
    <w:tmpl w:val="FEA4BAE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37FB5FAD"/>
    <w:multiLevelType w:val="multilevel"/>
    <w:tmpl w:val="37FB5FAD"/>
    <w:lvl w:ilvl="0" w:tentative="0">
      <w:start w:val="1"/>
      <w:numFmt w:val="decimal"/>
      <w:isLgl/>
      <w:suff w:val="space"/>
      <w:lvlText w:val="%1"/>
      <w:lvlJc w:val="left"/>
      <w:pPr>
        <w:ind w:left="1021" w:hanging="1021"/>
      </w:pPr>
      <w:rPr>
        <w:rFonts w:hint="eastAsia"/>
      </w:rPr>
    </w:lvl>
    <w:lvl w:ilvl="1" w:tentative="0">
      <w:start w:val="1"/>
      <w:numFmt w:val="decimal"/>
      <w:suff w:val="space"/>
      <w:lvlText w:val="%1.%2"/>
      <w:lvlJc w:val="left"/>
      <w:pPr>
        <w:ind w:left="69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70BB27D6"/>
    <w:multiLevelType w:val="singleLevel"/>
    <w:tmpl w:val="70BB27D6"/>
    <w:lvl w:ilvl="0" w:tentative="0">
      <w:start w:val="1"/>
      <w:numFmt w:val="decimal"/>
      <w:lvlText w:val="%1)"/>
      <w:lvlJc w:val="left"/>
      <w:pPr>
        <w:ind w:left="425" w:hanging="425"/>
      </w:pPr>
      <w:rPr>
        <w:rFonts w:hint="default"/>
      </w:rPr>
    </w:lvl>
  </w:abstractNum>
  <w:num w:numId="1">
    <w:abstractNumId w:val="7"/>
  </w:num>
  <w:num w:numId="2">
    <w:abstractNumId w:val="6"/>
  </w:num>
  <w:num w:numId="3">
    <w:abstractNumId w:val="0"/>
  </w:num>
  <w:num w:numId="4">
    <w:abstractNumId w:val="5"/>
  </w:num>
  <w:num w:numId="5">
    <w:abstractNumId w:val="2"/>
  </w:num>
  <w:num w:numId="6">
    <w:abstractNumId w:val="4"/>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2C12DA"/>
    <w:rsid w:val="002C4D37"/>
    <w:rsid w:val="00306467"/>
    <w:rsid w:val="003360E8"/>
    <w:rsid w:val="00343AC0"/>
    <w:rsid w:val="003664F4"/>
    <w:rsid w:val="003C754F"/>
    <w:rsid w:val="003E37C0"/>
    <w:rsid w:val="003E3BE4"/>
    <w:rsid w:val="0047257F"/>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E4E8E"/>
    <w:rsid w:val="00814E3E"/>
    <w:rsid w:val="00822F73"/>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D22B1"/>
    <w:rsid w:val="00EF16FF"/>
    <w:rsid w:val="00F15FF6"/>
    <w:rsid w:val="00F27FFC"/>
    <w:rsid w:val="00F87930"/>
    <w:rsid w:val="00FC690C"/>
    <w:rsid w:val="019C5F38"/>
    <w:rsid w:val="07FB0D02"/>
    <w:rsid w:val="0C3E0AA9"/>
    <w:rsid w:val="0C880C59"/>
    <w:rsid w:val="0EB457A4"/>
    <w:rsid w:val="1B4C3D54"/>
    <w:rsid w:val="1DF63C36"/>
    <w:rsid w:val="1FFD11BF"/>
    <w:rsid w:val="23FDC250"/>
    <w:rsid w:val="29B22529"/>
    <w:rsid w:val="31A400B2"/>
    <w:rsid w:val="35DF93D3"/>
    <w:rsid w:val="370D2A65"/>
    <w:rsid w:val="376C3100"/>
    <w:rsid w:val="37893B84"/>
    <w:rsid w:val="37D71A2B"/>
    <w:rsid w:val="37D7EDA2"/>
    <w:rsid w:val="38691C21"/>
    <w:rsid w:val="387243C1"/>
    <w:rsid w:val="39CC2898"/>
    <w:rsid w:val="3B3FC361"/>
    <w:rsid w:val="3DBF4EB0"/>
    <w:rsid w:val="3DF5B0EF"/>
    <w:rsid w:val="3E695033"/>
    <w:rsid w:val="3F6DCCBB"/>
    <w:rsid w:val="3FAB17D7"/>
    <w:rsid w:val="3FCFBC19"/>
    <w:rsid w:val="3FE59D70"/>
    <w:rsid w:val="3FEBE966"/>
    <w:rsid w:val="4106325D"/>
    <w:rsid w:val="419A6A14"/>
    <w:rsid w:val="41FE5C72"/>
    <w:rsid w:val="43386400"/>
    <w:rsid w:val="4836189F"/>
    <w:rsid w:val="4B7C7993"/>
    <w:rsid w:val="51D76E48"/>
    <w:rsid w:val="54ED24E6"/>
    <w:rsid w:val="5F7FBD52"/>
    <w:rsid w:val="5FE796CF"/>
    <w:rsid w:val="601F0B86"/>
    <w:rsid w:val="60261490"/>
    <w:rsid w:val="63182A76"/>
    <w:rsid w:val="68FF773B"/>
    <w:rsid w:val="6A7C599F"/>
    <w:rsid w:val="6BD92BB4"/>
    <w:rsid w:val="6BFDC522"/>
    <w:rsid w:val="6BFFF344"/>
    <w:rsid w:val="6D7B56A7"/>
    <w:rsid w:val="6FBE407D"/>
    <w:rsid w:val="6FFFAF2E"/>
    <w:rsid w:val="70B23CB0"/>
    <w:rsid w:val="7162143B"/>
    <w:rsid w:val="717977ED"/>
    <w:rsid w:val="71FF7F1D"/>
    <w:rsid w:val="73FF1D8E"/>
    <w:rsid w:val="75DF067D"/>
    <w:rsid w:val="763F61F2"/>
    <w:rsid w:val="766BC43F"/>
    <w:rsid w:val="76CD1A43"/>
    <w:rsid w:val="77B76ED8"/>
    <w:rsid w:val="77DBCFEF"/>
    <w:rsid w:val="77F758B6"/>
    <w:rsid w:val="789E0306"/>
    <w:rsid w:val="7BABA35D"/>
    <w:rsid w:val="7CFD54C7"/>
    <w:rsid w:val="7D6B7106"/>
    <w:rsid w:val="7DA37D3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numPr>
        <w:ilvl w:val="2"/>
        <w:numId w:val="1"/>
      </w:numPr>
      <w:spacing w:line="415" w:lineRule="auto"/>
      <w:outlineLvl w:val="2"/>
    </w:pPr>
    <w:rPr>
      <w:rFonts w:eastAsia="黑体"/>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unhideWhenUsed/>
    <w:qFormat/>
    <w:uiPriority w:val="39"/>
    <w:pPr>
      <w:spacing w:before="120"/>
      <w:ind w:left="446"/>
      <w:jc w:val="left"/>
    </w:pPr>
    <w:rPr>
      <w:rFonts w:ascii="Cambria" w:hAnsi="Cambria"/>
      <w:sz w:val="22"/>
      <w:szCs w:val="22"/>
    </w:rPr>
  </w:style>
  <w:style w:type="paragraph" w:styleId="7">
    <w:name w:val="footer"/>
    <w:basedOn w:val="1"/>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9">
    <w:name w:val="toc 1"/>
    <w:basedOn w:val="1"/>
    <w:next w:val="1"/>
    <w:link w:val="25"/>
    <w:unhideWhenUsed/>
    <w:qFormat/>
    <w:uiPriority w:val="39"/>
    <w:pPr>
      <w:tabs>
        <w:tab w:val="right" w:leader="dot" w:pos="8290"/>
      </w:tabs>
      <w:spacing w:before="120"/>
      <w:jc w:val="left"/>
    </w:pPr>
    <w:rPr>
      <w:rFonts w:ascii="Cambria" w:hAnsi="Cambria"/>
      <w:b/>
      <w:sz w:val="24"/>
    </w:rPr>
  </w:style>
  <w:style w:type="paragraph" w:styleId="10">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1">
    <w:name w:val="Normal (Web)"/>
    <w:basedOn w:val="1"/>
    <w:unhideWhenUsed/>
    <w:qFormat/>
    <w:uiPriority w:val="99"/>
    <w:pPr>
      <w:spacing w:beforeAutospacing="1" w:afterAutospacing="1"/>
      <w:jc w:val="left"/>
    </w:pPr>
    <w:rPr>
      <w:rFonts w:cs="Times New Roman"/>
      <w:kern w:val="0"/>
      <w:sz w:val="24"/>
    </w:rPr>
  </w:style>
  <w:style w:type="paragraph" w:styleId="12">
    <w:name w:val="Body Text First Indent 2"/>
    <w:basedOn w:val="1"/>
    <w:unhideWhenUsed/>
    <w:qFormat/>
    <w:uiPriority w:val="99"/>
    <w:pPr>
      <w:ind w:firstLine="200" w:firstLine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customStyle="1" w:styleId="18">
    <w:name w:val="标题 1 Char"/>
    <w:basedOn w:val="15"/>
    <w:link w:val="2"/>
    <w:qFormat/>
    <w:uiPriority w:val="9"/>
    <w:rPr>
      <w:b/>
      <w:bCs/>
      <w:kern w:val="44"/>
      <w:sz w:val="44"/>
      <w:szCs w:val="44"/>
    </w:rPr>
  </w:style>
  <w:style w:type="character" w:customStyle="1" w:styleId="19">
    <w:name w:val="标题 2 Char"/>
    <w:basedOn w:val="15"/>
    <w:link w:val="3"/>
    <w:qFormat/>
    <w:uiPriority w:val="9"/>
    <w:rPr>
      <w:rFonts w:asciiTheme="majorHAnsi" w:hAnsiTheme="majorHAnsi" w:eastAsiaTheme="majorEastAsia" w:cstheme="majorBidi"/>
      <w:b/>
      <w:bCs/>
      <w:sz w:val="32"/>
      <w:szCs w:val="32"/>
    </w:rPr>
  </w:style>
  <w:style w:type="paragraph" w:customStyle="1" w:styleId="20">
    <w:name w:val="列出段落1"/>
    <w:basedOn w:val="1"/>
    <w:qFormat/>
    <w:uiPriority w:val="34"/>
    <w:pPr>
      <w:ind w:firstLine="420" w:firstLineChars="200"/>
    </w:pPr>
  </w:style>
  <w:style w:type="paragraph" w:customStyle="1" w:styleId="2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2">
    <w:name w:val="WPSOffice手动目录 2"/>
    <w:qFormat/>
    <w:uiPriority w:val="0"/>
    <w:pPr>
      <w:ind w:left="200" w:leftChars="200"/>
    </w:pPr>
    <w:rPr>
      <w:rFonts w:ascii="Calibri" w:hAnsi="Calibri" w:eastAsia="宋体" w:cs="Times New Roman"/>
      <w:lang w:val="en-US" w:eastAsia="zh-CN" w:bidi="ar-SA"/>
    </w:rPr>
  </w:style>
  <w:style w:type="paragraph" w:customStyle="1" w:styleId="23">
    <w:name w:val="WPSOffice手动目录 3"/>
    <w:qFormat/>
    <w:uiPriority w:val="0"/>
    <w:pPr>
      <w:ind w:left="400" w:leftChars="400"/>
    </w:pPr>
    <w:rPr>
      <w:rFonts w:ascii="Calibri" w:hAnsi="Calibri" w:eastAsia="宋体" w:cs="Times New Roman"/>
      <w:lang w:val="en-US" w:eastAsia="zh-CN" w:bidi="ar-SA"/>
    </w:rPr>
  </w:style>
  <w:style w:type="paragraph" w:customStyle="1" w:styleId="24">
    <w:name w:val="WPSOffice手动目录 1"/>
    <w:qFormat/>
    <w:uiPriority w:val="0"/>
    <w:rPr>
      <w:rFonts w:ascii="Calibri" w:hAnsi="Calibri" w:eastAsia="宋体" w:cs="Times New Roman"/>
      <w:lang w:val="en-US" w:eastAsia="zh-CN" w:bidi="ar-SA"/>
    </w:rPr>
  </w:style>
  <w:style w:type="character" w:customStyle="1" w:styleId="25">
    <w:name w:val="目录 1 Char"/>
    <w:link w:val="9"/>
    <w:qFormat/>
    <w:uiPriority w:val="39"/>
    <w:rPr>
      <w:rFonts w:ascii="Cambria" w:hAnsi="Cambria" w:eastAsiaTheme="minorEastAsia"/>
      <w:b/>
      <w:sz w:val="24"/>
    </w:rPr>
  </w:style>
  <w:style w:type="character" w:customStyle="1" w:styleId="26">
    <w:name w:val="标题 3 Char"/>
    <w:link w:val="4"/>
    <w:qFormat/>
    <w:uiPriority w:val="9"/>
    <w:rPr>
      <w:rFonts w:eastAsia="黑体"/>
      <w:bCs/>
    </w:rPr>
  </w:style>
  <w:style w:type="paragraph" w:customStyle="1" w:styleId="27">
    <w:name w:val="普通标题"/>
    <w:basedOn w:val="1"/>
    <w:next w:val="1"/>
    <w:qFormat/>
    <w:uiPriority w:val="0"/>
    <w:pPr>
      <w:spacing w:before="100" w:beforeLines="100" w:after="200" w:afterLines="200"/>
      <w:jc w:val="center"/>
    </w:pPr>
    <w:rPr>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11888</Words>
  <Characters>22787</Characters>
  <Lines>115</Lines>
  <Paragraphs>32</Paragraphs>
  <TotalTime>3</TotalTime>
  <ScaleCrop>false</ScaleCrop>
  <LinksUpToDate>false</LinksUpToDate>
  <CharactersWithSpaces>26621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2019-10-12T12:24:00Z</dcterms:created>
  <dc:creator>Microsoft Office 用户</dc:creator>
  <cp:lastModifiedBy>施乔</cp:lastModifiedBy>
  <dcterms:modified xsi:type="dcterms:W3CDTF">2025-12-26T08:27:56Z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CCBF614300264D6A86036AB8D3457E2E_13</vt:lpwstr>
  </property>
</Properties>
</file>