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40"/>
      </w:tblGrid>
      <w:tr w:rsidR="006D4A9A" w14:paraId="436E3292" w14:textId="77777777">
        <w:tblPrEx>
          <w:tblCellMar>
            <w:top w:w="0" w:type="dxa"/>
            <w:bottom w:w="0" w:type="dxa"/>
          </w:tblCellMar>
        </w:tblPrEx>
        <w:trPr>
          <w:trHeight w:hRule="exact" w:val="1000"/>
        </w:trPr>
        <w:tc>
          <w:tcPr>
            <w:tcW w:w="12240" w:type="dxa"/>
            <w:shd w:val="clear" w:color="auto" w:fill="1F3864"/>
            <w:tcMar>
              <w:top w:w="0" w:type="dxa"/>
              <w:left w:w="0" w:type="dxa"/>
              <w:bottom w:w="0" w:type="dxa"/>
              <w:right w:w="0" w:type="dxa"/>
            </w:tcMar>
          </w:tcPr>
          <w:p w14:paraId="276AB353" w14:textId="77777777" w:rsidR="006D4A9A" w:rsidRDefault="006D4A9A"/>
        </w:tc>
      </w:tr>
      <w:tr w:rsidR="006D4A9A" w14:paraId="3913BAB2" w14:textId="77777777">
        <w:tblPrEx>
          <w:tblCellMar>
            <w:top w:w="0" w:type="dxa"/>
            <w:bottom w:w="0" w:type="dxa"/>
          </w:tblCellMar>
        </w:tblPrEx>
        <w:trPr>
          <w:trHeight w:hRule="exact" w:val="160"/>
        </w:trPr>
        <w:tc>
          <w:tcPr>
            <w:tcW w:w="12240" w:type="dxa"/>
            <w:shd w:val="clear" w:color="auto" w:fill="2980B9"/>
            <w:tcMar>
              <w:top w:w="0" w:type="dxa"/>
              <w:left w:w="0" w:type="dxa"/>
              <w:bottom w:w="0" w:type="dxa"/>
              <w:right w:w="0" w:type="dxa"/>
            </w:tcMar>
          </w:tcPr>
          <w:p w14:paraId="7596E673" w14:textId="77777777" w:rsidR="006D4A9A" w:rsidRDefault="006D4A9A"/>
        </w:tc>
      </w:tr>
      <w:tr w:rsidR="006D4A9A" w14:paraId="7BA7F01F" w14:textId="77777777">
        <w:tblPrEx>
          <w:tblCellMar>
            <w:top w:w="0" w:type="dxa"/>
            <w:bottom w:w="0" w:type="dxa"/>
          </w:tblCellMar>
        </w:tblPrEx>
        <w:trPr>
          <w:trHeight w:hRule="exact" w:val="160"/>
        </w:trPr>
        <w:tc>
          <w:tcPr>
            <w:tcW w:w="12240" w:type="dxa"/>
            <w:shd w:val="clear" w:color="auto" w:fill="27AE60"/>
            <w:tcMar>
              <w:top w:w="0" w:type="dxa"/>
              <w:left w:w="0" w:type="dxa"/>
              <w:bottom w:w="0" w:type="dxa"/>
              <w:right w:w="0" w:type="dxa"/>
            </w:tcMar>
          </w:tcPr>
          <w:p w14:paraId="44EE0E50" w14:textId="77777777" w:rsidR="006D4A9A" w:rsidRDefault="006D4A9A"/>
        </w:tc>
      </w:tr>
    </w:tbl>
    <w:p w14:paraId="74B3C607" w14:textId="77777777" w:rsidR="006D4A9A" w:rsidRDefault="006D4A9A">
      <w:pPr>
        <w:spacing w:before="900"/>
      </w:pPr>
    </w:p>
    <w:p w14:paraId="2FC0E29F" w14:textId="77777777" w:rsidR="006D4A9A" w:rsidRDefault="00000000">
      <w:pPr>
        <w:jc w:val="center"/>
      </w:pPr>
      <w:r>
        <w:rPr>
          <w:b/>
          <w:bCs/>
          <w:color w:val="2980B9"/>
          <w:sz w:val="32"/>
          <w:szCs w:val="32"/>
        </w:rPr>
        <w:t>PROJECT REPORT</w:t>
      </w:r>
    </w:p>
    <w:p w14:paraId="15C2ACC8" w14:textId="77777777" w:rsidR="006D4A9A" w:rsidRDefault="006D4A9A">
      <w:pPr>
        <w:spacing w:before="260"/>
      </w:pPr>
    </w:p>
    <w:p w14:paraId="686B1EEA" w14:textId="77777777" w:rsidR="006D4A9A" w:rsidRDefault="00000000">
      <w:pPr>
        <w:jc w:val="center"/>
      </w:pPr>
      <w:r>
        <w:rPr>
          <w:b/>
          <w:bCs/>
          <w:color w:val="1F3864"/>
          <w:sz w:val="72"/>
          <w:szCs w:val="72"/>
        </w:rPr>
        <w:t>AutoSort Bin</w:t>
      </w:r>
    </w:p>
    <w:p w14:paraId="708DE1EE" w14:textId="77777777" w:rsidR="006D4A9A" w:rsidRDefault="00000000">
      <w:pPr>
        <w:spacing w:before="160" w:after="400"/>
        <w:jc w:val="center"/>
      </w:pPr>
      <w:r>
        <w:rPr>
          <w:i/>
          <w:iCs/>
          <w:color w:val="27AE60"/>
          <w:sz w:val="28"/>
          <w:szCs w:val="28"/>
        </w:rPr>
        <w:t>An IoT-Based Smart Waste Segregation Dustbin</w:t>
      </w:r>
    </w:p>
    <w:p w14:paraId="0E214905" w14:textId="77777777" w:rsidR="006D4A9A" w:rsidRDefault="00000000">
      <w:pPr>
        <w:spacing w:before="160"/>
        <w:jc w:val="center"/>
      </w:pPr>
      <w:r>
        <w:rPr>
          <w:noProof/>
        </w:rPr>
        <w:drawing>
          <wp:inline distT="0" distB="0" distL="0" distR="0" wp14:anchorId="2BB7836C" wp14:editId="3A39827A">
            <wp:extent cx="3143250" cy="2047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43250" cy="2047875"/>
                    </a:xfrm>
                    <a:prstGeom prst="rect">
                      <a:avLst/>
                    </a:prstGeom>
                  </pic:spPr>
                </pic:pic>
              </a:graphicData>
            </a:graphic>
          </wp:inline>
        </w:drawing>
      </w:r>
    </w:p>
    <w:p w14:paraId="2DFB0B7A" w14:textId="77777777" w:rsidR="006D4A9A" w:rsidRDefault="006D4A9A">
      <w:pPr>
        <w:spacing w:before="400"/>
      </w:pPr>
    </w:p>
    <w:tbl>
      <w:tblPr>
        <w:tblW w:w="9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6"/>
        <w:gridCol w:w="3167"/>
        <w:gridCol w:w="3167"/>
      </w:tblGrid>
      <w:tr w:rsidR="006D4A9A" w14:paraId="7BD68F63" w14:textId="77777777">
        <w:tblPrEx>
          <w:tblCellMar>
            <w:top w:w="0" w:type="dxa"/>
            <w:bottom w:w="0" w:type="dxa"/>
          </w:tblCellMar>
        </w:tblPrEx>
        <w:trPr>
          <w:jc w:val="center"/>
        </w:trPr>
        <w:tc>
          <w:tcPr>
            <w:tcW w:w="3166" w:type="dxa"/>
            <w:shd w:val="clear" w:color="auto" w:fill="DFECF5"/>
            <w:tcMar>
              <w:top w:w="120" w:type="dxa"/>
              <w:left w:w="100" w:type="dxa"/>
              <w:bottom w:w="120" w:type="dxa"/>
              <w:right w:w="100" w:type="dxa"/>
            </w:tcMar>
          </w:tcPr>
          <w:p w14:paraId="12F405D0" w14:textId="77777777" w:rsidR="006D4A9A" w:rsidRDefault="00000000">
            <w:pPr>
              <w:jc w:val="center"/>
            </w:pPr>
            <w:r>
              <w:rPr>
                <w:b/>
                <w:bCs/>
                <w:color w:val="1B4F72"/>
                <w:sz w:val="18"/>
                <w:szCs w:val="18"/>
              </w:rPr>
              <w:t>Automatic Lid Control</w:t>
            </w:r>
          </w:p>
        </w:tc>
        <w:tc>
          <w:tcPr>
            <w:tcW w:w="3167" w:type="dxa"/>
            <w:shd w:val="clear" w:color="auto" w:fill="DFF3E7"/>
            <w:tcMar>
              <w:top w:w="120" w:type="dxa"/>
              <w:left w:w="100" w:type="dxa"/>
              <w:bottom w:w="120" w:type="dxa"/>
              <w:right w:w="100" w:type="dxa"/>
            </w:tcMar>
          </w:tcPr>
          <w:p w14:paraId="368FC2C5" w14:textId="77777777" w:rsidR="006D4A9A" w:rsidRDefault="00000000">
            <w:pPr>
              <w:jc w:val="center"/>
            </w:pPr>
            <w:r>
              <w:rPr>
                <w:b/>
                <w:bCs/>
                <w:color w:val="1D8348"/>
                <w:sz w:val="18"/>
                <w:szCs w:val="18"/>
              </w:rPr>
              <w:t>Moisture-Based Segregation</w:t>
            </w:r>
          </w:p>
        </w:tc>
        <w:tc>
          <w:tcPr>
            <w:tcW w:w="3167" w:type="dxa"/>
            <w:shd w:val="clear" w:color="auto" w:fill="EEE3F3"/>
            <w:tcMar>
              <w:top w:w="120" w:type="dxa"/>
              <w:left w:w="100" w:type="dxa"/>
              <w:bottom w:w="120" w:type="dxa"/>
              <w:right w:w="100" w:type="dxa"/>
            </w:tcMar>
          </w:tcPr>
          <w:p w14:paraId="442FE0F9" w14:textId="77777777" w:rsidR="006D4A9A" w:rsidRDefault="00000000">
            <w:pPr>
              <w:jc w:val="center"/>
            </w:pPr>
            <w:r>
              <w:rPr>
                <w:b/>
                <w:bCs/>
                <w:color w:val="6C3483"/>
                <w:sz w:val="18"/>
                <w:szCs w:val="18"/>
              </w:rPr>
              <w:t>Dual-Compartment Monitoring</w:t>
            </w:r>
          </w:p>
        </w:tc>
      </w:tr>
    </w:tbl>
    <w:p w14:paraId="7147CE7C" w14:textId="77777777" w:rsidR="006D4A9A" w:rsidRDefault="006D4A9A">
      <w:pPr>
        <w:spacing w:before="700"/>
      </w:pPr>
    </w:p>
    <w:p w14:paraId="6AC95F42" w14:textId="77777777" w:rsidR="006D4A9A" w:rsidRDefault="00000000">
      <w:pPr>
        <w:jc w:val="center"/>
      </w:pPr>
      <w:r>
        <w:rPr>
          <w:color w:val="595959"/>
          <w:sz w:val="22"/>
          <w:szCs w:val="22"/>
        </w:rPr>
        <w:t>Submitted by</w:t>
      </w:r>
    </w:p>
    <w:p w14:paraId="4A585CB0" w14:textId="77777777" w:rsidR="006D4A9A" w:rsidRDefault="00000000">
      <w:pPr>
        <w:spacing w:before="100" w:after="100"/>
        <w:jc w:val="center"/>
      </w:pPr>
      <w:r>
        <w:rPr>
          <w:b/>
          <w:bCs/>
          <w:color w:val="1F3864"/>
          <w:sz w:val="30"/>
          <w:szCs w:val="30"/>
        </w:rPr>
        <w:t>PILLA JOSHI</w:t>
      </w:r>
    </w:p>
    <w:p w14:paraId="3AE8B390" w14:textId="77777777" w:rsidR="006D4A9A" w:rsidRDefault="00000000">
      <w:pPr>
        <w:spacing w:before="500"/>
        <w:jc w:val="center"/>
      </w:pPr>
      <w:r>
        <w:rPr>
          <w:color w:val="595959"/>
        </w:rPr>
        <w:t>Domain: Internet of Things (IoT) / Embedded Systems</w:t>
      </w:r>
    </w:p>
    <w:p w14:paraId="0C3D7D2C" w14:textId="77777777" w:rsidR="006D4A9A" w:rsidRDefault="00000000">
      <w:pPr>
        <w:jc w:val="center"/>
      </w:pPr>
      <w:r>
        <w:rPr>
          <w:color w:val="595959"/>
        </w:rPr>
        <w:t>Platform: Arduino Uno R3</w:t>
      </w:r>
    </w:p>
    <w:p w14:paraId="2DF7BD01" w14:textId="77777777" w:rsidR="006D4A9A" w:rsidRDefault="006D4A9A">
      <w:pPr>
        <w:sectPr w:rsidR="006D4A9A">
          <w:pgSz w:w="12240" w:h="15840"/>
          <w:pgMar w:top="0" w:right="0" w:bottom="720" w:left="0" w:header="708" w:footer="708" w:gutter="0"/>
          <w:cols w:space="720"/>
          <w:docGrid w:linePitch="360"/>
        </w:sectPr>
      </w:pPr>
    </w:p>
    <w:p w14:paraId="141A95CD" w14:textId="77777777" w:rsidR="006D4A9A" w:rsidRDefault="00000000">
      <w:pPr>
        <w:pStyle w:val="Heading1"/>
        <w:shd w:val="clear" w:color="auto" w:fill="1F3864"/>
        <w:spacing w:line="340" w:lineRule="auto"/>
        <w:ind w:left="120"/>
      </w:pPr>
      <w:r>
        <w:rPr>
          <w:b/>
          <w:bCs/>
          <w:color w:val="FFFFFF"/>
          <w:sz w:val="28"/>
          <w:szCs w:val="28"/>
        </w:rPr>
        <w:lastRenderedPageBreak/>
        <w:t xml:space="preserve">  Table of Contents</w:t>
      </w:r>
    </w:p>
    <w:p w14:paraId="5AF1830E" w14:textId="77777777" w:rsidR="006D4A9A" w:rsidRDefault="006D4A9A">
      <w:pPr>
        <w:spacing w:before="200"/>
      </w:pPr>
    </w:p>
    <w:p w14:paraId="7E3DA904" w14:textId="77777777" w:rsidR="006D4A9A" w:rsidRDefault="00000000">
      <w:pPr>
        <w:tabs>
          <w:tab w:val="right" w:leader="dot" w:pos="9350"/>
        </w:tabs>
        <w:spacing w:after="160"/>
      </w:pPr>
      <w:r>
        <w:rPr>
          <w:b/>
          <w:bCs/>
          <w:color w:val="1F6FEB"/>
          <w:sz w:val="22"/>
          <w:szCs w:val="22"/>
        </w:rPr>
        <w:t>1. Abstract</w:t>
      </w:r>
      <w:r>
        <w:rPr>
          <w:b/>
          <w:bCs/>
          <w:color w:val="1F6FEB"/>
          <w:sz w:val="22"/>
          <w:szCs w:val="22"/>
        </w:rPr>
        <w:tab/>
        <w:t>3</w:t>
      </w:r>
    </w:p>
    <w:p w14:paraId="1E8A051A" w14:textId="77777777" w:rsidR="006D4A9A" w:rsidRDefault="00000000">
      <w:pPr>
        <w:tabs>
          <w:tab w:val="right" w:leader="dot" w:pos="9350"/>
        </w:tabs>
        <w:spacing w:after="160"/>
      </w:pPr>
      <w:r>
        <w:rPr>
          <w:b/>
          <w:bCs/>
          <w:color w:val="1F6FEB"/>
          <w:sz w:val="22"/>
          <w:szCs w:val="22"/>
        </w:rPr>
        <w:t>2. Introduction</w:t>
      </w:r>
      <w:r>
        <w:rPr>
          <w:b/>
          <w:bCs/>
          <w:color w:val="1F6FEB"/>
          <w:sz w:val="22"/>
          <w:szCs w:val="22"/>
        </w:rPr>
        <w:tab/>
        <w:t>3</w:t>
      </w:r>
    </w:p>
    <w:p w14:paraId="2FF279A8" w14:textId="77777777" w:rsidR="006D4A9A" w:rsidRDefault="00000000">
      <w:pPr>
        <w:tabs>
          <w:tab w:val="right" w:leader="dot" w:pos="9350"/>
        </w:tabs>
        <w:spacing w:after="160"/>
      </w:pPr>
      <w:r>
        <w:rPr>
          <w:b/>
          <w:bCs/>
          <w:color w:val="8E44AD"/>
          <w:sz w:val="22"/>
          <w:szCs w:val="22"/>
        </w:rPr>
        <w:t>3. Objectives</w:t>
      </w:r>
      <w:r>
        <w:rPr>
          <w:b/>
          <w:bCs/>
          <w:color w:val="8E44AD"/>
          <w:sz w:val="22"/>
          <w:szCs w:val="22"/>
        </w:rPr>
        <w:tab/>
        <w:t>3</w:t>
      </w:r>
    </w:p>
    <w:p w14:paraId="0431F940" w14:textId="77777777" w:rsidR="006D4A9A" w:rsidRDefault="00000000">
      <w:pPr>
        <w:tabs>
          <w:tab w:val="right" w:leader="dot" w:pos="9350"/>
        </w:tabs>
        <w:spacing w:after="160"/>
      </w:pPr>
      <w:r>
        <w:rPr>
          <w:b/>
          <w:bCs/>
          <w:color w:val="0E7C7B"/>
          <w:sz w:val="22"/>
          <w:szCs w:val="22"/>
        </w:rPr>
        <w:t>4. System Overview</w:t>
      </w:r>
      <w:r>
        <w:rPr>
          <w:b/>
          <w:bCs/>
          <w:color w:val="0E7C7B"/>
          <w:sz w:val="22"/>
          <w:szCs w:val="22"/>
        </w:rPr>
        <w:tab/>
        <w:t>4</w:t>
      </w:r>
    </w:p>
    <w:p w14:paraId="0C33D037" w14:textId="77777777" w:rsidR="006D4A9A" w:rsidRDefault="00000000">
      <w:pPr>
        <w:tabs>
          <w:tab w:val="right" w:leader="dot" w:pos="9350"/>
        </w:tabs>
        <w:spacing w:after="160"/>
      </w:pPr>
      <w:r>
        <w:rPr>
          <w:b/>
          <w:bCs/>
          <w:color w:val="2E86C1"/>
          <w:sz w:val="22"/>
          <w:szCs w:val="22"/>
        </w:rPr>
        <w:t>5. Working Principle</w:t>
      </w:r>
      <w:r>
        <w:rPr>
          <w:b/>
          <w:bCs/>
          <w:color w:val="2E86C1"/>
          <w:sz w:val="22"/>
          <w:szCs w:val="22"/>
        </w:rPr>
        <w:tab/>
        <w:t>4</w:t>
      </w:r>
    </w:p>
    <w:p w14:paraId="3AC777CB" w14:textId="77777777" w:rsidR="006D4A9A" w:rsidRDefault="00000000">
      <w:pPr>
        <w:tabs>
          <w:tab w:val="right" w:leader="dot" w:pos="9350"/>
        </w:tabs>
        <w:spacing w:after="100"/>
        <w:ind w:left="480"/>
      </w:pPr>
      <w:r>
        <w:rPr>
          <w:color w:val="3D3D3D"/>
        </w:rPr>
        <w:t>5.1 Object Detection and Lid Operation</w:t>
      </w:r>
      <w:r>
        <w:rPr>
          <w:color w:val="3D3D3D"/>
        </w:rPr>
        <w:tab/>
        <w:t>4</w:t>
      </w:r>
    </w:p>
    <w:p w14:paraId="114B67DD" w14:textId="77777777" w:rsidR="006D4A9A" w:rsidRDefault="00000000">
      <w:pPr>
        <w:tabs>
          <w:tab w:val="right" w:leader="dot" w:pos="9350"/>
        </w:tabs>
        <w:spacing w:after="100"/>
        <w:ind w:left="480"/>
      </w:pPr>
      <w:r>
        <w:rPr>
          <w:color w:val="3D3D3D"/>
        </w:rPr>
        <w:t>5.2 Moisture-Based Waste Segregation</w:t>
      </w:r>
      <w:r>
        <w:rPr>
          <w:color w:val="3D3D3D"/>
        </w:rPr>
        <w:tab/>
        <w:t>5</w:t>
      </w:r>
    </w:p>
    <w:p w14:paraId="14DC36D8" w14:textId="77777777" w:rsidR="006D4A9A" w:rsidRDefault="00000000">
      <w:pPr>
        <w:tabs>
          <w:tab w:val="right" w:leader="dot" w:pos="9350"/>
        </w:tabs>
        <w:spacing w:after="100"/>
        <w:ind w:left="480"/>
      </w:pPr>
      <w:r>
        <w:rPr>
          <w:color w:val="3D3D3D"/>
        </w:rPr>
        <w:t>5.3 Compartment Fill-Level Monitoring</w:t>
      </w:r>
      <w:r>
        <w:rPr>
          <w:color w:val="3D3D3D"/>
        </w:rPr>
        <w:tab/>
        <w:t>6</w:t>
      </w:r>
    </w:p>
    <w:p w14:paraId="5F30C0BA" w14:textId="77777777" w:rsidR="006D4A9A" w:rsidRDefault="00000000">
      <w:pPr>
        <w:tabs>
          <w:tab w:val="right" w:leader="dot" w:pos="9350"/>
        </w:tabs>
        <w:spacing w:after="160"/>
      </w:pPr>
      <w:r>
        <w:rPr>
          <w:b/>
          <w:bCs/>
          <w:color w:val="17A673"/>
          <w:sz w:val="22"/>
          <w:szCs w:val="22"/>
        </w:rPr>
        <w:t>6. Hardware Components (Bill of Materials)</w:t>
      </w:r>
      <w:r>
        <w:rPr>
          <w:b/>
          <w:bCs/>
          <w:color w:val="17A673"/>
          <w:sz w:val="22"/>
          <w:szCs w:val="22"/>
        </w:rPr>
        <w:tab/>
        <w:t>7</w:t>
      </w:r>
    </w:p>
    <w:p w14:paraId="6C5E8B9D" w14:textId="77777777" w:rsidR="006D4A9A" w:rsidRDefault="00000000">
      <w:pPr>
        <w:tabs>
          <w:tab w:val="right" w:leader="dot" w:pos="9350"/>
        </w:tabs>
        <w:spacing w:after="160"/>
      </w:pPr>
      <w:r>
        <w:rPr>
          <w:b/>
          <w:bCs/>
          <w:color w:val="8E44AD"/>
          <w:sz w:val="22"/>
          <w:szCs w:val="22"/>
        </w:rPr>
        <w:t>7. Software and Libraries</w:t>
      </w:r>
      <w:r>
        <w:rPr>
          <w:b/>
          <w:bCs/>
          <w:color w:val="8E44AD"/>
          <w:sz w:val="22"/>
          <w:szCs w:val="22"/>
        </w:rPr>
        <w:tab/>
        <w:t>8</w:t>
      </w:r>
    </w:p>
    <w:p w14:paraId="021F0365" w14:textId="77777777" w:rsidR="006D4A9A" w:rsidRDefault="00000000">
      <w:pPr>
        <w:tabs>
          <w:tab w:val="right" w:leader="dot" w:pos="9350"/>
        </w:tabs>
        <w:spacing w:after="160"/>
      </w:pPr>
      <w:r>
        <w:rPr>
          <w:b/>
          <w:bCs/>
          <w:color w:val="D35400"/>
          <w:sz w:val="22"/>
          <w:szCs w:val="22"/>
        </w:rPr>
        <w:t>8. Circuit Design and Simulation</w:t>
      </w:r>
      <w:r>
        <w:rPr>
          <w:b/>
          <w:bCs/>
          <w:color w:val="D35400"/>
          <w:sz w:val="22"/>
          <w:szCs w:val="22"/>
        </w:rPr>
        <w:tab/>
        <w:t>8</w:t>
      </w:r>
    </w:p>
    <w:p w14:paraId="7AD1E8D1" w14:textId="77777777" w:rsidR="006D4A9A" w:rsidRDefault="00000000">
      <w:pPr>
        <w:tabs>
          <w:tab w:val="right" w:leader="dot" w:pos="9350"/>
        </w:tabs>
        <w:spacing w:after="160"/>
      </w:pPr>
      <w:r>
        <w:rPr>
          <w:b/>
          <w:bCs/>
          <w:color w:val="C0392B"/>
          <w:sz w:val="22"/>
          <w:szCs w:val="22"/>
        </w:rPr>
        <w:t>9. Results and Discussion</w:t>
      </w:r>
      <w:r>
        <w:rPr>
          <w:b/>
          <w:bCs/>
          <w:color w:val="C0392B"/>
          <w:sz w:val="22"/>
          <w:szCs w:val="22"/>
        </w:rPr>
        <w:tab/>
        <w:t>9</w:t>
      </w:r>
    </w:p>
    <w:p w14:paraId="61DDA3CB" w14:textId="77777777" w:rsidR="006D4A9A" w:rsidRDefault="00000000">
      <w:pPr>
        <w:tabs>
          <w:tab w:val="right" w:leader="dot" w:pos="9350"/>
        </w:tabs>
        <w:spacing w:after="160"/>
      </w:pPr>
      <w:r>
        <w:rPr>
          <w:b/>
          <w:bCs/>
          <w:color w:val="27AE60"/>
          <w:sz w:val="22"/>
          <w:szCs w:val="22"/>
        </w:rPr>
        <w:t>10. Advantages</w:t>
      </w:r>
      <w:r>
        <w:rPr>
          <w:b/>
          <w:bCs/>
          <w:color w:val="27AE60"/>
          <w:sz w:val="22"/>
          <w:szCs w:val="22"/>
        </w:rPr>
        <w:tab/>
        <w:t>10</w:t>
      </w:r>
    </w:p>
    <w:p w14:paraId="0EE19C0F" w14:textId="77777777" w:rsidR="006D4A9A" w:rsidRDefault="00000000">
      <w:pPr>
        <w:tabs>
          <w:tab w:val="right" w:leader="dot" w:pos="9350"/>
        </w:tabs>
        <w:spacing w:after="160"/>
      </w:pPr>
      <w:r>
        <w:rPr>
          <w:b/>
          <w:bCs/>
          <w:color w:val="2980B9"/>
          <w:sz w:val="22"/>
          <w:szCs w:val="22"/>
        </w:rPr>
        <w:t>11. Applications</w:t>
      </w:r>
      <w:r>
        <w:rPr>
          <w:b/>
          <w:bCs/>
          <w:color w:val="2980B9"/>
          <w:sz w:val="22"/>
          <w:szCs w:val="22"/>
        </w:rPr>
        <w:tab/>
        <w:t>10</w:t>
      </w:r>
    </w:p>
    <w:p w14:paraId="002CA1DA" w14:textId="77777777" w:rsidR="006D4A9A" w:rsidRDefault="00000000">
      <w:pPr>
        <w:tabs>
          <w:tab w:val="right" w:leader="dot" w:pos="9350"/>
        </w:tabs>
        <w:spacing w:after="160"/>
      </w:pPr>
      <w:r>
        <w:rPr>
          <w:b/>
          <w:bCs/>
          <w:color w:val="E67E22"/>
          <w:sz w:val="22"/>
          <w:szCs w:val="22"/>
        </w:rPr>
        <w:t>12. Limitations and Future Scope</w:t>
      </w:r>
      <w:r>
        <w:rPr>
          <w:b/>
          <w:bCs/>
          <w:color w:val="E67E22"/>
          <w:sz w:val="22"/>
          <w:szCs w:val="22"/>
        </w:rPr>
        <w:tab/>
        <w:t>11</w:t>
      </w:r>
    </w:p>
    <w:p w14:paraId="4B49D6BA" w14:textId="77777777" w:rsidR="006D4A9A" w:rsidRDefault="00000000">
      <w:pPr>
        <w:tabs>
          <w:tab w:val="right" w:leader="dot" w:pos="9350"/>
        </w:tabs>
        <w:spacing w:after="160"/>
      </w:pPr>
      <w:r>
        <w:rPr>
          <w:b/>
          <w:bCs/>
          <w:color w:val="8E44AD"/>
          <w:sz w:val="22"/>
          <w:szCs w:val="22"/>
        </w:rPr>
        <w:t>13. Conclusion</w:t>
      </w:r>
      <w:r>
        <w:rPr>
          <w:b/>
          <w:bCs/>
          <w:color w:val="8E44AD"/>
          <w:sz w:val="22"/>
          <w:szCs w:val="22"/>
        </w:rPr>
        <w:tab/>
        <w:t>11</w:t>
      </w:r>
    </w:p>
    <w:p w14:paraId="6ABF6FB1" w14:textId="77777777" w:rsidR="006D4A9A" w:rsidRDefault="00000000">
      <w:pPr>
        <w:tabs>
          <w:tab w:val="right" w:leader="dot" w:pos="9350"/>
        </w:tabs>
        <w:spacing w:after="160"/>
      </w:pPr>
      <w:r>
        <w:rPr>
          <w:b/>
          <w:bCs/>
          <w:color w:val="7F8C8D"/>
          <w:sz w:val="22"/>
          <w:szCs w:val="22"/>
        </w:rPr>
        <w:t>14. References</w:t>
      </w:r>
      <w:r>
        <w:rPr>
          <w:b/>
          <w:bCs/>
          <w:color w:val="7F8C8D"/>
          <w:sz w:val="22"/>
          <w:szCs w:val="22"/>
        </w:rPr>
        <w:tab/>
        <w:t>11</w:t>
      </w:r>
    </w:p>
    <w:p w14:paraId="4D2CC486" w14:textId="77777777" w:rsidR="006D4A9A" w:rsidRDefault="00000000">
      <w:r>
        <w:br w:type="page"/>
      </w:r>
    </w:p>
    <w:p w14:paraId="497C1FBF" w14:textId="77777777" w:rsidR="006D4A9A" w:rsidRDefault="00000000">
      <w:pPr>
        <w:pStyle w:val="Heading1"/>
        <w:shd w:val="clear" w:color="auto" w:fill="1F6FEB"/>
        <w:spacing w:before="400" w:after="200" w:line="340" w:lineRule="auto"/>
        <w:ind w:left="120"/>
      </w:pPr>
      <w:r>
        <w:rPr>
          <w:b/>
          <w:bCs/>
          <w:color w:val="FFFFFF"/>
          <w:sz w:val="28"/>
          <w:szCs w:val="28"/>
        </w:rPr>
        <w:lastRenderedPageBreak/>
        <w:t xml:space="preserve">  1. Abstract</w:t>
      </w:r>
    </w:p>
    <w:p w14:paraId="39DABEC6" w14:textId="77777777" w:rsidR="006D4A9A" w:rsidRDefault="00000000">
      <w:pPr>
        <w:spacing w:after="160" w:line="300" w:lineRule="auto"/>
        <w:jc w:val="both"/>
      </w:pPr>
      <w:r>
        <w:rPr>
          <w:sz w:val="22"/>
          <w:szCs w:val="22"/>
        </w:rPr>
        <w:t>AutoSort Bin is an IoT-based smart waste segregation dustbin designed to automate the collection and sorting of household and institutional waste into dry and wet categories. The system uses an Arduino Uno microcontroller along with three ultrasonic distance sensors, a soil moisture sensor, two servo motors, a buzzer, and a 0.96-inch OLED display to detect approaching waste, open and close the main lid automatically, classify the waste as wet or dry based on its moisture content, direct it into the correct compartment through a servo-controlled flap, and continuously monitor the fill level of both compartments. When either compartment (or both) becomes full, the system alerts users through a combination of a distinct buzzer pattern and an on-screen OLED message, prompting timely disposal. This report documents the objectives, working principle, hardware and software design, circuit implementation, simulation results, applications, and future scope of the AutoSort Bin project.</w:t>
      </w:r>
    </w:p>
    <w:p w14:paraId="17D58A59" w14:textId="77777777" w:rsidR="006D4A9A" w:rsidRDefault="00000000">
      <w:pPr>
        <w:pStyle w:val="Heading1"/>
        <w:shd w:val="clear" w:color="auto" w:fill="1F6FEB"/>
        <w:spacing w:before="400" w:after="200" w:line="340" w:lineRule="auto"/>
        <w:ind w:left="120"/>
      </w:pPr>
      <w:r>
        <w:rPr>
          <w:b/>
          <w:bCs/>
          <w:color w:val="FFFFFF"/>
          <w:sz w:val="28"/>
          <w:szCs w:val="28"/>
        </w:rPr>
        <w:t xml:space="preserve">  2. Introduction</w:t>
      </w:r>
    </w:p>
    <w:p w14:paraId="762938B1" w14:textId="77777777" w:rsidR="006D4A9A" w:rsidRDefault="00000000">
      <w:pPr>
        <w:spacing w:after="160" w:line="300" w:lineRule="auto"/>
        <w:jc w:val="both"/>
      </w:pPr>
      <w:r>
        <w:rPr>
          <w:sz w:val="22"/>
          <w:szCs w:val="22"/>
        </w:rPr>
        <w:t>Improper segregation of waste at the source is one of the leading causes of inefficient waste management in urban and semi-urban areas. Mixed waste increases the cost and complexity of recycling, contributes to landfill overflow, and creates unhygienic conditions when bins are left unattended after reaching full capacity. Manual segregation is often inconsistent, as it depends entirely on user awareness and discipline.</w:t>
      </w:r>
    </w:p>
    <w:p w14:paraId="2670DFA1" w14:textId="77777777" w:rsidR="006D4A9A" w:rsidRDefault="00000000">
      <w:pPr>
        <w:spacing w:after="160" w:line="300" w:lineRule="auto"/>
        <w:jc w:val="both"/>
      </w:pPr>
      <w:r>
        <w:rPr>
          <w:sz w:val="22"/>
          <w:szCs w:val="22"/>
        </w:rPr>
        <w:t>The AutoSort Bin project addresses this problem by introducing automation at the point of disposal. Rather than expecting the user to sort waste manually, the system automatically identifies whether the waste being disposed of is wet or dry using a moisture sensor and directs it into the corresponding compartment using a servo-driven flap mechanism. In addition, the system continuously tracks the fill level of each compartment using ultrasonic sensors and proactively notifies users when a compartment needs to be emptied, reducing overflow and manual monitoring effort.</w:t>
      </w:r>
    </w:p>
    <w:p w14:paraId="533FEABF" w14:textId="77777777" w:rsidR="006D4A9A" w:rsidRDefault="00000000">
      <w:pPr>
        <w:pStyle w:val="Heading1"/>
        <w:shd w:val="clear" w:color="auto" w:fill="8E44AD"/>
        <w:spacing w:before="400" w:after="200" w:line="340" w:lineRule="auto"/>
        <w:ind w:left="120"/>
      </w:pPr>
      <w:r>
        <w:rPr>
          <w:b/>
          <w:bCs/>
          <w:color w:val="FFFFFF"/>
          <w:sz w:val="28"/>
          <w:szCs w:val="28"/>
        </w:rPr>
        <w:t xml:space="preserve">  3. Objectives</w:t>
      </w:r>
    </w:p>
    <w:p w14:paraId="561D7142" w14:textId="77777777" w:rsidR="006D4A9A" w:rsidRDefault="00000000">
      <w:pPr>
        <w:spacing w:after="100"/>
        <w:ind w:left="460" w:hanging="280"/>
      </w:pPr>
      <w:proofErr w:type="gramStart"/>
      <w:r>
        <w:rPr>
          <w:b/>
          <w:bCs/>
          <w:color w:val="8E44AD"/>
          <w:sz w:val="22"/>
          <w:szCs w:val="22"/>
        </w:rPr>
        <w:t xml:space="preserve">▸  </w:t>
      </w:r>
      <w:r>
        <w:rPr>
          <w:sz w:val="22"/>
          <w:szCs w:val="22"/>
        </w:rPr>
        <w:t>To</w:t>
      </w:r>
      <w:proofErr w:type="gramEnd"/>
      <w:r>
        <w:rPr>
          <w:sz w:val="22"/>
          <w:szCs w:val="22"/>
        </w:rPr>
        <w:t xml:space="preserve"> design a touch-free, motion-triggered lid that opens automatically when waste is brought near the bin.</w:t>
      </w:r>
    </w:p>
    <w:p w14:paraId="428EE2F1" w14:textId="77777777" w:rsidR="006D4A9A" w:rsidRDefault="00000000">
      <w:pPr>
        <w:spacing w:after="100"/>
        <w:ind w:left="460" w:hanging="280"/>
      </w:pPr>
      <w:proofErr w:type="gramStart"/>
      <w:r>
        <w:rPr>
          <w:b/>
          <w:bCs/>
          <w:color w:val="8E44AD"/>
          <w:sz w:val="22"/>
          <w:szCs w:val="22"/>
        </w:rPr>
        <w:t xml:space="preserve">▸  </w:t>
      </w:r>
      <w:r>
        <w:rPr>
          <w:sz w:val="22"/>
          <w:szCs w:val="22"/>
        </w:rPr>
        <w:t>To</w:t>
      </w:r>
      <w:proofErr w:type="gramEnd"/>
      <w:r>
        <w:rPr>
          <w:sz w:val="22"/>
          <w:szCs w:val="22"/>
        </w:rPr>
        <w:t xml:space="preserve"> automatically classify waste as wet or dry using a moisture sensor as it is deposited.</w:t>
      </w:r>
    </w:p>
    <w:p w14:paraId="7EA51BF4" w14:textId="77777777" w:rsidR="006D4A9A" w:rsidRDefault="00000000">
      <w:pPr>
        <w:spacing w:after="100"/>
        <w:ind w:left="460" w:hanging="280"/>
      </w:pPr>
      <w:proofErr w:type="gramStart"/>
      <w:r>
        <w:rPr>
          <w:b/>
          <w:bCs/>
          <w:color w:val="8E44AD"/>
          <w:sz w:val="22"/>
          <w:szCs w:val="22"/>
        </w:rPr>
        <w:t xml:space="preserve">▸  </w:t>
      </w:r>
      <w:r>
        <w:rPr>
          <w:sz w:val="22"/>
          <w:szCs w:val="22"/>
        </w:rPr>
        <w:t>To</w:t>
      </w:r>
      <w:proofErr w:type="gramEnd"/>
      <w:r>
        <w:rPr>
          <w:sz w:val="22"/>
          <w:szCs w:val="22"/>
        </w:rPr>
        <w:t xml:space="preserve"> mechanically segregate waste into separate dry and wet compartments using a servo-actuated flap.</w:t>
      </w:r>
    </w:p>
    <w:p w14:paraId="1F2E48C4" w14:textId="77777777" w:rsidR="006D4A9A" w:rsidRDefault="00000000">
      <w:pPr>
        <w:spacing w:after="100"/>
        <w:ind w:left="460" w:hanging="280"/>
      </w:pPr>
      <w:proofErr w:type="gramStart"/>
      <w:r>
        <w:rPr>
          <w:b/>
          <w:bCs/>
          <w:color w:val="8E44AD"/>
          <w:sz w:val="22"/>
          <w:szCs w:val="22"/>
        </w:rPr>
        <w:t xml:space="preserve">▸  </w:t>
      </w:r>
      <w:r>
        <w:rPr>
          <w:sz w:val="22"/>
          <w:szCs w:val="22"/>
        </w:rPr>
        <w:t>To</w:t>
      </w:r>
      <w:proofErr w:type="gramEnd"/>
      <w:r>
        <w:rPr>
          <w:sz w:val="22"/>
          <w:szCs w:val="22"/>
        </w:rPr>
        <w:t xml:space="preserve"> continuously monitor the fill level of both compartments using ultrasonic sensors.</w:t>
      </w:r>
    </w:p>
    <w:p w14:paraId="4DAA5B0C" w14:textId="77777777" w:rsidR="006D4A9A" w:rsidRDefault="00000000">
      <w:pPr>
        <w:spacing w:after="100"/>
        <w:ind w:left="460" w:hanging="280"/>
      </w:pPr>
      <w:proofErr w:type="gramStart"/>
      <w:r>
        <w:rPr>
          <w:b/>
          <w:bCs/>
          <w:color w:val="8E44AD"/>
          <w:sz w:val="22"/>
          <w:szCs w:val="22"/>
        </w:rPr>
        <w:t xml:space="preserve">▸  </w:t>
      </w:r>
      <w:r>
        <w:rPr>
          <w:sz w:val="22"/>
          <w:szCs w:val="22"/>
        </w:rPr>
        <w:t>To</w:t>
      </w:r>
      <w:proofErr w:type="gramEnd"/>
      <w:r>
        <w:rPr>
          <w:sz w:val="22"/>
          <w:szCs w:val="22"/>
        </w:rPr>
        <w:t xml:space="preserve"> provide real-time visual feedback to the user through an OLED display.</w:t>
      </w:r>
    </w:p>
    <w:p w14:paraId="1B73BF04" w14:textId="77777777" w:rsidR="006D4A9A" w:rsidRDefault="00000000">
      <w:pPr>
        <w:spacing w:after="100"/>
        <w:ind w:left="460" w:hanging="280"/>
      </w:pPr>
      <w:proofErr w:type="gramStart"/>
      <w:r>
        <w:rPr>
          <w:b/>
          <w:bCs/>
          <w:color w:val="8E44AD"/>
          <w:sz w:val="22"/>
          <w:szCs w:val="22"/>
        </w:rPr>
        <w:t xml:space="preserve">▸  </w:t>
      </w:r>
      <w:r>
        <w:rPr>
          <w:sz w:val="22"/>
          <w:szCs w:val="22"/>
        </w:rPr>
        <w:t>To</w:t>
      </w:r>
      <w:proofErr w:type="gramEnd"/>
      <w:r>
        <w:rPr>
          <w:sz w:val="22"/>
          <w:szCs w:val="22"/>
        </w:rPr>
        <w:t xml:space="preserve"> provide distinct audible alerts (via buzzer) for dry-full, wet-full, and both-full conditions so that the correct compartment can be identified without checking the display.</w:t>
      </w:r>
    </w:p>
    <w:p w14:paraId="4273C642" w14:textId="77777777" w:rsidR="006D4A9A" w:rsidRDefault="006D4A9A">
      <w:pPr>
        <w:spacing w:after="160"/>
      </w:pPr>
    </w:p>
    <w:p w14:paraId="6E89A897" w14:textId="77777777" w:rsidR="006D4A9A" w:rsidRDefault="00000000">
      <w:pPr>
        <w:pStyle w:val="Heading1"/>
        <w:shd w:val="clear" w:color="auto" w:fill="0E7C7B"/>
        <w:spacing w:before="400" w:after="200" w:line="340" w:lineRule="auto"/>
        <w:ind w:left="120"/>
      </w:pPr>
      <w:r>
        <w:rPr>
          <w:b/>
          <w:bCs/>
          <w:color w:val="FFFFFF"/>
          <w:sz w:val="28"/>
          <w:szCs w:val="28"/>
        </w:rPr>
        <w:lastRenderedPageBreak/>
        <w:t xml:space="preserve">  4. System Overview</w:t>
      </w:r>
    </w:p>
    <w:p w14:paraId="3215A829" w14:textId="77777777" w:rsidR="006D4A9A" w:rsidRDefault="00000000">
      <w:pPr>
        <w:spacing w:after="160" w:line="300" w:lineRule="auto"/>
        <w:jc w:val="both"/>
      </w:pPr>
      <w:r>
        <w:rPr>
          <w:sz w:val="22"/>
          <w:szCs w:val="22"/>
        </w:rPr>
        <w:t>The AutoSort Bin operates on a simple but effective sensing-and-actuation logic built entirely around the Arduino Uno. Three ultrasonic sensors serve three independent purposes, while a single moisture sensor and a pair of servos handle the actual sorting mechanism. The system logic can be summarized as follows:</w:t>
      </w:r>
    </w:p>
    <w:tbl>
      <w:tblPr>
        <w:tblW w:w="97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982"/>
        <w:gridCol w:w="2334"/>
        <w:gridCol w:w="4384"/>
      </w:tblGrid>
      <w:tr w:rsidR="006D4A9A" w14:paraId="002A94B9" w14:textId="77777777">
        <w:tblPrEx>
          <w:tblCellMar>
            <w:top w:w="0" w:type="dxa"/>
            <w:bottom w:w="0" w:type="dxa"/>
          </w:tblCellMar>
        </w:tblPrEx>
        <w:trPr>
          <w:tblHeader/>
        </w:trPr>
        <w:tc>
          <w:tcPr>
            <w:tcW w:w="0" w:type="auto"/>
            <w:shd w:val="clear" w:color="auto" w:fill="0E7C7B"/>
            <w:tcMar>
              <w:top w:w="110" w:type="dxa"/>
              <w:left w:w="130" w:type="dxa"/>
              <w:bottom w:w="110" w:type="dxa"/>
              <w:right w:w="130" w:type="dxa"/>
            </w:tcMar>
            <w:vAlign w:val="center"/>
          </w:tcPr>
          <w:p w14:paraId="03E0F7C0" w14:textId="77777777" w:rsidR="006D4A9A" w:rsidRDefault="00000000">
            <w:r>
              <w:rPr>
                <w:b/>
                <w:bCs/>
                <w:color w:val="FFFFFF"/>
              </w:rPr>
              <w:t>Sensor / Actuator</w:t>
            </w:r>
          </w:p>
        </w:tc>
        <w:tc>
          <w:tcPr>
            <w:tcW w:w="0" w:type="auto"/>
            <w:shd w:val="clear" w:color="auto" w:fill="0E7C7B"/>
            <w:tcMar>
              <w:top w:w="110" w:type="dxa"/>
              <w:left w:w="130" w:type="dxa"/>
              <w:bottom w:w="110" w:type="dxa"/>
              <w:right w:w="130" w:type="dxa"/>
            </w:tcMar>
            <w:vAlign w:val="center"/>
          </w:tcPr>
          <w:p w14:paraId="688D45D5" w14:textId="77777777" w:rsidR="006D4A9A" w:rsidRDefault="00000000">
            <w:r>
              <w:rPr>
                <w:b/>
                <w:bCs/>
                <w:color w:val="FFFFFF"/>
              </w:rPr>
              <w:t>Position</w:t>
            </w:r>
          </w:p>
        </w:tc>
        <w:tc>
          <w:tcPr>
            <w:tcW w:w="0" w:type="auto"/>
            <w:shd w:val="clear" w:color="auto" w:fill="0E7C7B"/>
            <w:tcMar>
              <w:top w:w="110" w:type="dxa"/>
              <w:left w:w="130" w:type="dxa"/>
              <w:bottom w:w="110" w:type="dxa"/>
              <w:right w:w="130" w:type="dxa"/>
            </w:tcMar>
            <w:vAlign w:val="center"/>
          </w:tcPr>
          <w:p w14:paraId="0EBCE85B" w14:textId="77777777" w:rsidR="006D4A9A" w:rsidRDefault="00000000">
            <w:r>
              <w:rPr>
                <w:b/>
                <w:bCs/>
                <w:color w:val="FFFFFF"/>
              </w:rPr>
              <w:t>Function</w:t>
            </w:r>
          </w:p>
        </w:tc>
      </w:tr>
      <w:tr w:rsidR="006D4A9A" w14:paraId="74628D73" w14:textId="77777777">
        <w:tblPrEx>
          <w:tblCellMar>
            <w:top w:w="0" w:type="dxa"/>
            <w:bottom w:w="0" w:type="dxa"/>
          </w:tblCellMar>
        </w:tblPrEx>
        <w:tc>
          <w:tcPr>
            <w:tcW w:w="0" w:type="auto"/>
            <w:tcMar>
              <w:top w:w="110" w:type="dxa"/>
              <w:left w:w="130" w:type="dxa"/>
              <w:bottom w:w="110" w:type="dxa"/>
              <w:right w:w="130" w:type="dxa"/>
            </w:tcMar>
            <w:vAlign w:val="center"/>
          </w:tcPr>
          <w:p w14:paraId="7C983061" w14:textId="77777777" w:rsidR="006D4A9A" w:rsidRDefault="00000000">
            <w:r>
              <w:rPr>
                <w:color w:val="1A1A1A"/>
              </w:rPr>
              <w:t>Ultrasonic Sensor #1 (TRIG1/ECHO1)</w:t>
            </w:r>
          </w:p>
        </w:tc>
        <w:tc>
          <w:tcPr>
            <w:tcW w:w="0" w:type="auto"/>
            <w:tcMar>
              <w:top w:w="110" w:type="dxa"/>
              <w:left w:w="130" w:type="dxa"/>
              <w:bottom w:w="110" w:type="dxa"/>
              <w:right w:w="130" w:type="dxa"/>
            </w:tcMar>
            <w:vAlign w:val="center"/>
          </w:tcPr>
          <w:p w14:paraId="7584FBC3" w14:textId="77777777" w:rsidR="006D4A9A" w:rsidRDefault="00000000">
            <w:r>
              <w:rPr>
                <w:color w:val="1A1A1A"/>
              </w:rPr>
              <w:t>Bottom / Front of bin</w:t>
            </w:r>
          </w:p>
        </w:tc>
        <w:tc>
          <w:tcPr>
            <w:tcW w:w="0" w:type="auto"/>
            <w:tcMar>
              <w:top w:w="110" w:type="dxa"/>
              <w:left w:w="130" w:type="dxa"/>
              <w:bottom w:w="110" w:type="dxa"/>
              <w:right w:w="130" w:type="dxa"/>
            </w:tcMar>
            <w:vAlign w:val="center"/>
          </w:tcPr>
          <w:p w14:paraId="09BB601A" w14:textId="77777777" w:rsidR="006D4A9A" w:rsidRDefault="00000000">
            <w:r>
              <w:rPr>
                <w:color w:val="1A1A1A"/>
              </w:rPr>
              <w:t>Detects an approaching object and triggers the main lid to open</w:t>
            </w:r>
          </w:p>
        </w:tc>
      </w:tr>
      <w:tr w:rsidR="006D4A9A" w14:paraId="0F067E7A" w14:textId="77777777">
        <w:tblPrEx>
          <w:tblCellMar>
            <w:top w:w="0" w:type="dxa"/>
            <w:bottom w:w="0" w:type="dxa"/>
          </w:tblCellMar>
        </w:tblPrEx>
        <w:tc>
          <w:tcPr>
            <w:tcW w:w="0" w:type="auto"/>
            <w:shd w:val="clear" w:color="auto" w:fill="E7F2F2"/>
            <w:tcMar>
              <w:top w:w="110" w:type="dxa"/>
              <w:left w:w="130" w:type="dxa"/>
              <w:bottom w:w="110" w:type="dxa"/>
              <w:right w:w="130" w:type="dxa"/>
            </w:tcMar>
            <w:vAlign w:val="center"/>
          </w:tcPr>
          <w:p w14:paraId="03D963FA" w14:textId="77777777" w:rsidR="006D4A9A" w:rsidRDefault="00000000">
            <w:r>
              <w:rPr>
                <w:color w:val="1A1A1A"/>
              </w:rPr>
              <w:t>Ultrasonic Sensor #2 (TRIG2/ECHO2)</w:t>
            </w:r>
          </w:p>
        </w:tc>
        <w:tc>
          <w:tcPr>
            <w:tcW w:w="0" w:type="auto"/>
            <w:shd w:val="clear" w:color="auto" w:fill="E7F2F2"/>
            <w:tcMar>
              <w:top w:w="110" w:type="dxa"/>
              <w:left w:w="130" w:type="dxa"/>
              <w:bottom w:w="110" w:type="dxa"/>
              <w:right w:w="130" w:type="dxa"/>
            </w:tcMar>
            <w:vAlign w:val="center"/>
          </w:tcPr>
          <w:p w14:paraId="45DD1036" w14:textId="77777777" w:rsidR="006D4A9A" w:rsidRDefault="00000000">
            <w:r>
              <w:rPr>
                <w:color w:val="1A1A1A"/>
              </w:rPr>
              <w:t>Top-left, inside Dry chamber</w:t>
            </w:r>
          </w:p>
        </w:tc>
        <w:tc>
          <w:tcPr>
            <w:tcW w:w="0" w:type="auto"/>
            <w:shd w:val="clear" w:color="auto" w:fill="E7F2F2"/>
            <w:tcMar>
              <w:top w:w="110" w:type="dxa"/>
              <w:left w:w="130" w:type="dxa"/>
              <w:bottom w:w="110" w:type="dxa"/>
              <w:right w:w="130" w:type="dxa"/>
            </w:tcMar>
            <w:vAlign w:val="center"/>
          </w:tcPr>
          <w:p w14:paraId="4CC3CFC4" w14:textId="77777777" w:rsidR="006D4A9A" w:rsidRDefault="00000000">
            <w:r>
              <w:rPr>
                <w:color w:val="1A1A1A"/>
              </w:rPr>
              <w:t>Measures fill level of the DRY compartment</w:t>
            </w:r>
          </w:p>
        </w:tc>
      </w:tr>
      <w:tr w:rsidR="006D4A9A" w14:paraId="6779E573" w14:textId="77777777">
        <w:tblPrEx>
          <w:tblCellMar>
            <w:top w:w="0" w:type="dxa"/>
            <w:bottom w:w="0" w:type="dxa"/>
          </w:tblCellMar>
        </w:tblPrEx>
        <w:tc>
          <w:tcPr>
            <w:tcW w:w="0" w:type="auto"/>
            <w:tcMar>
              <w:top w:w="110" w:type="dxa"/>
              <w:left w:w="130" w:type="dxa"/>
              <w:bottom w:w="110" w:type="dxa"/>
              <w:right w:w="130" w:type="dxa"/>
            </w:tcMar>
            <w:vAlign w:val="center"/>
          </w:tcPr>
          <w:p w14:paraId="072ED3DC" w14:textId="77777777" w:rsidR="006D4A9A" w:rsidRDefault="00000000">
            <w:r>
              <w:rPr>
                <w:color w:val="1A1A1A"/>
              </w:rPr>
              <w:t>Ultrasonic Sensor #3 (TRIG3/ECHO3)</w:t>
            </w:r>
          </w:p>
        </w:tc>
        <w:tc>
          <w:tcPr>
            <w:tcW w:w="0" w:type="auto"/>
            <w:tcMar>
              <w:top w:w="110" w:type="dxa"/>
              <w:left w:w="130" w:type="dxa"/>
              <w:bottom w:w="110" w:type="dxa"/>
              <w:right w:w="130" w:type="dxa"/>
            </w:tcMar>
            <w:vAlign w:val="center"/>
          </w:tcPr>
          <w:p w14:paraId="2A82419E" w14:textId="77777777" w:rsidR="006D4A9A" w:rsidRDefault="00000000">
            <w:r>
              <w:rPr>
                <w:color w:val="1A1A1A"/>
              </w:rPr>
              <w:t>Top-right, inside Wet chamber</w:t>
            </w:r>
          </w:p>
        </w:tc>
        <w:tc>
          <w:tcPr>
            <w:tcW w:w="0" w:type="auto"/>
            <w:tcMar>
              <w:top w:w="110" w:type="dxa"/>
              <w:left w:w="130" w:type="dxa"/>
              <w:bottom w:w="110" w:type="dxa"/>
              <w:right w:w="130" w:type="dxa"/>
            </w:tcMar>
            <w:vAlign w:val="center"/>
          </w:tcPr>
          <w:p w14:paraId="621C01B2" w14:textId="77777777" w:rsidR="006D4A9A" w:rsidRDefault="00000000">
            <w:r>
              <w:rPr>
                <w:color w:val="1A1A1A"/>
              </w:rPr>
              <w:t>Measures fill level of the WET compartment</w:t>
            </w:r>
          </w:p>
        </w:tc>
      </w:tr>
      <w:tr w:rsidR="006D4A9A" w14:paraId="1A55D19C" w14:textId="77777777">
        <w:tblPrEx>
          <w:tblCellMar>
            <w:top w:w="0" w:type="dxa"/>
            <w:bottom w:w="0" w:type="dxa"/>
          </w:tblCellMar>
        </w:tblPrEx>
        <w:tc>
          <w:tcPr>
            <w:tcW w:w="0" w:type="auto"/>
            <w:shd w:val="clear" w:color="auto" w:fill="E7F2F2"/>
            <w:tcMar>
              <w:top w:w="110" w:type="dxa"/>
              <w:left w:w="130" w:type="dxa"/>
              <w:bottom w:w="110" w:type="dxa"/>
              <w:right w:w="130" w:type="dxa"/>
            </w:tcMar>
            <w:vAlign w:val="center"/>
          </w:tcPr>
          <w:p w14:paraId="4A645A2C" w14:textId="77777777" w:rsidR="006D4A9A" w:rsidRDefault="00000000">
            <w:r>
              <w:rPr>
                <w:color w:val="1A1A1A"/>
              </w:rPr>
              <w:t>Soil Moisture Sensor (A0)</w:t>
            </w:r>
          </w:p>
        </w:tc>
        <w:tc>
          <w:tcPr>
            <w:tcW w:w="0" w:type="auto"/>
            <w:shd w:val="clear" w:color="auto" w:fill="E7F2F2"/>
            <w:tcMar>
              <w:top w:w="110" w:type="dxa"/>
              <w:left w:w="130" w:type="dxa"/>
              <w:bottom w:w="110" w:type="dxa"/>
              <w:right w:w="130" w:type="dxa"/>
            </w:tcMar>
            <w:vAlign w:val="center"/>
          </w:tcPr>
          <w:p w14:paraId="06E42B52" w14:textId="77777777" w:rsidR="006D4A9A" w:rsidRDefault="00000000">
            <w:r>
              <w:rPr>
                <w:color w:val="1A1A1A"/>
              </w:rPr>
              <w:t>Waste drop chute</w:t>
            </w:r>
          </w:p>
        </w:tc>
        <w:tc>
          <w:tcPr>
            <w:tcW w:w="0" w:type="auto"/>
            <w:shd w:val="clear" w:color="auto" w:fill="E7F2F2"/>
            <w:tcMar>
              <w:top w:w="110" w:type="dxa"/>
              <w:left w:w="130" w:type="dxa"/>
              <w:bottom w:w="110" w:type="dxa"/>
              <w:right w:w="130" w:type="dxa"/>
            </w:tcMar>
            <w:vAlign w:val="center"/>
          </w:tcPr>
          <w:p w14:paraId="7A5E9A63" w14:textId="77777777" w:rsidR="006D4A9A" w:rsidRDefault="00000000">
            <w:r>
              <w:rPr>
                <w:color w:val="1A1A1A"/>
              </w:rPr>
              <w:t>Determines whether the deposited waste is wet or dry</w:t>
            </w:r>
          </w:p>
        </w:tc>
      </w:tr>
      <w:tr w:rsidR="006D4A9A" w14:paraId="0D3C5781" w14:textId="77777777">
        <w:tblPrEx>
          <w:tblCellMar>
            <w:top w:w="0" w:type="dxa"/>
            <w:bottom w:w="0" w:type="dxa"/>
          </w:tblCellMar>
        </w:tblPrEx>
        <w:tc>
          <w:tcPr>
            <w:tcW w:w="0" w:type="auto"/>
            <w:tcMar>
              <w:top w:w="110" w:type="dxa"/>
              <w:left w:w="130" w:type="dxa"/>
              <w:bottom w:w="110" w:type="dxa"/>
              <w:right w:w="130" w:type="dxa"/>
            </w:tcMar>
            <w:vAlign w:val="center"/>
          </w:tcPr>
          <w:p w14:paraId="69571B12" w14:textId="77777777" w:rsidR="006D4A9A" w:rsidRDefault="00000000">
            <w:r>
              <w:rPr>
                <w:color w:val="1A1A1A"/>
              </w:rPr>
              <w:t>Servo Motor 1 (Pin 10)</w:t>
            </w:r>
          </w:p>
        </w:tc>
        <w:tc>
          <w:tcPr>
            <w:tcW w:w="0" w:type="auto"/>
            <w:tcMar>
              <w:top w:w="110" w:type="dxa"/>
              <w:left w:w="130" w:type="dxa"/>
              <w:bottom w:w="110" w:type="dxa"/>
              <w:right w:w="130" w:type="dxa"/>
            </w:tcMar>
            <w:vAlign w:val="center"/>
          </w:tcPr>
          <w:p w14:paraId="4DB673BB" w14:textId="77777777" w:rsidR="006D4A9A" w:rsidRDefault="00000000">
            <w:r>
              <w:rPr>
                <w:color w:val="1A1A1A"/>
              </w:rPr>
              <w:t>Main lid</w:t>
            </w:r>
          </w:p>
        </w:tc>
        <w:tc>
          <w:tcPr>
            <w:tcW w:w="0" w:type="auto"/>
            <w:tcMar>
              <w:top w:w="110" w:type="dxa"/>
              <w:left w:w="130" w:type="dxa"/>
              <w:bottom w:w="110" w:type="dxa"/>
              <w:right w:w="130" w:type="dxa"/>
            </w:tcMar>
            <w:vAlign w:val="center"/>
          </w:tcPr>
          <w:p w14:paraId="6B829FE0" w14:textId="77777777" w:rsidR="006D4A9A" w:rsidRDefault="00000000">
            <w:r>
              <w:rPr>
                <w:color w:val="1A1A1A"/>
              </w:rPr>
              <w:t>Opens/closes the lid for waste entry</w:t>
            </w:r>
          </w:p>
        </w:tc>
      </w:tr>
      <w:tr w:rsidR="006D4A9A" w14:paraId="7A365752" w14:textId="77777777">
        <w:tblPrEx>
          <w:tblCellMar>
            <w:top w:w="0" w:type="dxa"/>
            <w:bottom w:w="0" w:type="dxa"/>
          </w:tblCellMar>
        </w:tblPrEx>
        <w:tc>
          <w:tcPr>
            <w:tcW w:w="0" w:type="auto"/>
            <w:shd w:val="clear" w:color="auto" w:fill="E7F2F2"/>
            <w:tcMar>
              <w:top w:w="110" w:type="dxa"/>
              <w:left w:w="130" w:type="dxa"/>
              <w:bottom w:w="110" w:type="dxa"/>
              <w:right w:w="130" w:type="dxa"/>
            </w:tcMar>
            <w:vAlign w:val="center"/>
          </w:tcPr>
          <w:p w14:paraId="5EF59E8B" w14:textId="77777777" w:rsidR="006D4A9A" w:rsidRDefault="00000000">
            <w:r>
              <w:rPr>
                <w:color w:val="1A1A1A"/>
              </w:rPr>
              <w:t>Servo Motor 2 (Pin 9)</w:t>
            </w:r>
          </w:p>
        </w:tc>
        <w:tc>
          <w:tcPr>
            <w:tcW w:w="0" w:type="auto"/>
            <w:shd w:val="clear" w:color="auto" w:fill="E7F2F2"/>
            <w:tcMar>
              <w:top w:w="110" w:type="dxa"/>
              <w:left w:w="130" w:type="dxa"/>
              <w:bottom w:w="110" w:type="dxa"/>
              <w:right w:w="130" w:type="dxa"/>
            </w:tcMar>
            <w:vAlign w:val="center"/>
          </w:tcPr>
          <w:p w14:paraId="0FD01A8F" w14:textId="77777777" w:rsidR="006D4A9A" w:rsidRDefault="00000000">
            <w:r>
              <w:rPr>
                <w:color w:val="1A1A1A"/>
              </w:rPr>
              <w:t>Sorting flap</w:t>
            </w:r>
          </w:p>
        </w:tc>
        <w:tc>
          <w:tcPr>
            <w:tcW w:w="0" w:type="auto"/>
            <w:shd w:val="clear" w:color="auto" w:fill="E7F2F2"/>
            <w:tcMar>
              <w:top w:w="110" w:type="dxa"/>
              <w:left w:w="130" w:type="dxa"/>
              <w:bottom w:w="110" w:type="dxa"/>
              <w:right w:w="130" w:type="dxa"/>
            </w:tcMar>
            <w:vAlign w:val="center"/>
          </w:tcPr>
          <w:p w14:paraId="3D978E2E" w14:textId="77777777" w:rsidR="006D4A9A" w:rsidRDefault="00000000">
            <w:r>
              <w:rPr>
                <w:color w:val="1A1A1A"/>
              </w:rPr>
              <w:t>Diverts waste into the dry or wet compartment</w:t>
            </w:r>
          </w:p>
        </w:tc>
      </w:tr>
      <w:tr w:rsidR="006D4A9A" w14:paraId="36599B5B" w14:textId="77777777">
        <w:tblPrEx>
          <w:tblCellMar>
            <w:top w:w="0" w:type="dxa"/>
            <w:bottom w:w="0" w:type="dxa"/>
          </w:tblCellMar>
        </w:tblPrEx>
        <w:tc>
          <w:tcPr>
            <w:tcW w:w="0" w:type="auto"/>
            <w:tcMar>
              <w:top w:w="110" w:type="dxa"/>
              <w:left w:w="130" w:type="dxa"/>
              <w:bottom w:w="110" w:type="dxa"/>
              <w:right w:w="130" w:type="dxa"/>
            </w:tcMar>
            <w:vAlign w:val="center"/>
          </w:tcPr>
          <w:p w14:paraId="11C0D21D" w14:textId="77777777" w:rsidR="006D4A9A" w:rsidRDefault="00000000">
            <w:r>
              <w:rPr>
                <w:color w:val="1A1A1A"/>
              </w:rPr>
              <w:t>Buzzer (Pin 8)</w:t>
            </w:r>
          </w:p>
        </w:tc>
        <w:tc>
          <w:tcPr>
            <w:tcW w:w="0" w:type="auto"/>
            <w:tcMar>
              <w:top w:w="110" w:type="dxa"/>
              <w:left w:w="130" w:type="dxa"/>
              <w:bottom w:w="110" w:type="dxa"/>
              <w:right w:w="130" w:type="dxa"/>
            </w:tcMar>
            <w:vAlign w:val="center"/>
          </w:tcPr>
          <w:p w14:paraId="2D49569D" w14:textId="77777777" w:rsidR="006D4A9A" w:rsidRDefault="00000000">
            <w:r>
              <w:rPr>
                <w:color w:val="1A1A1A"/>
              </w:rPr>
              <w:t>Enclosure exterior</w:t>
            </w:r>
          </w:p>
        </w:tc>
        <w:tc>
          <w:tcPr>
            <w:tcW w:w="0" w:type="auto"/>
            <w:tcMar>
              <w:top w:w="110" w:type="dxa"/>
              <w:left w:w="130" w:type="dxa"/>
              <w:bottom w:w="110" w:type="dxa"/>
              <w:right w:w="130" w:type="dxa"/>
            </w:tcMar>
            <w:vAlign w:val="center"/>
          </w:tcPr>
          <w:p w14:paraId="718C81B9" w14:textId="77777777" w:rsidR="006D4A9A" w:rsidRDefault="00000000">
            <w:r>
              <w:rPr>
                <w:color w:val="1A1A1A"/>
              </w:rPr>
              <w:t>Audible full-bin alerts (1/2/3 beep patterns)</w:t>
            </w:r>
          </w:p>
        </w:tc>
      </w:tr>
      <w:tr w:rsidR="006D4A9A" w14:paraId="1D602FFB" w14:textId="77777777">
        <w:tblPrEx>
          <w:tblCellMar>
            <w:top w:w="0" w:type="dxa"/>
            <w:bottom w:w="0" w:type="dxa"/>
          </w:tblCellMar>
        </w:tblPrEx>
        <w:tc>
          <w:tcPr>
            <w:tcW w:w="0" w:type="auto"/>
            <w:shd w:val="clear" w:color="auto" w:fill="E7F2F2"/>
            <w:tcMar>
              <w:top w:w="110" w:type="dxa"/>
              <w:left w:w="130" w:type="dxa"/>
              <w:bottom w:w="110" w:type="dxa"/>
              <w:right w:w="130" w:type="dxa"/>
            </w:tcMar>
            <w:vAlign w:val="center"/>
          </w:tcPr>
          <w:p w14:paraId="26A9C35C" w14:textId="77777777" w:rsidR="006D4A9A" w:rsidRDefault="00000000">
            <w:r>
              <w:rPr>
                <w:color w:val="1A1A1A"/>
              </w:rPr>
              <w:t>OLED Display (I2C)</w:t>
            </w:r>
          </w:p>
        </w:tc>
        <w:tc>
          <w:tcPr>
            <w:tcW w:w="0" w:type="auto"/>
            <w:shd w:val="clear" w:color="auto" w:fill="E7F2F2"/>
            <w:tcMar>
              <w:top w:w="110" w:type="dxa"/>
              <w:left w:w="130" w:type="dxa"/>
              <w:bottom w:w="110" w:type="dxa"/>
              <w:right w:w="130" w:type="dxa"/>
            </w:tcMar>
            <w:vAlign w:val="center"/>
          </w:tcPr>
          <w:p w14:paraId="59B856F8" w14:textId="77777777" w:rsidR="006D4A9A" w:rsidRDefault="00000000">
            <w:r>
              <w:rPr>
                <w:color w:val="1A1A1A"/>
              </w:rPr>
              <w:t>Front panel</w:t>
            </w:r>
          </w:p>
        </w:tc>
        <w:tc>
          <w:tcPr>
            <w:tcW w:w="0" w:type="auto"/>
            <w:shd w:val="clear" w:color="auto" w:fill="E7F2F2"/>
            <w:tcMar>
              <w:top w:w="110" w:type="dxa"/>
              <w:left w:w="130" w:type="dxa"/>
              <w:bottom w:w="110" w:type="dxa"/>
              <w:right w:w="130" w:type="dxa"/>
            </w:tcMar>
            <w:vAlign w:val="center"/>
          </w:tcPr>
          <w:p w14:paraId="0FED4AED" w14:textId="77777777" w:rsidR="006D4A9A" w:rsidRDefault="00000000">
            <w:r>
              <w:rPr>
                <w:color w:val="1A1A1A"/>
              </w:rPr>
              <w:t>Real-time status and instructional messages</w:t>
            </w:r>
          </w:p>
        </w:tc>
      </w:tr>
    </w:tbl>
    <w:p w14:paraId="0E1D6769" w14:textId="77777777" w:rsidR="006D4A9A" w:rsidRDefault="006D4A9A">
      <w:pPr>
        <w:spacing w:after="200"/>
      </w:pPr>
    </w:p>
    <w:p w14:paraId="1914D59A" w14:textId="77777777" w:rsidR="006D4A9A" w:rsidRDefault="00000000">
      <w:pPr>
        <w:spacing w:after="160" w:line="300" w:lineRule="auto"/>
        <w:jc w:val="both"/>
      </w:pPr>
      <w:r>
        <w:rPr>
          <w:sz w:val="22"/>
          <w:szCs w:val="22"/>
        </w:rPr>
        <w:t>The main lid and the compartment-level sensors are functionally independent: the bottom sensor only controls waste entry, while the two top sensors only monitor how full each compartment already is. This separation keeps the lid-opening behaviour responsive and prevents false alerts from affecting normal waste disposal.</w:t>
      </w:r>
    </w:p>
    <w:p w14:paraId="4F534019" w14:textId="77777777" w:rsidR="006D4A9A" w:rsidRDefault="00000000">
      <w:pPr>
        <w:pStyle w:val="Heading1"/>
        <w:shd w:val="clear" w:color="auto" w:fill="2E86C1"/>
        <w:spacing w:before="400" w:after="200" w:line="340" w:lineRule="auto"/>
        <w:ind w:left="120"/>
      </w:pPr>
      <w:r>
        <w:rPr>
          <w:b/>
          <w:bCs/>
          <w:color w:val="FFFFFF"/>
          <w:sz w:val="28"/>
          <w:szCs w:val="28"/>
        </w:rPr>
        <w:t xml:space="preserve">  5. Working Principle</w:t>
      </w:r>
    </w:p>
    <w:p w14:paraId="47CEE00A" w14:textId="77777777" w:rsidR="006D4A9A" w:rsidRDefault="00000000">
      <w:pPr>
        <w:pStyle w:val="Heading2"/>
        <w:pBdr>
          <w:left w:val="single" w:sz="24" w:space="6" w:color="2E86C1"/>
        </w:pBdr>
        <w:spacing w:before="260" w:after="120"/>
        <w:ind w:left="120"/>
      </w:pPr>
      <w:r>
        <w:rPr>
          <w:b/>
          <w:bCs/>
          <w:color w:val="2E86C1"/>
          <w:sz w:val="24"/>
          <w:szCs w:val="24"/>
        </w:rPr>
        <w:t>5.1 Object Detection and Lid Operation</w:t>
      </w:r>
    </w:p>
    <w:p w14:paraId="6675BB1E" w14:textId="77777777" w:rsidR="006D4A9A" w:rsidRDefault="00000000">
      <w:pPr>
        <w:spacing w:after="160" w:line="300" w:lineRule="auto"/>
        <w:jc w:val="both"/>
      </w:pPr>
      <w:r>
        <w:rPr>
          <w:sz w:val="22"/>
          <w:szCs w:val="22"/>
        </w:rPr>
        <w:t>When a user approaches the bin with waste, the bottom-mounted ultrasonic sensor (TRIG1/ECHO1) continuously measures the distance to the nearest object. If this distance falls below the configured threshold (20 cm), the Arduino commands Servo Motor 1 to rotate the lid to its open position. The OLED simultaneously displays “BIN OPENING...” followed by “BIN OPEN.” The lid remains open for a fixed duration (5 seconds) to allow the waste to be dropped in, after which it closes automatically and the display updates to “BIN CLOSED.”</w:t>
      </w:r>
    </w:p>
    <w:p w14:paraId="4D9865C8" w14:textId="77777777" w:rsidR="006D4A9A" w:rsidRDefault="00000000">
      <w:pPr>
        <w:spacing w:before="160"/>
        <w:jc w:val="center"/>
      </w:pPr>
      <w:r>
        <w:rPr>
          <w:noProof/>
        </w:rPr>
        <w:lastRenderedPageBreak/>
        <w:drawing>
          <wp:inline distT="0" distB="0" distL="0" distR="0" wp14:anchorId="4B4F5DA8" wp14:editId="78491DA1">
            <wp:extent cx="4381500" cy="1445728"/>
            <wp:effectExtent l="0" t="0" r="0" b="2540"/>
            <wp:docPr id="1727566178" name="Picture 1727566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66178" name="Picture 1727566178"/>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4381500" cy="1445728"/>
                    </a:xfrm>
                    <a:prstGeom prst="rect">
                      <a:avLst/>
                    </a:prstGeom>
                  </pic:spPr>
                </pic:pic>
              </a:graphicData>
            </a:graphic>
          </wp:inline>
        </w:drawing>
      </w:r>
    </w:p>
    <w:p w14:paraId="6A859B78" w14:textId="77777777" w:rsidR="006D4A9A" w:rsidRDefault="00000000">
      <w:pPr>
        <w:spacing w:before="80" w:after="240"/>
        <w:jc w:val="center"/>
      </w:pPr>
      <w:r>
        <w:rPr>
          <w:i/>
          <w:iCs/>
          <w:color w:val="595959"/>
        </w:rPr>
        <w:t>Fig 5.1: Bin door (main lid) opening automatically when an object is detected by the bottom ultrasonic sensor</w:t>
      </w:r>
    </w:p>
    <w:p w14:paraId="22AA476D" w14:textId="77777777" w:rsidR="006D4A9A" w:rsidRDefault="00000000">
      <w:pPr>
        <w:spacing w:before="160"/>
        <w:jc w:val="center"/>
      </w:pPr>
      <w:r>
        <w:rPr>
          <w:noProof/>
        </w:rPr>
        <w:drawing>
          <wp:inline distT="0" distB="0" distL="0" distR="0" wp14:anchorId="3B4573E1" wp14:editId="1E034E3B">
            <wp:extent cx="3274827" cy="1743075"/>
            <wp:effectExtent l="0" t="0" r="1905" b="0"/>
            <wp:docPr id="1388246019" name="Picture 1388246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246019" name="Picture 1388246019"/>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3289705" cy="1750994"/>
                    </a:xfrm>
                    <a:prstGeom prst="rect">
                      <a:avLst/>
                    </a:prstGeom>
                  </pic:spPr>
                </pic:pic>
              </a:graphicData>
            </a:graphic>
          </wp:inline>
        </w:drawing>
      </w:r>
    </w:p>
    <w:p w14:paraId="7982EB99" w14:textId="77777777" w:rsidR="006D4A9A" w:rsidRDefault="00000000">
      <w:pPr>
        <w:spacing w:before="80" w:after="240"/>
        <w:jc w:val="center"/>
      </w:pPr>
      <w:r>
        <w:rPr>
          <w:i/>
          <w:iCs/>
          <w:color w:val="595959"/>
        </w:rPr>
        <w:t>Fig 5.2: OLED display confirming “BIN OPEN” status</w:t>
      </w:r>
    </w:p>
    <w:p w14:paraId="2E9545F8" w14:textId="77777777" w:rsidR="006D4A9A" w:rsidRDefault="00000000">
      <w:pPr>
        <w:pStyle w:val="Heading2"/>
        <w:pBdr>
          <w:left w:val="single" w:sz="24" w:space="6" w:color="2E86C1"/>
        </w:pBdr>
        <w:spacing w:before="260" w:after="120"/>
        <w:ind w:left="120"/>
      </w:pPr>
      <w:r>
        <w:rPr>
          <w:b/>
          <w:bCs/>
          <w:color w:val="2E86C1"/>
          <w:sz w:val="24"/>
          <w:szCs w:val="24"/>
        </w:rPr>
        <w:t>5.2 Moisture-Based Waste Segregation</w:t>
      </w:r>
    </w:p>
    <w:p w14:paraId="2FA9F876" w14:textId="77777777" w:rsidR="006D4A9A" w:rsidRDefault="00000000">
      <w:pPr>
        <w:spacing w:after="160" w:line="300" w:lineRule="auto"/>
        <w:jc w:val="both"/>
      </w:pPr>
      <w:r>
        <w:rPr>
          <w:sz w:val="22"/>
          <w:szCs w:val="22"/>
        </w:rPr>
        <w:t xml:space="preserve">As soon as the lid cycle completes, the system reads the </w:t>
      </w:r>
      <w:proofErr w:type="spellStart"/>
      <w:r>
        <w:rPr>
          <w:sz w:val="22"/>
          <w:szCs w:val="22"/>
        </w:rPr>
        <w:t>analog</w:t>
      </w:r>
      <w:proofErr w:type="spellEnd"/>
      <w:r>
        <w:rPr>
          <w:sz w:val="22"/>
          <w:szCs w:val="22"/>
        </w:rPr>
        <w:t xml:space="preserve"> value from the soil moisture sensor placed along the waste drop path. If the reading is below the wet threshold (500), the waste is classified as dry; otherwise, it is classified as wet. Based on this classification, Servo Motor 2 (the sorting flap) rotates to one of two positions — tilting the flap toward the dry compartment or the wet compartment — and then returns to its neutral (</w:t>
      </w:r>
      <w:proofErr w:type="spellStart"/>
      <w:r>
        <w:rPr>
          <w:sz w:val="22"/>
          <w:szCs w:val="22"/>
        </w:rPr>
        <w:t>center</w:t>
      </w:r>
      <w:proofErr w:type="spellEnd"/>
      <w:r>
        <w:rPr>
          <w:sz w:val="22"/>
          <w:szCs w:val="22"/>
        </w:rPr>
        <w:t>) position, ready for the next item. The OLED simultaneously displays either “DRY WASTE DETECTED” or “WET WASTE DETECTED” to confirm the classification to the user.</w:t>
      </w:r>
    </w:p>
    <w:p w14:paraId="26AD97A4" w14:textId="77777777" w:rsidR="006D4A9A" w:rsidRDefault="00000000">
      <w:pPr>
        <w:spacing w:before="160"/>
        <w:jc w:val="center"/>
      </w:pPr>
      <w:r>
        <w:rPr>
          <w:noProof/>
        </w:rPr>
        <w:drawing>
          <wp:inline distT="0" distB="0" distL="0" distR="0" wp14:anchorId="0063DE8E" wp14:editId="48114203">
            <wp:extent cx="3126373" cy="1628775"/>
            <wp:effectExtent l="0" t="0" r="0" b="0"/>
            <wp:docPr id="41733664" name="Picture 4173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3664" name="Picture 41733664"/>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3126373" cy="1628775"/>
                    </a:xfrm>
                    <a:prstGeom prst="rect">
                      <a:avLst/>
                    </a:prstGeom>
                  </pic:spPr>
                </pic:pic>
              </a:graphicData>
            </a:graphic>
          </wp:inline>
        </w:drawing>
      </w:r>
    </w:p>
    <w:p w14:paraId="6C9F4112" w14:textId="77777777" w:rsidR="006D4A9A" w:rsidRDefault="00000000">
      <w:pPr>
        <w:spacing w:before="80" w:after="240"/>
        <w:jc w:val="center"/>
      </w:pPr>
      <w:r>
        <w:rPr>
          <w:i/>
          <w:iCs/>
          <w:color w:val="595959"/>
        </w:rPr>
        <w:t>Fig 5.3: Dry waste detected — flap servo directs waste to the dry compartment</w:t>
      </w:r>
    </w:p>
    <w:p w14:paraId="34904F38" w14:textId="77777777" w:rsidR="006D4A9A" w:rsidRDefault="00000000">
      <w:pPr>
        <w:spacing w:before="160"/>
        <w:jc w:val="center"/>
      </w:pPr>
      <w:r>
        <w:rPr>
          <w:noProof/>
        </w:rPr>
        <w:lastRenderedPageBreak/>
        <w:drawing>
          <wp:inline distT="0" distB="0" distL="0" distR="0" wp14:anchorId="2C633B36" wp14:editId="5D19DDC5">
            <wp:extent cx="3359894" cy="1971675"/>
            <wp:effectExtent l="0" t="0" r="0" b="0"/>
            <wp:docPr id="1552506993" name="Picture 1552506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06993" name="Picture 1552506993"/>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359894" cy="1971675"/>
                    </a:xfrm>
                    <a:prstGeom prst="rect">
                      <a:avLst/>
                    </a:prstGeom>
                  </pic:spPr>
                </pic:pic>
              </a:graphicData>
            </a:graphic>
          </wp:inline>
        </w:drawing>
      </w:r>
    </w:p>
    <w:p w14:paraId="1F3BDE9A" w14:textId="77777777" w:rsidR="006D4A9A" w:rsidRDefault="00000000">
      <w:pPr>
        <w:spacing w:before="80" w:after="240"/>
        <w:jc w:val="center"/>
      </w:pPr>
      <w:r>
        <w:rPr>
          <w:i/>
          <w:iCs/>
          <w:color w:val="595959"/>
        </w:rPr>
        <w:t>Fig 5.4: Wet waste detected — flap servo directs waste to the wet compartment</w:t>
      </w:r>
    </w:p>
    <w:p w14:paraId="56D789D1" w14:textId="77777777" w:rsidR="006D4A9A" w:rsidRDefault="00000000">
      <w:pPr>
        <w:pStyle w:val="Heading2"/>
        <w:pBdr>
          <w:left w:val="single" w:sz="24" w:space="6" w:color="2E86C1"/>
        </w:pBdr>
        <w:spacing w:before="260" w:after="120"/>
        <w:ind w:left="120"/>
      </w:pPr>
      <w:r>
        <w:rPr>
          <w:b/>
          <w:bCs/>
          <w:color w:val="2E86C1"/>
          <w:sz w:val="24"/>
          <w:szCs w:val="24"/>
        </w:rPr>
        <w:t>5.3 Compartment Fill-Level Monitoring</w:t>
      </w:r>
    </w:p>
    <w:p w14:paraId="25CF08E5" w14:textId="77777777" w:rsidR="006D4A9A" w:rsidRDefault="00000000">
      <w:pPr>
        <w:spacing w:after="160" w:line="300" w:lineRule="auto"/>
        <w:jc w:val="both"/>
      </w:pPr>
      <w:r>
        <w:rPr>
          <w:sz w:val="22"/>
          <w:szCs w:val="22"/>
        </w:rPr>
        <w:t>Independently of the lid and sorting logic, the two top-mounted ultrasonic sensors continuously measure the distance to the surface of the waste inside the dry and wet compartments respectively. If the measured distance in a compartment falls below the full-level threshold (5 cm), that compartment is flagged as full. The system reacts as follows:</w:t>
      </w:r>
    </w:p>
    <w:p w14:paraId="1294F73C" w14:textId="77777777" w:rsidR="006D4A9A" w:rsidRDefault="00000000">
      <w:pPr>
        <w:spacing w:after="100"/>
        <w:ind w:left="460" w:hanging="280"/>
      </w:pPr>
      <w:proofErr w:type="gramStart"/>
      <w:r>
        <w:rPr>
          <w:b/>
          <w:bCs/>
          <w:color w:val="2E86C1"/>
          <w:sz w:val="22"/>
          <w:szCs w:val="22"/>
        </w:rPr>
        <w:t xml:space="preserve">▸  </w:t>
      </w:r>
      <w:r>
        <w:rPr>
          <w:sz w:val="22"/>
          <w:szCs w:val="22"/>
        </w:rPr>
        <w:t>Dry</w:t>
      </w:r>
      <w:proofErr w:type="gramEnd"/>
      <w:r>
        <w:rPr>
          <w:sz w:val="22"/>
          <w:szCs w:val="22"/>
        </w:rPr>
        <w:t xml:space="preserve"> compartment full only → buzzer beeps once; OLED shows a dry-full message.</w:t>
      </w:r>
    </w:p>
    <w:p w14:paraId="77DD7B8E" w14:textId="77777777" w:rsidR="006D4A9A" w:rsidRDefault="00000000">
      <w:pPr>
        <w:spacing w:after="100"/>
        <w:ind w:left="460" w:hanging="280"/>
      </w:pPr>
      <w:proofErr w:type="gramStart"/>
      <w:r>
        <w:rPr>
          <w:b/>
          <w:bCs/>
          <w:color w:val="2E86C1"/>
          <w:sz w:val="22"/>
          <w:szCs w:val="22"/>
        </w:rPr>
        <w:t xml:space="preserve">▸  </w:t>
      </w:r>
      <w:r>
        <w:rPr>
          <w:sz w:val="22"/>
          <w:szCs w:val="22"/>
        </w:rPr>
        <w:t>Wet</w:t>
      </w:r>
      <w:proofErr w:type="gramEnd"/>
      <w:r>
        <w:rPr>
          <w:sz w:val="22"/>
          <w:szCs w:val="22"/>
        </w:rPr>
        <w:t xml:space="preserve"> compartment full only → buzzer beeps twice; OLED shows a wet-full message.</w:t>
      </w:r>
    </w:p>
    <w:p w14:paraId="06D9F0B9" w14:textId="77777777" w:rsidR="006D4A9A" w:rsidRDefault="00000000">
      <w:pPr>
        <w:spacing w:after="100"/>
        <w:ind w:left="460" w:hanging="280"/>
      </w:pPr>
      <w:proofErr w:type="gramStart"/>
      <w:r>
        <w:rPr>
          <w:b/>
          <w:bCs/>
          <w:color w:val="2E86C1"/>
          <w:sz w:val="22"/>
          <w:szCs w:val="22"/>
        </w:rPr>
        <w:t xml:space="preserve">▸  </w:t>
      </w:r>
      <w:r>
        <w:rPr>
          <w:sz w:val="22"/>
          <w:szCs w:val="22"/>
        </w:rPr>
        <w:t>Both</w:t>
      </w:r>
      <w:proofErr w:type="gramEnd"/>
      <w:r>
        <w:rPr>
          <w:sz w:val="22"/>
          <w:szCs w:val="22"/>
        </w:rPr>
        <w:t xml:space="preserve"> compartments full → buzzer beeps three times; OLED shows “BOTH COMPARTMENTS FULL – SERVICE REQUIRED.”</w:t>
      </w:r>
    </w:p>
    <w:p w14:paraId="71F49FAD" w14:textId="77777777" w:rsidR="006D4A9A" w:rsidRDefault="00000000">
      <w:pPr>
        <w:spacing w:after="160" w:line="300" w:lineRule="auto"/>
        <w:jc w:val="both"/>
      </w:pPr>
      <w:r>
        <w:rPr>
          <w:sz w:val="22"/>
          <w:szCs w:val="22"/>
        </w:rPr>
        <w:t>Alert flags ensure that each condition is only announced once per full event rather than repeating every loop cycle, and the flags reset automatically once the corresponding compartment is emptied below the threshold.</w:t>
      </w:r>
    </w:p>
    <w:p w14:paraId="509EB213" w14:textId="77777777" w:rsidR="006D4A9A" w:rsidRDefault="00000000">
      <w:pPr>
        <w:spacing w:before="160"/>
        <w:jc w:val="center"/>
      </w:pPr>
      <w:r>
        <w:rPr>
          <w:noProof/>
        </w:rPr>
        <w:drawing>
          <wp:inline distT="0" distB="0" distL="0" distR="0" wp14:anchorId="2EACC597" wp14:editId="7F5349D4">
            <wp:extent cx="3591095" cy="2047875"/>
            <wp:effectExtent l="0" t="0" r="9525" b="0"/>
            <wp:docPr id="1401193601" name="Picture 1401193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93601" name="Picture 1401193601"/>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3591095" cy="2047875"/>
                    </a:xfrm>
                    <a:prstGeom prst="rect">
                      <a:avLst/>
                    </a:prstGeom>
                  </pic:spPr>
                </pic:pic>
              </a:graphicData>
            </a:graphic>
          </wp:inline>
        </w:drawing>
      </w:r>
    </w:p>
    <w:p w14:paraId="7322510D" w14:textId="77777777" w:rsidR="006D4A9A" w:rsidRDefault="00000000">
      <w:pPr>
        <w:spacing w:before="80" w:after="240"/>
        <w:jc w:val="center"/>
      </w:pPr>
      <w:r>
        <w:rPr>
          <w:i/>
          <w:iCs/>
          <w:color w:val="595959"/>
        </w:rPr>
        <w:t>Fig 5.5: Dry compartment full — alert displayed on OLED</w:t>
      </w:r>
    </w:p>
    <w:p w14:paraId="068C4AE0" w14:textId="77777777" w:rsidR="006D4A9A" w:rsidRDefault="00000000">
      <w:pPr>
        <w:spacing w:before="160"/>
        <w:jc w:val="center"/>
      </w:pPr>
      <w:r>
        <w:rPr>
          <w:noProof/>
        </w:rPr>
        <w:lastRenderedPageBreak/>
        <w:drawing>
          <wp:inline distT="0" distB="0" distL="0" distR="0" wp14:anchorId="6869C6E7" wp14:editId="0DFC7FC8">
            <wp:extent cx="3738211" cy="2228850"/>
            <wp:effectExtent l="0" t="0" r="0" b="0"/>
            <wp:docPr id="252675708" name="Picture 252675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75708" name="Picture 252675708"/>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3738211" cy="2228850"/>
                    </a:xfrm>
                    <a:prstGeom prst="rect">
                      <a:avLst/>
                    </a:prstGeom>
                  </pic:spPr>
                </pic:pic>
              </a:graphicData>
            </a:graphic>
          </wp:inline>
        </w:drawing>
      </w:r>
    </w:p>
    <w:p w14:paraId="4F211D42" w14:textId="77777777" w:rsidR="006D4A9A" w:rsidRDefault="00000000">
      <w:pPr>
        <w:spacing w:before="80" w:after="240"/>
        <w:jc w:val="center"/>
      </w:pPr>
      <w:r>
        <w:rPr>
          <w:i/>
          <w:iCs/>
          <w:color w:val="595959"/>
        </w:rPr>
        <w:t>Fig 5.6: Wet compartment full — alert displayed on OLED</w:t>
      </w:r>
    </w:p>
    <w:p w14:paraId="446C5B6C" w14:textId="77777777" w:rsidR="006D4A9A" w:rsidRDefault="00000000">
      <w:pPr>
        <w:spacing w:before="160"/>
        <w:jc w:val="center"/>
      </w:pPr>
      <w:r>
        <w:rPr>
          <w:noProof/>
        </w:rPr>
        <w:drawing>
          <wp:inline distT="0" distB="0" distL="0" distR="0" wp14:anchorId="58B05712" wp14:editId="74F7BEB4">
            <wp:extent cx="4123597" cy="2295525"/>
            <wp:effectExtent l="0" t="0" r="0" b="0"/>
            <wp:docPr id="482399717" name="Picture 482399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99717" name="Picture 482399717"/>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4123597" cy="2295525"/>
                    </a:xfrm>
                    <a:prstGeom prst="rect">
                      <a:avLst/>
                    </a:prstGeom>
                  </pic:spPr>
                </pic:pic>
              </a:graphicData>
            </a:graphic>
          </wp:inline>
        </w:drawing>
      </w:r>
    </w:p>
    <w:p w14:paraId="0BFC0E09" w14:textId="77777777" w:rsidR="006D4A9A" w:rsidRDefault="00000000">
      <w:pPr>
        <w:spacing w:before="80" w:after="240"/>
        <w:jc w:val="center"/>
      </w:pPr>
      <w:r>
        <w:rPr>
          <w:i/>
          <w:iCs/>
          <w:color w:val="595959"/>
        </w:rPr>
        <w:t>Fig 5.7: Both compartments full — service-required alert</w:t>
      </w:r>
    </w:p>
    <w:p w14:paraId="5FB333E7" w14:textId="77777777" w:rsidR="006D4A9A" w:rsidRDefault="00000000">
      <w:pPr>
        <w:pStyle w:val="Heading1"/>
        <w:shd w:val="clear" w:color="auto" w:fill="17A673"/>
        <w:spacing w:before="400" w:after="200" w:line="340" w:lineRule="auto"/>
        <w:ind w:left="120"/>
      </w:pPr>
      <w:r>
        <w:rPr>
          <w:b/>
          <w:bCs/>
          <w:color w:val="FFFFFF"/>
          <w:sz w:val="28"/>
          <w:szCs w:val="28"/>
        </w:rPr>
        <w:t xml:space="preserve">  6. Hardware Components (Bill of Materials)</w:t>
      </w:r>
    </w:p>
    <w:tbl>
      <w:tblPr>
        <w:tblW w:w="97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3495"/>
        <w:gridCol w:w="1530"/>
        <w:gridCol w:w="4675"/>
      </w:tblGrid>
      <w:tr w:rsidR="006D4A9A" w14:paraId="61D4ECDF" w14:textId="77777777">
        <w:tblPrEx>
          <w:tblCellMar>
            <w:top w:w="0" w:type="dxa"/>
            <w:bottom w:w="0" w:type="dxa"/>
          </w:tblCellMar>
        </w:tblPrEx>
        <w:trPr>
          <w:tblHeader/>
        </w:trPr>
        <w:tc>
          <w:tcPr>
            <w:tcW w:w="0" w:type="auto"/>
            <w:shd w:val="clear" w:color="auto" w:fill="17A673"/>
            <w:tcMar>
              <w:top w:w="110" w:type="dxa"/>
              <w:left w:w="130" w:type="dxa"/>
              <w:bottom w:w="110" w:type="dxa"/>
              <w:right w:w="130" w:type="dxa"/>
            </w:tcMar>
            <w:vAlign w:val="center"/>
          </w:tcPr>
          <w:p w14:paraId="78DB0D71" w14:textId="77777777" w:rsidR="006D4A9A" w:rsidRDefault="00000000">
            <w:r>
              <w:rPr>
                <w:b/>
                <w:bCs/>
                <w:color w:val="FFFFFF"/>
              </w:rPr>
              <w:t>Component</w:t>
            </w:r>
          </w:p>
        </w:tc>
        <w:tc>
          <w:tcPr>
            <w:tcW w:w="0" w:type="auto"/>
            <w:shd w:val="clear" w:color="auto" w:fill="17A673"/>
            <w:tcMar>
              <w:top w:w="110" w:type="dxa"/>
              <w:left w:w="130" w:type="dxa"/>
              <w:bottom w:w="110" w:type="dxa"/>
              <w:right w:w="130" w:type="dxa"/>
            </w:tcMar>
            <w:vAlign w:val="center"/>
          </w:tcPr>
          <w:p w14:paraId="069F90CE" w14:textId="77777777" w:rsidR="006D4A9A" w:rsidRDefault="00000000">
            <w:r>
              <w:rPr>
                <w:b/>
                <w:bCs/>
                <w:color w:val="FFFFFF"/>
              </w:rPr>
              <w:t>Quantity</w:t>
            </w:r>
          </w:p>
        </w:tc>
        <w:tc>
          <w:tcPr>
            <w:tcW w:w="0" w:type="auto"/>
            <w:shd w:val="clear" w:color="auto" w:fill="17A673"/>
            <w:tcMar>
              <w:top w:w="110" w:type="dxa"/>
              <w:left w:w="130" w:type="dxa"/>
              <w:bottom w:w="110" w:type="dxa"/>
              <w:right w:w="130" w:type="dxa"/>
            </w:tcMar>
            <w:vAlign w:val="center"/>
          </w:tcPr>
          <w:p w14:paraId="3282DFEA" w14:textId="77777777" w:rsidR="006D4A9A" w:rsidRDefault="00000000">
            <w:r>
              <w:rPr>
                <w:b/>
                <w:bCs/>
                <w:color w:val="FFFFFF"/>
              </w:rPr>
              <w:t>Purpose</w:t>
            </w:r>
          </w:p>
        </w:tc>
      </w:tr>
      <w:tr w:rsidR="006D4A9A" w14:paraId="5451DC23" w14:textId="77777777">
        <w:tblPrEx>
          <w:tblCellMar>
            <w:top w:w="0" w:type="dxa"/>
            <w:bottom w:w="0" w:type="dxa"/>
          </w:tblCellMar>
        </w:tblPrEx>
        <w:tc>
          <w:tcPr>
            <w:tcW w:w="0" w:type="auto"/>
            <w:tcMar>
              <w:top w:w="110" w:type="dxa"/>
              <w:left w:w="130" w:type="dxa"/>
              <w:bottom w:w="110" w:type="dxa"/>
              <w:right w:w="130" w:type="dxa"/>
            </w:tcMar>
            <w:vAlign w:val="center"/>
          </w:tcPr>
          <w:p w14:paraId="4090112F" w14:textId="77777777" w:rsidR="006D4A9A" w:rsidRDefault="00000000">
            <w:r>
              <w:rPr>
                <w:color w:val="1A1A1A"/>
              </w:rPr>
              <w:t>Arduino Uno</w:t>
            </w:r>
          </w:p>
        </w:tc>
        <w:tc>
          <w:tcPr>
            <w:tcW w:w="0" w:type="auto"/>
            <w:tcMar>
              <w:top w:w="110" w:type="dxa"/>
              <w:left w:w="130" w:type="dxa"/>
              <w:bottom w:w="110" w:type="dxa"/>
              <w:right w:w="130" w:type="dxa"/>
            </w:tcMar>
            <w:vAlign w:val="center"/>
          </w:tcPr>
          <w:p w14:paraId="71F020AC" w14:textId="77777777" w:rsidR="006D4A9A" w:rsidRDefault="00000000">
            <w:r>
              <w:rPr>
                <w:color w:val="1A1A1A"/>
              </w:rPr>
              <w:t>1</w:t>
            </w:r>
          </w:p>
        </w:tc>
        <w:tc>
          <w:tcPr>
            <w:tcW w:w="0" w:type="auto"/>
            <w:tcMar>
              <w:top w:w="110" w:type="dxa"/>
              <w:left w:w="130" w:type="dxa"/>
              <w:bottom w:w="110" w:type="dxa"/>
              <w:right w:w="130" w:type="dxa"/>
            </w:tcMar>
            <w:vAlign w:val="center"/>
          </w:tcPr>
          <w:p w14:paraId="24225634" w14:textId="77777777" w:rsidR="006D4A9A" w:rsidRDefault="00000000">
            <w:r>
              <w:rPr>
                <w:color w:val="1A1A1A"/>
              </w:rPr>
              <w:t>Main microcontroller / control unit</w:t>
            </w:r>
          </w:p>
        </w:tc>
      </w:tr>
      <w:tr w:rsidR="006D4A9A" w14:paraId="5EFD9DE5" w14:textId="77777777">
        <w:tblPrEx>
          <w:tblCellMar>
            <w:top w:w="0" w:type="dxa"/>
            <w:bottom w:w="0" w:type="dxa"/>
          </w:tblCellMar>
        </w:tblPrEx>
        <w:tc>
          <w:tcPr>
            <w:tcW w:w="0" w:type="auto"/>
            <w:shd w:val="clear" w:color="auto" w:fill="E8F6F1"/>
            <w:tcMar>
              <w:top w:w="110" w:type="dxa"/>
              <w:left w:w="130" w:type="dxa"/>
              <w:bottom w:w="110" w:type="dxa"/>
              <w:right w:w="130" w:type="dxa"/>
            </w:tcMar>
            <w:vAlign w:val="center"/>
          </w:tcPr>
          <w:p w14:paraId="6376FCFC" w14:textId="77777777" w:rsidR="006D4A9A" w:rsidRDefault="00000000">
            <w:r>
              <w:rPr>
                <w:color w:val="1A1A1A"/>
              </w:rPr>
              <w:t>Ultrasonic Sensors (HC-SR04)</w:t>
            </w:r>
          </w:p>
        </w:tc>
        <w:tc>
          <w:tcPr>
            <w:tcW w:w="0" w:type="auto"/>
            <w:shd w:val="clear" w:color="auto" w:fill="E8F6F1"/>
            <w:tcMar>
              <w:top w:w="110" w:type="dxa"/>
              <w:left w:w="130" w:type="dxa"/>
              <w:bottom w:w="110" w:type="dxa"/>
              <w:right w:w="130" w:type="dxa"/>
            </w:tcMar>
            <w:vAlign w:val="center"/>
          </w:tcPr>
          <w:p w14:paraId="66D43A51" w14:textId="77777777" w:rsidR="006D4A9A" w:rsidRDefault="00000000">
            <w:r>
              <w:rPr>
                <w:color w:val="1A1A1A"/>
              </w:rPr>
              <w:t>3</w:t>
            </w:r>
          </w:p>
        </w:tc>
        <w:tc>
          <w:tcPr>
            <w:tcW w:w="0" w:type="auto"/>
            <w:shd w:val="clear" w:color="auto" w:fill="E8F6F1"/>
            <w:tcMar>
              <w:top w:w="110" w:type="dxa"/>
              <w:left w:w="130" w:type="dxa"/>
              <w:bottom w:w="110" w:type="dxa"/>
              <w:right w:w="130" w:type="dxa"/>
            </w:tcMar>
            <w:vAlign w:val="center"/>
          </w:tcPr>
          <w:p w14:paraId="76CE2F68" w14:textId="77777777" w:rsidR="006D4A9A" w:rsidRDefault="00000000">
            <w:r>
              <w:rPr>
                <w:color w:val="1A1A1A"/>
              </w:rPr>
              <w:t>Lid trigger + dry-level + wet-level sensing</w:t>
            </w:r>
          </w:p>
        </w:tc>
      </w:tr>
      <w:tr w:rsidR="006D4A9A" w14:paraId="2838761A" w14:textId="77777777">
        <w:tblPrEx>
          <w:tblCellMar>
            <w:top w:w="0" w:type="dxa"/>
            <w:bottom w:w="0" w:type="dxa"/>
          </w:tblCellMar>
        </w:tblPrEx>
        <w:tc>
          <w:tcPr>
            <w:tcW w:w="0" w:type="auto"/>
            <w:tcMar>
              <w:top w:w="110" w:type="dxa"/>
              <w:left w:w="130" w:type="dxa"/>
              <w:bottom w:w="110" w:type="dxa"/>
              <w:right w:w="130" w:type="dxa"/>
            </w:tcMar>
            <w:vAlign w:val="center"/>
          </w:tcPr>
          <w:p w14:paraId="429F306F" w14:textId="77777777" w:rsidR="006D4A9A" w:rsidRDefault="00000000">
            <w:r>
              <w:rPr>
                <w:color w:val="1A1A1A"/>
              </w:rPr>
              <w:t>Soil Moisture Sensor</w:t>
            </w:r>
          </w:p>
        </w:tc>
        <w:tc>
          <w:tcPr>
            <w:tcW w:w="0" w:type="auto"/>
            <w:tcMar>
              <w:top w:w="110" w:type="dxa"/>
              <w:left w:w="130" w:type="dxa"/>
              <w:bottom w:w="110" w:type="dxa"/>
              <w:right w:w="130" w:type="dxa"/>
            </w:tcMar>
            <w:vAlign w:val="center"/>
          </w:tcPr>
          <w:p w14:paraId="7011EEC8" w14:textId="77777777" w:rsidR="006D4A9A" w:rsidRDefault="00000000">
            <w:r>
              <w:rPr>
                <w:color w:val="1A1A1A"/>
              </w:rPr>
              <w:t>1</w:t>
            </w:r>
          </w:p>
        </w:tc>
        <w:tc>
          <w:tcPr>
            <w:tcW w:w="0" w:type="auto"/>
            <w:tcMar>
              <w:top w:w="110" w:type="dxa"/>
              <w:left w:w="130" w:type="dxa"/>
              <w:bottom w:w="110" w:type="dxa"/>
              <w:right w:w="130" w:type="dxa"/>
            </w:tcMar>
            <w:vAlign w:val="center"/>
          </w:tcPr>
          <w:p w14:paraId="7B027466" w14:textId="77777777" w:rsidR="006D4A9A" w:rsidRDefault="00000000">
            <w:r>
              <w:rPr>
                <w:color w:val="1A1A1A"/>
              </w:rPr>
              <w:t>Wet vs dry waste classification</w:t>
            </w:r>
          </w:p>
        </w:tc>
      </w:tr>
      <w:tr w:rsidR="006D4A9A" w14:paraId="350AA553" w14:textId="77777777">
        <w:tblPrEx>
          <w:tblCellMar>
            <w:top w:w="0" w:type="dxa"/>
            <w:bottom w:w="0" w:type="dxa"/>
          </w:tblCellMar>
        </w:tblPrEx>
        <w:tc>
          <w:tcPr>
            <w:tcW w:w="0" w:type="auto"/>
            <w:shd w:val="clear" w:color="auto" w:fill="E8F6F1"/>
            <w:tcMar>
              <w:top w:w="110" w:type="dxa"/>
              <w:left w:w="130" w:type="dxa"/>
              <w:bottom w:w="110" w:type="dxa"/>
              <w:right w:w="130" w:type="dxa"/>
            </w:tcMar>
            <w:vAlign w:val="center"/>
          </w:tcPr>
          <w:p w14:paraId="19177F77" w14:textId="77777777" w:rsidR="006D4A9A" w:rsidRDefault="00000000">
            <w:r>
              <w:rPr>
                <w:color w:val="1A1A1A"/>
              </w:rPr>
              <w:t>Servo Motors (SG90)</w:t>
            </w:r>
          </w:p>
        </w:tc>
        <w:tc>
          <w:tcPr>
            <w:tcW w:w="0" w:type="auto"/>
            <w:shd w:val="clear" w:color="auto" w:fill="E8F6F1"/>
            <w:tcMar>
              <w:top w:w="110" w:type="dxa"/>
              <w:left w:w="130" w:type="dxa"/>
              <w:bottom w:w="110" w:type="dxa"/>
              <w:right w:w="130" w:type="dxa"/>
            </w:tcMar>
            <w:vAlign w:val="center"/>
          </w:tcPr>
          <w:p w14:paraId="3581BEAA" w14:textId="77777777" w:rsidR="006D4A9A" w:rsidRDefault="00000000">
            <w:r>
              <w:rPr>
                <w:color w:val="1A1A1A"/>
              </w:rPr>
              <w:t>2</w:t>
            </w:r>
          </w:p>
        </w:tc>
        <w:tc>
          <w:tcPr>
            <w:tcW w:w="0" w:type="auto"/>
            <w:shd w:val="clear" w:color="auto" w:fill="E8F6F1"/>
            <w:tcMar>
              <w:top w:w="110" w:type="dxa"/>
              <w:left w:w="130" w:type="dxa"/>
              <w:bottom w:w="110" w:type="dxa"/>
              <w:right w:w="130" w:type="dxa"/>
            </w:tcMar>
            <w:vAlign w:val="center"/>
          </w:tcPr>
          <w:p w14:paraId="4D7C4FB5" w14:textId="77777777" w:rsidR="006D4A9A" w:rsidRDefault="00000000">
            <w:r>
              <w:rPr>
                <w:color w:val="1A1A1A"/>
              </w:rPr>
              <w:t>Lid actuation and flap actuation</w:t>
            </w:r>
          </w:p>
        </w:tc>
      </w:tr>
      <w:tr w:rsidR="006D4A9A" w14:paraId="558AC3FF" w14:textId="77777777">
        <w:tblPrEx>
          <w:tblCellMar>
            <w:top w:w="0" w:type="dxa"/>
            <w:bottom w:w="0" w:type="dxa"/>
          </w:tblCellMar>
        </w:tblPrEx>
        <w:tc>
          <w:tcPr>
            <w:tcW w:w="0" w:type="auto"/>
            <w:tcMar>
              <w:top w:w="110" w:type="dxa"/>
              <w:left w:w="130" w:type="dxa"/>
              <w:bottom w:w="110" w:type="dxa"/>
              <w:right w:w="130" w:type="dxa"/>
            </w:tcMar>
            <w:vAlign w:val="center"/>
          </w:tcPr>
          <w:p w14:paraId="7475416F" w14:textId="77777777" w:rsidR="006D4A9A" w:rsidRDefault="00000000">
            <w:r>
              <w:rPr>
                <w:color w:val="1A1A1A"/>
              </w:rPr>
              <w:t>OLED Display (0.96″, I2C)</w:t>
            </w:r>
          </w:p>
        </w:tc>
        <w:tc>
          <w:tcPr>
            <w:tcW w:w="0" w:type="auto"/>
            <w:tcMar>
              <w:top w:w="110" w:type="dxa"/>
              <w:left w:w="130" w:type="dxa"/>
              <w:bottom w:w="110" w:type="dxa"/>
              <w:right w:w="130" w:type="dxa"/>
            </w:tcMar>
            <w:vAlign w:val="center"/>
          </w:tcPr>
          <w:p w14:paraId="515C28D3" w14:textId="77777777" w:rsidR="006D4A9A" w:rsidRDefault="00000000">
            <w:r>
              <w:rPr>
                <w:color w:val="1A1A1A"/>
              </w:rPr>
              <w:t>1</w:t>
            </w:r>
          </w:p>
        </w:tc>
        <w:tc>
          <w:tcPr>
            <w:tcW w:w="0" w:type="auto"/>
            <w:tcMar>
              <w:top w:w="110" w:type="dxa"/>
              <w:left w:w="130" w:type="dxa"/>
              <w:bottom w:w="110" w:type="dxa"/>
              <w:right w:w="130" w:type="dxa"/>
            </w:tcMar>
            <w:vAlign w:val="center"/>
          </w:tcPr>
          <w:p w14:paraId="5796F6E6" w14:textId="77777777" w:rsidR="006D4A9A" w:rsidRDefault="00000000">
            <w:r>
              <w:rPr>
                <w:color w:val="1A1A1A"/>
              </w:rPr>
              <w:t>Real-time status display</w:t>
            </w:r>
          </w:p>
        </w:tc>
      </w:tr>
      <w:tr w:rsidR="006D4A9A" w14:paraId="79067DA0" w14:textId="77777777">
        <w:tblPrEx>
          <w:tblCellMar>
            <w:top w:w="0" w:type="dxa"/>
            <w:bottom w:w="0" w:type="dxa"/>
          </w:tblCellMar>
        </w:tblPrEx>
        <w:tc>
          <w:tcPr>
            <w:tcW w:w="0" w:type="auto"/>
            <w:shd w:val="clear" w:color="auto" w:fill="E8F6F1"/>
            <w:tcMar>
              <w:top w:w="110" w:type="dxa"/>
              <w:left w:w="130" w:type="dxa"/>
              <w:bottom w:w="110" w:type="dxa"/>
              <w:right w:w="130" w:type="dxa"/>
            </w:tcMar>
            <w:vAlign w:val="center"/>
          </w:tcPr>
          <w:p w14:paraId="478E03CC" w14:textId="77777777" w:rsidR="006D4A9A" w:rsidRDefault="00000000">
            <w:r>
              <w:rPr>
                <w:color w:val="1A1A1A"/>
              </w:rPr>
              <w:t>Buzzer</w:t>
            </w:r>
          </w:p>
        </w:tc>
        <w:tc>
          <w:tcPr>
            <w:tcW w:w="0" w:type="auto"/>
            <w:shd w:val="clear" w:color="auto" w:fill="E8F6F1"/>
            <w:tcMar>
              <w:top w:w="110" w:type="dxa"/>
              <w:left w:w="130" w:type="dxa"/>
              <w:bottom w:w="110" w:type="dxa"/>
              <w:right w:w="130" w:type="dxa"/>
            </w:tcMar>
            <w:vAlign w:val="center"/>
          </w:tcPr>
          <w:p w14:paraId="2E34941C" w14:textId="77777777" w:rsidR="006D4A9A" w:rsidRDefault="00000000">
            <w:r>
              <w:rPr>
                <w:color w:val="1A1A1A"/>
              </w:rPr>
              <w:t>1</w:t>
            </w:r>
          </w:p>
        </w:tc>
        <w:tc>
          <w:tcPr>
            <w:tcW w:w="0" w:type="auto"/>
            <w:shd w:val="clear" w:color="auto" w:fill="E8F6F1"/>
            <w:tcMar>
              <w:top w:w="110" w:type="dxa"/>
              <w:left w:w="130" w:type="dxa"/>
              <w:bottom w:w="110" w:type="dxa"/>
              <w:right w:w="130" w:type="dxa"/>
            </w:tcMar>
            <w:vAlign w:val="center"/>
          </w:tcPr>
          <w:p w14:paraId="3222B856" w14:textId="77777777" w:rsidR="006D4A9A" w:rsidRDefault="00000000">
            <w:r>
              <w:rPr>
                <w:color w:val="1A1A1A"/>
              </w:rPr>
              <w:t>Audible full-bin alerts</w:t>
            </w:r>
          </w:p>
        </w:tc>
      </w:tr>
      <w:tr w:rsidR="006D4A9A" w14:paraId="0D6E8F3E" w14:textId="77777777">
        <w:tblPrEx>
          <w:tblCellMar>
            <w:top w:w="0" w:type="dxa"/>
            <w:bottom w:w="0" w:type="dxa"/>
          </w:tblCellMar>
        </w:tblPrEx>
        <w:tc>
          <w:tcPr>
            <w:tcW w:w="0" w:type="auto"/>
            <w:tcMar>
              <w:top w:w="110" w:type="dxa"/>
              <w:left w:w="130" w:type="dxa"/>
              <w:bottom w:w="110" w:type="dxa"/>
              <w:right w:w="130" w:type="dxa"/>
            </w:tcMar>
            <w:vAlign w:val="center"/>
          </w:tcPr>
          <w:p w14:paraId="090E60C9" w14:textId="77777777" w:rsidR="006D4A9A" w:rsidRDefault="00000000">
            <w:r>
              <w:rPr>
                <w:color w:val="1A1A1A"/>
              </w:rPr>
              <w:t>Connecting Wires</w:t>
            </w:r>
          </w:p>
        </w:tc>
        <w:tc>
          <w:tcPr>
            <w:tcW w:w="0" w:type="auto"/>
            <w:tcMar>
              <w:top w:w="110" w:type="dxa"/>
              <w:left w:w="130" w:type="dxa"/>
              <w:bottom w:w="110" w:type="dxa"/>
              <w:right w:w="130" w:type="dxa"/>
            </w:tcMar>
            <w:vAlign w:val="center"/>
          </w:tcPr>
          <w:p w14:paraId="07A3A3AA" w14:textId="77777777" w:rsidR="006D4A9A" w:rsidRDefault="00000000">
            <w:r>
              <w:rPr>
                <w:color w:val="1A1A1A"/>
              </w:rPr>
              <w:t>As required</w:t>
            </w:r>
          </w:p>
        </w:tc>
        <w:tc>
          <w:tcPr>
            <w:tcW w:w="0" w:type="auto"/>
            <w:tcMar>
              <w:top w:w="110" w:type="dxa"/>
              <w:left w:w="130" w:type="dxa"/>
              <w:bottom w:w="110" w:type="dxa"/>
              <w:right w:w="130" w:type="dxa"/>
            </w:tcMar>
            <w:vAlign w:val="center"/>
          </w:tcPr>
          <w:p w14:paraId="2BCA5D6B" w14:textId="77777777" w:rsidR="006D4A9A" w:rsidRDefault="00000000">
            <w:r>
              <w:rPr>
                <w:color w:val="1A1A1A"/>
              </w:rPr>
              <w:t>Circuit interconnections</w:t>
            </w:r>
          </w:p>
        </w:tc>
      </w:tr>
      <w:tr w:rsidR="006D4A9A" w14:paraId="29C50811" w14:textId="77777777">
        <w:tblPrEx>
          <w:tblCellMar>
            <w:top w:w="0" w:type="dxa"/>
            <w:bottom w:w="0" w:type="dxa"/>
          </w:tblCellMar>
        </w:tblPrEx>
        <w:tc>
          <w:tcPr>
            <w:tcW w:w="0" w:type="auto"/>
            <w:shd w:val="clear" w:color="auto" w:fill="E8F6F1"/>
            <w:tcMar>
              <w:top w:w="110" w:type="dxa"/>
              <w:left w:w="130" w:type="dxa"/>
              <w:bottom w:w="110" w:type="dxa"/>
              <w:right w:w="130" w:type="dxa"/>
            </w:tcMar>
            <w:vAlign w:val="center"/>
          </w:tcPr>
          <w:p w14:paraId="6579E7EE" w14:textId="77777777" w:rsidR="006D4A9A" w:rsidRDefault="00000000">
            <w:r>
              <w:rPr>
                <w:color w:val="1A1A1A"/>
              </w:rPr>
              <w:lastRenderedPageBreak/>
              <w:t>Breadboard</w:t>
            </w:r>
          </w:p>
        </w:tc>
        <w:tc>
          <w:tcPr>
            <w:tcW w:w="0" w:type="auto"/>
            <w:shd w:val="clear" w:color="auto" w:fill="E8F6F1"/>
            <w:tcMar>
              <w:top w:w="110" w:type="dxa"/>
              <w:left w:w="130" w:type="dxa"/>
              <w:bottom w:w="110" w:type="dxa"/>
              <w:right w:w="130" w:type="dxa"/>
            </w:tcMar>
            <w:vAlign w:val="center"/>
          </w:tcPr>
          <w:p w14:paraId="10C38E53" w14:textId="77777777" w:rsidR="006D4A9A" w:rsidRDefault="00000000">
            <w:r>
              <w:rPr>
                <w:color w:val="1A1A1A"/>
              </w:rPr>
              <w:t>1</w:t>
            </w:r>
          </w:p>
        </w:tc>
        <w:tc>
          <w:tcPr>
            <w:tcW w:w="0" w:type="auto"/>
            <w:shd w:val="clear" w:color="auto" w:fill="E8F6F1"/>
            <w:tcMar>
              <w:top w:w="110" w:type="dxa"/>
              <w:left w:w="130" w:type="dxa"/>
              <w:bottom w:w="110" w:type="dxa"/>
              <w:right w:w="130" w:type="dxa"/>
            </w:tcMar>
            <w:vAlign w:val="center"/>
          </w:tcPr>
          <w:p w14:paraId="3937B91B" w14:textId="77777777" w:rsidR="006D4A9A" w:rsidRDefault="00000000">
            <w:r>
              <w:rPr>
                <w:color w:val="1A1A1A"/>
              </w:rPr>
              <w:t>Prototyping platform</w:t>
            </w:r>
          </w:p>
        </w:tc>
      </w:tr>
    </w:tbl>
    <w:p w14:paraId="06D3440E" w14:textId="77777777" w:rsidR="006D4A9A" w:rsidRDefault="00000000">
      <w:pPr>
        <w:pStyle w:val="Heading1"/>
        <w:shd w:val="clear" w:color="auto" w:fill="8E44AD"/>
        <w:spacing w:before="400" w:after="200" w:line="340" w:lineRule="auto"/>
        <w:ind w:left="120"/>
      </w:pPr>
      <w:r>
        <w:rPr>
          <w:b/>
          <w:bCs/>
          <w:color w:val="FFFFFF"/>
          <w:sz w:val="28"/>
          <w:szCs w:val="28"/>
        </w:rPr>
        <w:t xml:space="preserve">  7. Software and Libraries</w:t>
      </w:r>
    </w:p>
    <w:p w14:paraId="71E67253" w14:textId="77777777" w:rsidR="006D4A9A" w:rsidRDefault="00000000">
      <w:pPr>
        <w:spacing w:after="100"/>
        <w:ind w:left="460" w:hanging="280"/>
      </w:pPr>
      <w:proofErr w:type="gramStart"/>
      <w:r>
        <w:rPr>
          <w:b/>
          <w:bCs/>
          <w:color w:val="8E44AD"/>
          <w:sz w:val="22"/>
          <w:szCs w:val="22"/>
        </w:rPr>
        <w:t xml:space="preserve">▸  </w:t>
      </w:r>
      <w:r>
        <w:rPr>
          <w:sz w:val="22"/>
          <w:szCs w:val="22"/>
        </w:rPr>
        <w:t>Arduino</w:t>
      </w:r>
      <w:proofErr w:type="gramEnd"/>
      <w:r>
        <w:rPr>
          <w:sz w:val="22"/>
          <w:szCs w:val="22"/>
        </w:rPr>
        <w:t xml:space="preserve"> IDE – firmware development and upload</w:t>
      </w:r>
    </w:p>
    <w:p w14:paraId="30BCBE8F" w14:textId="77777777" w:rsidR="006D4A9A" w:rsidRDefault="00000000">
      <w:pPr>
        <w:spacing w:after="100"/>
        <w:ind w:left="460" w:hanging="280"/>
      </w:pPr>
      <w:proofErr w:type="gramStart"/>
      <w:r>
        <w:rPr>
          <w:b/>
          <w:bCs/>
          <w:color w:val="8E44AD"/>
          <w:sz w:val="22"/>
          <w:szCs w:val="22"/>
        </w:rPr>
        <w:t xml:space="preserve">▸  </w:t>
      </w:r>
      <w:proofErr w:type="spellStart"/>
      <w:r>
        <w:rPr>
          <w:sz w:val="22"/>
          <w:szCs w:val="22"/>
        </w:rPr>
        <w:t>Wire.h</w:t>
      </w:r>
      <w:proofErr w:type="spellEnd"/>
      <w:proofErr w:type="gramEnd"/>
      <w:r>
        <w:rPr>
          <w:sz w:val="22"/>
          <w:szCs w:val="22"/>
        </w:rPr>
        <w:t xml:space="preserve"> – I2C communication with the OLED display</w:t>
      </w:r>
    </w:p>
    <w:p w14:paraId="53E736B6" w14:textId="77777777" w:rsidR="006D4A9A" w:rsidRDefault="00000000">
      <w:pPr>
        <w:spacing w:after="100"/>
        <w:ind w:left="460" w:hanging="280"/>
      </w:pPr>
      <w:proofErr w:type="gramStart"/>
      <w:r>
        <w:rPr>
          <w:b/>
          <w:bCs/>
          <w:color w:val="8E44AD"/>
          <w:sz w:val="22"/>
          <w:szCs w:val="22"/>
        </w:rPr>
        <w:t xml:space="preserve">▸  </w:t>
      </w:r>
      <w:proofErr w:type="spellStart"/>
      <w:r>
        <w:rPr>
          <w:sz w:val="22"/>
          <w:szCs w:val="22"/>
        </w:rPr>
        <w:t>Adafruit</w:t>
      </w:r>
      <w:proofErr w:type="gramEnd"/>
      <w:r>
        <w:rPr>
          <w:sz w:val="22"/>
          <w:szCs w:val="22"/>
        </w:rPr>
        <w:t>_GFX.h</w:t>
      </w:r>
      <w:proofErr w:type="spellEnd"/>
      <w:r>
        <w:rPr>
          <w:sz w:val="22"/>
          <w:szCs w:val="22"/>
        </w:rPr>
        <w:t xml:space="preserve"> and Adafruit_SSD1306.h – OLED graphics and text rendering</w:t>
      </w:r>
    </w:p>
    <w:p w14:paraId="682AB7E3" w14:textId="77777777" w:rsidR="006D4A9A" w:rsidRDefault="00000000">
      <w:pPr>
        <w:spacing w:after="100"/>
        <w:ind w:left="460" w:hanging="280"/>
      </w:pPr>
      <w:proofErr w:type="gramStart"/>
      <w:r>
        <w:rPr>
          <w:b/>
          <w:bCs/>
          <w:color w:val="8E44AD"/>
          <w:sz w:val="22"/>
          <w:szCs w:val="22"/>
        </w:rPr>
        <w:t xml:space="preserve">▸  </w:t>
      </w:r>
      <w:proofErr w:type="spellStart"/>
      <w:r>
        <w:rPr>
          <w:sz w:val="22"/>
          <w:szCs w:val="22"/>
        </w:rPr>
        <w:t>Servo.h</w:t>
      </w:r>
      <w:proofErr w:type="spellEnd"/>
      <w:proofErr w:type="gramEnd"/>
      <w:r>
        <w:rPr>
          <w:sz w:val="22"/>
          <w:szCs w:val="22"/>
        </w:rPr>
        <w:t xml:space="preserve"> – control of the lid and flap servo motors</w:t>
      </w:r>
    </w:p>
    <w:p w14:paraId="49DD5C27" w14:textId="77777777" w:rsidR="006D4A9A" w:rsidRDefault="00000000">
      <w:pPr>
        <w:spacing w:after="100"/>
        <w:ind w:left="460" w:hanging="280"/>
      </w:pPr>
      <w:proofErr w:type="gramStart"/>
      <w:r>
        <w:rPr>
          <w:b/>
          <w:bCs/>
          <w:color w:val="8E44AD"/>
          <w:sz w:val="22"/>
          <w:szCs w:val="22"/>
        </w:rPr>
        <w:t xml:space="preserve">▸  </w:t>
      </w:r>
      <w:proofErr w:type="spellStart"/>
      <w:r>
        <w:rPr>
          <w:sz w:val="22"/>
          <w:szCs w:val="22"/>
        </w:rPr>
        <w:t>Tinkercad</w:t>
      </w:r>
      <w:proofErr w:type="spellEnd"/>
      <w:proofErr w:type="gramEnd"/>
      <w:r>
        <w:rPr>
          <w:sz w:val="22"/>
          <w:szCs w:val="22"/>
        </w:rPr>
        <w:t xml:space="preserve"> Circuits – circuit simulation and testing prior to physical assembly</w:t>
      </w:r>
    </w:p>
    <w:p w14:paraId="4C251218" w14:textId="77777777" w:rsidR="006D4A9A" w:rsidRDefault="006D4A9A">
      <w:pPr>
        <w:spacing w:after="160"/>
      </w:pPr>
    </w:p>
    <w:p w14:paraId="4533F8F6" w14:textId="77777777" w:rsidR="006D4A9A" w:rsidRDefault="00000000">
      <w:pPr>
        <w:pStyle w:val="Heading1"/>
        <w:shd w:val="clear" w:color="auto" w:fill="D35400"/>
        <w:spacing w:before="400" w:after="200" w:line="340" w:lineRule="auto"/>
        <w:ind w:left="120"/>
      </w:pPr>
      <w:r>
        <w:rPr>
          <w:b/>
          <w:bCs/>
          <w:color w:val="FFFFFF"/>
          <w:sz w:val="28"/>
          <w:szCs w:val="28"/>
        </w:rPr>
        <w:t xml:space="preserve">  8. Circuit Design and Simulation</w:t>
      </w:r>
    </w:p>
    <w:p w14:paraId="75E2D1D3" w14:textId="77777777" w:rsidR="006D4A9A" w:rsidRDefault="00000000">
      <w:pPr>
        <w:spacing w:after="160" w:line="300" w:lineRule="auto"/>
        <w:jc w:val="both"/>
      </w:pPr>
      <w:r>
        <w:rPr>
          <w:sz w:val="22"/>
          <w:szCs w:val="22"/>
        </w:rPr>
        <w:t xml:space="preserve">The complete circuit was designed and validated in </w:t>
      </w:r>
      <w:proofErr w:type="spellStart"/>
      <w:r>
        <w:rPr>
          <w:sz w:val="22"/>
          <w:szCs w:val="22"/>
        </w:rPr>
        <w:t>Tinkercad</w:t>
      </w:r>
      <w:proofErr w:type="spellEnd"/>
      <w:r>
        <w:rPr>
          <w:sz w:val="22"/>
          <w:szCs w:val="22"/>
        </w:rPr>
        <w:t xml:space="preserve"> Circuits before physical implementation. The Arduino Uno acts as the central controller, interfacing with all three ultrasonic sensors, the soil moisture sensor, both servo motors, the buzzer, and the OLED display over a shared breadboard power rail. The layout below shows the full simulated assembly.</w:t>
      </w:r>
    </w:p>
    <w:p w14:paraId="19989167" w14:textId="77777777" w:rsidR="006D4A9A" w:rsidRDefault="00000000">
      <w:pPr>
        <w:spacing w:before="160"/>
        <w:jc w:val="center"/>
      </w:pPr>
      <w:r>
        <w:rPr>
          <w:noProof/>
        </w:rPr>
        <w:drawing>
          <wp:inline distT="0" distB="0" distL="0" distR="0" wp14:anchorId="7CAB29B7" wp14:editId="4D6C4133">
            <wp:extent cx="4381500" cy="2857500"/>
            <wp:effectExtent l="0" t="0" r="0" b="0"/>
            <wp:docPr id="1000973820" name="Picture 1000973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2857500"/>
                    </a:xfrm>
                    <a:prstGeom prst="rect">
                      <a:avLst/>
                    </a:prstGeom>
                  </pic:spPr>
                </pic:pic>
              </a:graphicData>
            </a:graphic>
          </wp:inline>
        </w:drawing>
      </w:r>
    </w:p>
    <w:p w14:paraId="0D0ED8BD" w14:textId="77777777" w:rsidR="006D4A9A" w:rsidRDefault="00000000">
      <w:pPr>
        <w:spacing w:before="80" w:after="240"/>
        <w:jc w:val="center"/>
      </w:pPr>
      <w:r>
        <w:rPr>
          <w:i/>
          <w:iCs/>
          <w:color w:val="595959"/>
        </w:rPr>
        <w:t xml:space="preserve">Fig 8.1: Complete circuit layout of the AutoSort Bin in </w:t>
      </w:r>
      <w:proofErr w:type="spellStart"/>
      <w:r>
        <w:rPr>
          <w:i/>
          <w:iCs/>
          <w:color w:val="595959"/>
        </w:rPr>
        <w:t>Tinkercad</w:t>
      </w:r>
      <w:proofErr w:type="spellEnd"/>
    </w:p>
    <w:p w14:paraId="0D9D869B" w14:textId="77777777" w:rsidR="006D4A9A" w:rsidRDefault="00000000">
      <w:pPr>
        <w:spacing w:after="160" w:line="300" w:lineRule="auto"/>
        <w:jc w:val="both"/>
      </w:pPr>
      <w:r>
        <w:rPr>
          <w:sz w:val="22"/>
          <w:szCs w:val="22"/>
        </w:rPr>
        <w:t>The bin-door assembly (bottom ultrasonic sensor and lid servo) is wired separately from the two compartment-level sensors, keeping the entry-detection logic and the fill-monitoring logic electrically and functionally distinct, as shown in the component-level views below.</w:t>
      </w:r>
    </w:p>
    <w:p w14:paraId="6F41A7C5" w14:textId="77777777" w:rsidR="006D4A9A" w:rsidRDefault="00000000">
      <w:pPr>
        <w:spacing w:before="160"/>
        <w:jc w:val="center"/>
      </w:pPr>
      <w:r>
        <w:rPr>
          <w:noProof/>
        </w:rPr>
        <w:lastRenderedPageBreak/>
        <w:drawing>
          <wp:inline distT="0" distB="0" distL="0" distR="0" wp14:anchorId="4D0E2269" wp14:editId="324AEAAA">
            <wp:extent cx="4381500" cy="2295525"/>
            <wp:effectExtent l="0" t="0" r="0" b="0"/>
            <wp:docPr id="1710648995" name="Picture 1710648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2295525"/>
                    </a:xfrm>
                    <a:prstGeom prst="rect">
                      <a:avLst/>
                    </a:prstGeom>
                  </pic:spPr>
                </pic:pic>
              </a:graphicData>
            </a:graphic>
          </wp:inline>
        </w:drawing>
      </w:r>
    </w:p>
    <w:p w14:paraId="44CE2B00" w14:textId="77777777" w:rsidR="006D4A9A" w:rsidRDefault="00000000">
      <w:pPr>
        <w:spacing w:before="80" w:after="240"/>
        <w:jc w:val="center"/>
      </w:pPr>
      <w:r>
        <w:rPr>
          <w:i/>
          <w:iCs/>
          <w:color w:val="595959"/>
        </w:rPr>
        <w:t>Fig 8.2: DRY waste bin level sensor configuration and compartment wiring</w:t>
      </w:r>
    </w:p>
    <w:p w14:paraId="34547159" w14:textId="77777777" w:rsidR="006D4A9A" w:rsidRDefault="00000000">
      <w:pPr>
        <w:pStyle w:val="Heading1"/>
        <w:shd w:val="clear" w:color="auto" w:fill="C0392B"/>
        <w:spacing w:before="400" w:after="200" w:line="340" w:lineRule="auto"/>
        <w:ind w:left="120"/>
      </w:pPr>
      <w:r>
        <w:rPr>
          <w:b/>
          <w:bCs/>
          <w:color w:val="FFFFFF"/>
          <w:sz w:val="28"/>
          <w:szCs w:val="28"/>
        </w:rPr>
        <w:t xml:space="preserve">  9. Results and Discussion</w:t>
      </w:r>
    </w:p>
    <w:p w14:paraId="268D2EB6" w14:textId="77777777" w:rsidR="006D4A9A" w:rsidRDefault="00000000">
      <w:pPr>
        <w:spacing w:after="160" w:line="300" w:lineRule="auto"/>
        <w:jc w:val="both"/>
      </w:pPr>
      <w:r>
        <w:rPr>
          <w:sz w:val="22"/>
          <w:szCs w:val="22"/>
        </w:rPr>
        <w:t xml:space="preserve">The system was simulated end-to-end in </w:t>
      </w:r>
      <w:proofErr w:type="spellStart"/>
      <w:r>
        <w:rPr>
          <w:sz w:val="22"/>
          <w:szCs w:val="22"/>
        </w:rPr>
        <w:t>Tinkercad</w:t>
      </w:r>
      <w:proofErr w:type="spellEnd"/>
      <w:r>
        <w:rPr>
          <w:sz w:val="22"/>
          <w:szCs w:val="22"/>
        </w:rPr>
        <w:t xml:space="preserve"> and behaved as intended across all test conditions. The main lid opened reliably whenever an object was placed within the 20 cm trigger range of the bottom sensor and closed automatically after the fixed delay. Waste with a simulated moisture value below the threshold was consistently routed to the dry compartment, while waste at or above the threshold was routed to the wet compartment, with the OLED correctly reflecting each classification. Compartment-level monitoring correctly distinguished all three alert states — dry-only full, wet-only full, and both full — each producing its own distinct buzzer pattern (1, 2, and 3 beeps respectively) alongside the matching OLED message.</w:t>
      </w:r>
    </w:p>
    <w:tbl>
      <w:tblPr>
        <w:tblW w:w="97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945"/>
        <w:gridCol w:w="5137"/>
        <w:gridCol w:w="1618"/>
      </w:tblGrid>
      <w:tr w:rsidR="006D4A9A" w14:paraId="497D9567" w14:textId="77777777">
        <w:tblPrEx>
          <w:tblCellMar>
            <w:top w:w="0" w:type="dxa"/>
            <w:bottom w:w="0" w:type="dxa"/>
          </w:tblCellMar>
        </w:tblPrEx>
        <w:trPr>
          <w:tblHeader/>
        </w:trPr>
        <w:tc>
          <w:tcPr>
            <w:tcW w:w="0" w:type="auto"/>
            <w:shd w:val="clear" w:color="auto" w:fill="C0392B"/>
            <w:tcMar>
              <w:top w:w="110" w:type="dxa"/>
              <w:left w:w="130" w:type="dxa"/>
              <w:bottom w:w="110" w:type="dxa"/>
              <w:right w:w="130" w:type="dxa"/>
            </w:tcMar>
            <w:vAlign w:val="center"/>
          </w:tcPr>
          <w:p w14:paraId="1145CB9F" w14:textId="77777777" w:rsidR="006D4A9A" w:rsidRDefault="00000000">
            <w:r>
              <w:rPr>
                <w:b/>
                <w:bCs/>
                <w:color w:val="FFFFFF"/>
              </w:rPr>
              <w:t>Test Condition</w:t>
            </w:r>
          </w:p>
        </w:tc>
        <w:tc>
          <w:tcPr>
            <w:tcW w:w="0" w:type="auto"/>
            <w:shd w:val="clear" w:color="auto" w:fill="C0392B"/>
            <w:tcMar>
              <w:top w:w="110" w:type="dxa"/>
              <w:left w:w="130" w:type="dxa"/>
              <w:bottom w:w="110" w:type="dxa"/>
              <w:right w:w="130" w:type="dxa"/>
            </w:tcMar>
            <w:vAlign w:val="center"/>
          </w:tcPr>
          <w:p w14:paraId="3DA13B86" w14:textId="77777777" w:rsidR="006D4A9A" w:rsidRDefault="00000000">
            <w:r>
              <w:rPr>
                <w:b/>
                <w:bCs/>
                <w:color w:val="FFFFFF"/>
              </w:rPr>
              <w:t>Expected Behaviour</w:t>
            </w:r>
          </w:p>
        </w:tc>
        <w:tc>
          <w:tcPr>
            <w:tcW w:w="0" w:type="auto"/>
            <w:shd w:val="clear" w:color="auto" w:fill="C0392B"/>
            <w:tcMar>
              <w:top w:w="110" w:type="dxa"/>
              <w:left w:w="130" w:type="dxa"/>
              <w:bottom w:w="110" w:type="dxa"/>
              <w:right w:w="130" w:type="dxa"/>
            </w:tcMar>
            <w:vAlign w:val="center"/>
          </w:tcPr>
          <w:p w14:paraId="6D755653" w14:textId="77777777" w:rsidR="006D4A9A" w:rsidRDefault="00000000">
            <w:r>
              <w:rPr>
                <w:b/>
                <w:bCs/>
                <w:color w:val="FFFFFF"/>
              </w:rPr>
              <w:t>Observed Result</w:t>
            </w:r>
          </w:p>
        </w:tc>
      </w:tr>
      <w:tr w:rsidR="006D4A9A" w14:paraId="195C7E44" w14:textId="77777777">
        <w:tblPrEx>
          <w:tblCellMar>
            <w:top w:w="0" w:type="dxa"/>
            <w:bottom w:w="0" w:type="dxa"/>
          </w:tblCellMar>
        </w:tblPrEx>
        <w:tc>
          <w:tcPr>
            <w:tcW w:w="0" w:type="auto"/>
            <w:tcMar>
              <w:top w:w="110" w:type="dxa"/>
              <w:left w:w="130" w:type="dxa"/>
              <w:bottom w:w="110" w:type="dxa"/>
              <w:right w:w="130" w:type="dxa"/>
            </w:tcMar>
            <w:vAlign w:val="center"/>
          </w:tcPr>
          <w:p w14:paraId="71D975F1" w14:textId="77777777" w:rsidR="006D4A9A" w:rsidRDefault="00000000">
            <w:r>
              <w:rPr>
                <w:color w:val="1A1A1A"/>
              </w:rPr>
              <w:t>Object within 20 cm of front sensor</w:t>
            </w:r>
          </w:p>
        </w:tc>
        <w:tc>
          <w:tcPr>
            <w:tcW w:w="0" w:type="auto"/>
            <w:tcMar>
              <w:top w:w="110" w:type="dxa"/>
              <w:left w:w="130" w:type="dxa"/>
              <w:bottom w:w="110" w:type="dxa"/>
              <w:right w:w="130" w:type="dxa"/>
            </w:tcMar>
            <w:vAlign w:val="center"/>
          </w:tcPr>
          <w:p w14:paraId="3E8EA379" w14:textId="77777777" w:rsidR="006D4A9A" w:rsidRDefault="00000000">
            <w:r>
              <w:rPr>
                <w:color w:val="1A1A1A"/>
              </w:rPr>
              <w:t>Lid opens, waits, then closes</w:t>
            </w:r>
          </w:p>
        </w:tc>
        <w:tc>
          <w:tcPr>
            <w:tcW w:w="0" w:type="auto"/>
            <w:tcMar>
              <w:top w:w="110" w:type="dxa"/>
              <w:left w:w="130" w:type="dxa"/>
              <w:bottom w:w="110" w:type="dxa"/>
              <w:right w:w="130" w:type="dxa"/>
            </w:tcMar>
            <w:vAlign w:val="center"/>
          </w:tcPr>
          <w:p w14:paraId="01223BCB" w14:textId="77777777" w:rsidR="006D4A9A" w:rsidRDefault="00000000">
            <w:r>
              <w:rPr>
                <w:color w:val="1A1A1A"/>
              </w:rPr>
              <w:t xml:space="preserve">As </w:t>
            </w:r>
            <w:proofErr w:type="gramStart"/>
            <w:r>
              <w:rPr>
                <w:color w:val="1A1A1A"/>
              </w:rPr>
              <w:t>expected</w:t>
            </w:r>
            <w:proofErr w:type="gramEnd"/>
          </w:p>
        </w:tc>
      </w:tr>
      <w:tr w:rsidR="006D4A9A" w14:paraId="6922A6DA" w14:textId="77777777">
        <w:tblPrEx>
          <w:tblCellMar>
            <w:top w:w="0" w:type="dxa"/>
            <w:bottom w:w="0" w:type="dxa"/>
          </w:tblCellMar>
        </w:tblPrEx>
        <w:tc>
          <w:tcPr>
            <w:tcW w:w="0" w:type="auto"/>
            <w:shd w:val="clear" w:color="auto" w:fill="F9EBEA"/>
            <w:tcMar>
              <w:top w:w="110" w:type="dxa"/>
              <w:left w:w="130" w:type="dxa"/>
              <w:bottom w:w="110" w:type="dxa"/>
              <w:right w:w="130" w:type="dxa"/>
            </w:tcMar>
            <w:vAlign w:val="center"/>
          </w:tcPr>
          <w:p w14:paraId="0C64ADEE" w14:textId="77777777" w:rsidR="006D4A9A" w:rsidRDefault="00000000">
            <w:r>
              <w:rPr>
                <w:color w:val="1A1A1A"/>
              </w:rPr>
              <w:t>Moisture value &lt; 500 (dry)</w:t>
            </w:r>
          </w:p>
        </w:tc>
        <w:tc>
          <w:tcPr>
            <w:tcW w:w="0" w:type="auto"/>
            <w:shd w:val="clear" w:color="auto" w:fill="F9EBEA"/>
            <w:tcMar>
              <w:top w:w="110" w:type="dxa"/>
              <w:left w:w="130" w:type="dxa"/>
              <w:bottom w:w="110" w:type="dxa"/>
              <w:right w:w="130" w:type="dxa"/>
            </w:tcMar>
            <w:vAlign w:val="center"/>
          </w:tcPr>
          <w:p w14:paraId="0D713D6C" w14:textId="77777777" w:rsidR="006D4A9A" w:rsidRDefault="00000000">
            <w:r>
              <w:rPr>
                <w:color w:val="1A1A1A"/>
              </w:rPr>
              <w:t>Flap routes to dry side, OLED shows DRY WASTE DETECTED</w:t>
            </w:r>
          </w:p>
        </w:tc>
        <w:tc>
          <w:tcPr>
            <w:tcW w:w="0" w:type="auto"/>
            <w:shd w:val="clear" w:color="auto" w:fill="F9EBEA"/>
            <w:tcMar>
              <w:top w:w="110" w:type="dxa"/>
              <w:left w:w="130" w:type="dxa"/>
              <w:bottom w:w="110" w:type="dxa"/>
              <w:right w:w="130" w:type="dxa"/>
            </w:tcMar>
            <w:vAlign w:val="center"/>
          </w:tcPr>
          <w:p w14:paraId="4C4E0BAC" w14:textId="77777777" w:rsidR="006D4A9A" w:rsidRDefault="00000000">
            <w:r>
              <w:rPr>
                <w:color w:val="1A1A1A"/>
              </w:rPr>
              <w:t xml:space="preserve">As </w:t>
            </w:r>
            <w:proofErr w:type="gramStart"/>
            <w:r>
              <w:rPr>
                <w:color w:val="1A1A1A"/>
              </w:rPr>
              <w:t>expected</w:t>
            </w:r>
            <w:proofErr w:type="gramEnd"/>
          </w:p>
        </w:tc>
      </w:tr>
      <w:tr w:rsidR="006D4A9A" w14:paraId="18140AD1" w14:textId="77777777">
        <w:tblPrEx>
          <w:tblCellMar>
            <w:top w:w="0" w:type="dxa"/>
            <w:bottom w:w="0" w:type="dxa"/>
          </w:tblCellMar>
        </w:tblPrEx>
        <w:tc>
          <w:tcPr>
            <w:tcW w:w="0" w:type="auto"/>
            <w:tcMar>
              <w:top w:w="110" w:type="dxa"/>
              <w:left w:w="130" w:type="dxa"/>
              <w:bottom w:w="110" w:type="dxa"/>
              <w:right w:w="130" w:type="dxa"/>
            </w:tcMar>
            <w:vAlign w:val="center"/>
          </w:tcPr>
          <w:p w14:paraId="7167E7C9" w14:textId="77777777" w:rsidR="006D4A9A" w:rsidRDefault="00000000">
            <w:r>
              <w:rPr>
                <w:color w:val="1A1A1A"/>
              </w:rPr>
              <w:t>Moisture value ≥ 500 (wet)</w:t>
            </w:r>
          </w:p>
        </w:tc>
        <w:tc>
          <w:tcPr>
            <w:tcW w:w="0" w:type="auto"/>
            <w:tcMar>
              <w:top w:w="110" w:type="dxa"/>
              <w:left w:w="130" w:type="dxa"/>
              <w:bottom w:w="110" w:type="dxa"/>
              <w:right w:w="130" w:type="dxa"/>
            </w:tcMar>
            <w:vAlign w:val="center"/>
          </w:tcPr>
          <w:p w14:paraId="3A340E1E" w14:textId="77777777" w:rsidR="006D4A9A" w:rsidRDefault="00000000">
            <w:r>
              <w:rPr>
                <w:color w:val="1A1A1A"/>
              </w:rPr>
              <w:t>Flap routes to wet side, OLED shows WET WASTE DETECTED</w:t>
            </w:r>
          </w:p>
        </w:tc>
        <w:tc>
          <w:tcPr>
            <w:tcW w:w="0" w:type="auto"/>
            <w:tcMar>
              <w:top w:w="110" w:type="dxa"/>
              <w:left w:w="130" w:type="dxa"/>
              <w:bottom w:w="110" w:type="dxa"/>
              <w:right w:w="130" w:type="dxa"/>
            </w:tcMar>
            <w:vAlign w:val="center"/>
          </w:tcPr>
          <w:p w14:paraId="7A0E77BA" w14:textId="77777777" w:rsidR="006D4A9A" w:rsidRDefault="00000000">
            <w:r>
              <w:rPr>
                <w:color w:val="1A1A1A"/>
              </w:rPr>
              <w:t xml:space="preserve">As </w:t>
            </w:r>
            <w:proofErr w:type="gramStart"/>
            <w:r>
              <w:rPr>
                <w:color w:val="1A1A1A"/>
              </w:rPr>
              <w:t>expected</w:t>
            </w:r>
            <w:proofErr w:type="gramEnd"/>
          </w:p>
        </w:tc>
      </w:tr>
      <w:tr w:rsidR="006D4A9A" w14:paraId="2E094328" w14:textId="77777777">
        <w:tblPrEx>
          <w:tblCellMar>
            <w:top w:w="0" w:type="dxa"/>
            <w:bottom w:w="0" w:type="dxa"/>
          </w:tblCellMar>
        </w:tblPrEx>
        <w:tc>
          <w:tcPr>
            <w:tcW w:w="0" w:type="auto"/>
            <w:shd w:val="clear" w:color="auto" w:fill="F9EBEA"/>
            <w:tcMar>
              <w:top w:w="110" w:type="dxa"/>
              <w:left w:w="130" w:type="dxa"/>
              <w:bottom w:w="110" w:type="dxa"/>
              <w:right w:w="130" w:type="dxa"/>
            </w:tcMar>
            <w:vAlign w:val="center"/>
          </w:tcPr>
          <w:p w14:paraId="53EFAB4C" w14:textId="77777777" w:rsidR="006D4A9A" w:rsidRDefault="00000000">
            <w:r>
              <w:rPr>
                <w:color w:val="1A1A1A"/>
              </w:rPr>
              <w:t>Dry compartment distance &lt; 5 cm</w:t>
            </w:r>
          </w:p>
        </w:tc>
        <w:tc>
          <w:tcPr>
            <w:tcW w:w="0" w:type="auto"/>
            <w:shd w:val="clear" w:color="auto" w:fill="F9EBEA"/>
            <w:tcMar>
              <w:top w:w="110" w:type="dxa"/>
              <w:left w:w="130" w:type="dxa"/>
              <w:bottom w:w="110" w:type="dxa"/>
              <w:right w:w="130" w:type="dxa"/>
            </w:tcMar>
            <w:vAlign w:val="center"/>
          </w:tcPr>
          <w:p w14:paraId="2C8B655E" w14:textId="77777777" w:rsidR="006D4A9A" w:rsidRDefault="00000000">
            <w:r>
              <w:rPr>
                <w:color w:val="1A1A1A"/>
              </w:rPr>
              <w:t>1 beep + dry-full message</w:t>
            </w:r>
          </w:p>
        </w:tc>
        <w:tc>
          <w:tcPr>
            <w:tcW w:w="0" w:type="auto"/>
            <w:shd w:val="clear" w:color="auto" w:fill="F9EBEA"/>
            <w:tcMar>
              <w:top w:w="110" w:type="dxa"/>
              <w:left w:w="130" w:type="dxa"/>
              <w:bottom w:w="110" w:type="dxa"/>
              <w:right w:w="130" w:type="dxa"/>
            </w:tcMar>
            <w:vAlign w:val="center"/>
          </w:tcPr>
          <w:p w14:paraId="7ABC8A0E" w14:textId="77777777" w:rsidR="006D4A9A" w:rsidRDefault="00000000">
            <w:r>
              <w:rPr>
                <w:color w:val="1A1A1A"/>
              </w:rPr>
              <w:t xml:space="preserve">As </w:t>
            </w:r>
            <w:proofErr w:type="gramStart"/>
            <w:r>
              <w:rPr>
                <w:color w:val="1A1A1A"/>
              </w:rPr>
              <w:t>expected</w:t>
            </w:r>
            <w:proofErr w:type="gramEnd"/>
          </w:p>
        </w:tc>
      </w:tr>
      <w:tr w:rsidR="006D4A9A" w14:paraId="22F0D1DC" w14:textId="77777777">
        <w:tblPrEx>
          <w:tblCellMar>
            <w:top w:w="0" w:type="dxa"/>
            <w:bottom w:w="0" w:type="dxa"/>
          </w:tblCellMar>
        </w:tblPrEx>
        <w:tc>
          <w:tcPr>
            <w:tcW w:w="0" w:type="auto"/>
            <w:tcMar>
              <w:top w:w="110" w:type="dxa"/>
              <w:left w:w="130" w:type="dxa"/>
              <w:bottom w:w="110" w:type="dxa"/>
              <w:right w:w="130" w:type="dxa"/>
            </w:tcMar>
            <w:vAlign w:val="center"/>
          </w:tcPr>
          <w:p w14:paraId="346229FA" w14:textId="77777777" w:rsidR="006D4A9A" w:rsidRDefault="00000000">
            <w:r>
              <w:rPr>
                <w:color w:val="1A1A1A"/>
              </w:rPr>
              <w:t>Wet compartment distance &lt; 5 cm</w:t>
            </w:r>
          </w:p>
        </w:tc>
        <w:tc>
          <w:tcPr>
            <w:tcW w:w="0" w:type="auto"/>
            <w:tcMar>
              <w:top w:w="110" w:type="dxa"/>
              <w:left w:w="130" w:type="dxa"/>
              <w:bottom w:w="110" w:type="dxa"/>
              <w:right w:w="130" w:type="dxa"/>
            </w:tcMar>
            <w:vAlign w:val="center"/>
          </w:tcPr>
          <w:p w14:paraId="34F12A7F" w14:textId="77777777" w:rsidR="006D4A9A" w:rsidRDefault="00000000">
            <w:r>
              <w:rPr>
                <w:color w:val="1A1A1A"/>
              </w:rPr>
              <w:t>2 beeps + wet-full message</w:t>
            </w:r>
          </w:p>
        </w:tc>
        <w:tc>
          <w:tcPr>
            <w:tcW w:w="0" w:type="auto"/>
            <w:tcMar>
              <w:top w:w="110" w:type="dxa"/>
              <w:left w:w="130" w:type="dxa"/>
              <w:bottom w:w="110" w:type="dxa"/>
              <w:right w:w="130" w:type="dxa"/>
            </w:tcMar>
            <w:vAlign w:val="center"/>
          </w:tcPr>
          <w:p w14:paraId="22F81957" w14:textId="77777777" w:rsidR="006D4A9A" w:rsidRDefault="00000000">
            <w:r>
              <w:rPr>
                <w:color w:val="1A1A1A"/>
              </w:rPr>
              <w:t xml:space="preserve">As </w:t>
            </w:r>
            <w:proofErr w:type="gramStart"/>
            <w:r>
              <w:rPr>
                <w:color w:val="1A1A1A"/>
              </w:rPr>
              <w:t>expected</w:t>
            </w:r>
            <w:proofErr w:type="gramEnd"/>
          </w:p>
        </w:tc>
      </w:tr>
      <w:tr w:rsidR="006D4A9A" w14:paraId="3CB3BED0" w14:textId="77777777">
        <w:tblPrEx>
          <w:tblCellMar>
            <w:top w:w="0" w:type="dxa"/>
            <w:bottom w:w="0" w:type="dxa"/>
          </w:tblCellMar>
        </w:tblPrEx>
        <w:tc>
          <w:tcPr>
            <w:tcW w:w="0" w:type="auto"/>
            <w:shd w:val="clear" w:color="auto" w:fill="F9EBEA"/>
            <w:tcMar>
              <w:top w:w="110" w:type="dxa"/>
              <w:left w:w="130" w:type="dxa"/>
              <w:bottom w:w="110" w:type="dxa"/>
              <w:right w:w="130" w:type="dxa"/>
            </w:tcMar>
            <w:vAlign w:val="center"/>
          </w:tcPr>
          <w:p w14:paraId="0BAFA1B1" w14:textId="77777777" w:rsidR="006D4A9A" w:rsidRDefault="00000000">
            <w:r>
              <w:rPr>
                <w:color w:val="1A1A1A"/>
              </w:rPr>
              <w:t>Both compartments &lt; 5 cm</w:t>
            </w:r>
          </w:p>
        </w:tc>
        <w:tc>
          <w:tcPr>
            <w:tcW w:w="0" w:type="auto"/>
            <w:shd w:val="clear" w:color="auto" w:fill="F9EBEA"/>
            <w:tcMar>
              <w:top w:w="110" w:type="dxa"/>
              <w:left w:w="130" w:type="dxa"/>
              <w:bottom w:w="110" w:type="dxa"/>
              <w:right w:w="130" w:type="dxa"/>
            </w:tcMar>
            <w:vAlign w:val="center"/>
          </w:tcPr>
          <w:p w14:paraId="6BDAC2B0" w14:textId="77777777" w:rsidR="006D4A9A" w:rsidRDefault="00000000">
            <w:r>
              <w:rPr>
                <w:color w:val="1A1A1A"/>
              </w:rPr>
              <w:t>3 beeps + service-required message</w:t>
            </w:r>
          </w:p>
        </w:tc>
        <w:tc>
          <w:tcPr>
            <w:tcW w:w="0" w:type="auto"/>
            <w:shd w:val="clear" w:color="auto" w:fill="F9EBEA"/>
            <w:tcMar>
              <w:top w:w="110" w:type="dxa"/>
              <w:left w:w="130" w:type="dxa"/>
              <w:bottom w:w="110" w:type="dxa"/>
              <w:right w:w="130" w:type="dxa"/>
            </w:tcMar>
            <w:vAlign w:val="center"/>
          </w:tcPr>
          <w:p w14:paraId="426BCD67" w14:textId="77777777" w:rsidR="006D4A9A" w:rsidRDefault="00000000">
            <w:r>
              <w:rPr>
                <w:color w:val="1A1A1A"/>
              </w:rPr>
              <w:t xml:space="preserve">As </w:t>
            </w:r>
            <w:proofErr w:type="gramStart"/>
            <w:r>
              <w:rPr>
                <w:color w:val="1A1A1A"/>
              </w:rPr>
              <w:t>expected</w:t>
            </w:r>
            <w:proofErr w:type="gramEnd"/>
          </w:p>
        </w:tc>
      </w:tr>
    </w:tbl>
    <w:p w14:paraId="66C9AC6C" w14:textId="77777777" w:rsidR="001D7C33" w:rsidRDefault="001D7C33">
      <w:pPr>
        <w:pStyle w:val="Heading1"/>
        <w:shd w:val="clear" w:color="auto" w:fill="27AE60"/>
        <w:spacing w:before="400" w:after="200" w:line="340" w:lineRule="auto"/>
        <w:ind w:left="120"/>
        <w:rPr>
          <w:b/>
          <w:bCs/>
          <w:color w:val="FFFFFF"/>
          <w:sz w:val="28"/>
          <w:szCs w:val="28"/>
        </w:rPr>
      </w:pPr>
    </w:p>
    <w:p w14:paraId="56ABF599" w14:textId="41FECB4A" w:rsidR="006D4A9A" w:rsidRDefault="00000000">
      <w:pPr>
        <w:pStyle w:val="Heading1"/>
        <w:shd w:val="clear" w:color="auto" w:fill="27AE60"/>
        <w:spacing w:before="400" w:after="200" w:line="340" w:lineRule="auto"/>
        <w:ind w:left="120"/>
      </w:pPr>
      <w:r>
        <w:rPr>
          <w:b/>
          <w:bCs/>
          <w:color w:val="FFFFFF"/>
          <w:sz w:val="28"/>
          <w:szCs w:val="28"/>
        </w:rPr>
        <w:lastRenderedPageBreak/>
        <w:t xml:space="preserve">  10. Advantages</w:t>
      </w:r>
    </w:p>
    <w:p w14:paraId="1DF9C5BA" w14:textId="77777777" w:rsidR="006D4A9A" w:rsidRDefault="00000000">
      <w:pPr>
        <w:spacing w:after="100"/>
        <w:ind w:left="460" w:hanging="280"/>
      </w:pPr>
      <w:proofErr w:type="gramStart"/>
      <w:r>
        <w:rPr>
          <w:b/>
          <w:bCs/>
          <w:color w:val="27AE60"/>
          <w:sz w:val="22"/>
          <w:szCs w:val="22"/>
        </w:rPr>
        <w:t xml:space="preserve">▸  </w:t>
      </w:r>
      <w:r>
        <w:rPr>
          <w:sz w:val="22"/>
          <w:szCs w:val="22"/>
        </w:rPr>
        <w:t>Removes</w:t>
      </w:r>
      <w:proofErr w:type="gramEnd"/>
      <w:r>
        <w:rPr>
          <w:sz w:val="22"/>
          <w:szCs w:val="22"/>
        </w:rPr>
        <w:t xml:space="preserve"> dependency on manual, user-driven waste segregation.</w:t>
      </w:r>
    </w:p>
    <w:p w14:paraId="12232D91" w14:textId="77777777" w:rsidR="006D4A9A" w:rsidRDefault="00000000">
      <w:pPr>
        <w:spacing w:after="100"/>
        <w:ind w:left="460" w:hanging="280"/>
      </w:pPr>
      <w:proofErr w:type="gramStart"/>
      <w:r>
        <w:rPr>
          <w:b/>
          <w:bCs/>
          <w:color w:val="27AE60"/>
          <w:sz w:val="22"/>
          <w:szCs w:val="22"/>
        </w:rPr>
        <w:t xml:space="preserve">▸  </w:t>
      </w:r>
      <w:r>
        <w:rPr>
          <w:sz w:val="22"/>
          <w:szCs w:val="22"/>
        </w:rPr>
        <w:t>Touch</w:t>
      </w:r>
      <w:proofErr w:type="gramEnd"/>
      <w:r>
        <w:rPr>
          <w:sz w:val="22"/>
          <w:szCs w:val="22"/>
        </w:rPr>
        <w:t>-free lid operation improves hygiene.</w:t>
      </w:r>
    </w:p>
    <w:p w14:paraId="6A97C19B" w14:textId="77777777" w:rsidR="006D4A9A" w:rsidRDefault="00000000">
      <w:pPr>
        <w:spacing w:after="100"/>
        <w:ind w:left="460" w:hanging="280"/>
      </w:pPr>
      <w:proofErr w:type="gramStart"/>
      <w:r>
        <w:rPr>
          <w:b/>
          <w:bCs/>
          <w:color w:val="27AE60"/>
          <w:sz w:val="22"/>
          <w:szCs w:val="22"/>
        </w:rPr>
        <w:t xml:space="preserve">▸  </w:t>
      </w:r>
      <w:r>
        <w:rPr>
          <w:sz w:val="22"/>
          <w:szCs w:val="22"/>
        </w:rPr>
        <w:t>Independent</w:t>
      </w:r>
      <w:proofErr w:type="gramEnd"/>
      <w:r>
        <w:rPr>
          <w:sz w:val="22"/>
          <w:szCs w:val="22"/>
        </w:rPr>
        <w:t xml:space="preserve"> monitoring of dry and wet compartments allows targeted, efficient collection scheduling.</w:t>
      </w:r>
    </w:p>
    <w:p w14:paraId="5AEB3E69" w14:textId="77777777" w:rsidR="006D4A9A" w:rsidRDefault="00000000">
      <w:pPr>
        <w:spacing w:after="100"/>
        <w:ind w:left="460" w:hanging="280"/>
      </w:pPr>
      <w:proofErr w:type="gramStart"/>
      <w:r>
        <w:rPr>
          <w:b/>
          <w:bCs/>
          <w:color w:val="27AE60"/>
          <w:sz w:val="22"/>
          <w:szCs w:val="22"/>
        </w:rPr>
        <w:t xml:space="preserve">▸  </w:t>
      </w:r>
      <w:r>
        <w:rPr>
          <w:sz w:val="22"/>
          <w:szCs w:val="22"/>
        </w:rPr>
        <w:t>Distinct</w:t>
      </w:r>
      <w:proofErr w:type="gramEnd"/>
      <w:r>
        <w:rPr>
          <w:sz w:val="22"/>
          <w:szCs w:val="22"/>
        </w:rPr>
        <w:t xml:space="preserve"> buzzer patterns allow status recognition without needing to view the display.</w:t>
      </w:r>
    </w:p>
    <w:p w14:paraId="0DC61997" w14:textId="77777777" w:rsidR="006D4A9A" w:rsidRDefault="00000000">
      <w:pPr>
        <w:spacing w:after="100"/>
        <w:ind w:left="460" w:hanging="280"/>
      </w:pPr>
      <w:proofErr w:type="gramStart"/>
      <w:r>
        <w:rPr>
          <w:b/>
          <w:bCs/>
          <w:color w:val="27AE60"/>
          <w:sz w:val="22"/>
          <w:szCs w:val="22"/>
        </w:rPr>
        <w:t xml:space="preserve">▸  </w:t>
      </w:r>
      <w:r>
        <w:rPr>
          <w:sz w:val="22"/>
          <w:szCs w:val="22"/>
        </w:rPr>
        <w:t>Low</w:t>
      </w:r>
      <w:proofErr w:type="gramEnd"/>
      <w:r>
        <w:rPr>
          <w:sz w:val="22"/>
          <w:szCs w:val="22"/>
        </w:rPr>
        <w:t>-cost components make the design suitable for households, offices, and educational institutions.</w:t>
      </w:r>
    </w:p>
    <w:p w14:paraId="03D0685C" w14:textId="77777777" w:rsidR="006D4A9A" w:rsidRDefault="00000000">
      <w:pPr>
        <w:pStyle w:val="Heading1"/>
        <w:shd w:val="clear" w:color="auto" w:fill="2980B9"/>
        <w:spacing w:before="400" w:after="200" w:line="340" w:lineRule="auto"/>
        <w:ind w:left="120"/>
      </w:pPr>
      <w:r>
        <w:rPr>
          <w:b/>
          <w:bCs/>
          <w:color w:val="FFFFFF"/>
          <w:sz w:val="28"/>
          <w:szCs w:val="28"/>
        </w:rPr>
        <w:t xml:space="preserve">  11. Applications</w:t>
      </w:r>
    </w:p>
    <w:p w14:paraId="6D40553B" w14:textId="77777777" w:rsidR="006D4A9A" w:rsidRDefault="00000000">
      <w:pPr>
        <w:spacing w:after="160" w:line="300" w:lineRule="auto"/>
        <w:jc w:val="both"/>
      </w:pPr>
      <w:r>
        <w:rPr>
          <w:sz w:val="22"/>
          <w:szCs w:val="22"/>
        </w:rPr>
        <w:t>The modular sensor-and-actuator design of AutoSort Bin makes it adaptable to a wide range of environments where automated, hygienic waste segregation is valuable:</w:t>
      </w:r>
    </w:p>
    <w:p w14:paraId="5812A108" w14:textId="77777777" w:rsidR="006D4A9A" w:rsidRDefault="00000000">
      <w:pPr>
        <w:spacing w:after="100"/>
        <w:ind w:left="460" w:hanging="280"/>
      </w:pPr>
      <w:proofErr w:type="gramStart"/>
      <w:r>
        <w:rPr>
          <w:b/>
          <w:bCs/>
          <w:color w:val="2980B9"/>
          <w:sz w:val="22"/>
          <w:szCs w:val="22"/>
        </w:rPr>
        <w:t xml:space="preserve">▸  </w:t>
      </w:r>
      <w:r>
        <w:rPr>
          <w:sz w:val="22"/>
          <w:szCs w:val="22"/>
        </w:rPr>
        <w:t>Smart</w:t>
      </w:r>
      <w:proofErr w:type="gramEnd"/>
      <w:r>
        <w:rPr>
          <w:sz w:val="22"/>
          <w:szCs w:val="22"/>
        </w:rPr>
        <w:t xml:space="preserve"> homes and residential apartments — automated dry/wet segregation right at the source, before waste ever reaches a municipal collection point.</w:t>
      </w:r>
    </w:p>
    <w:p w14:paraId="5DB89F9F" w14:textId="77777777" w:rsidR="006D4A9A" w:rsidRDefault="00000000">
      <w:pPr>
        <w:spacing w:after="100"/>
        <w:ind w:left="460" w:hanging="280"/>
      </w:pPr>
      <w:proofErr w:type="gramStart"/>
      <w:r>
        <w:rPr>
          <w:b/>
          <w:bCs/>
          <w:color w:val="2980B9"/>
          <w:sz w:val="22"/>
          <w:szCs w:val="22"/>
        </w:rPr>
        <w:t xml:space="preserve">▸  </w:t>
      </w:r>
      <w:r>
        <w:rPr>
          <w:sz w:val="22"/>
          <w:szCs w:val="22"/>
        </w:rPr>
        <w:t>Educational</w:t>
      </w:r>
      <w:proofErr w:type="gramEnd"/>
      <w:r>
        <w:rPr>
          <w:sz w:val="22"/>
          <w:szCs w:val="22"/>
        </w:rPr>
        <w:t xml:space="preserve"> institutions and college campuses — builds consistent waste-segregation habits among students and reduces manual sorting effort for housekeeping staff.</w:t>
      </w:r>
    </w:p>
    <w:p w14:paraId="0ED0904C" w14:textId="77777777" w:rsidR="006D4A9A" w:rsidRDefault="00000000">
      <w:pPr>
        <w:spacing w:after="100"/>
        <w:ind w:left="460" w:hanging="280"/>
      </w:pPr>
      <w:proofErr w:type="gramStart"/>
      <w:r>
        <w:rPr>
          <w:b/>
          <w:bCs/>
          <w:color w:val="2980B9"/>
          <w:sz w:val="22"/>
          <w:szCs w:val="22"/>
        </w:rPr>
        <w:t xml:space="preserve">▸  </w:t>
      </w:r>
      <w:r>
        <w:rPr>
          <w:sz w:val="22"/>
          <w:szCs w:val="22"/>
        </w:rPr>
        <w:t>Corporate</w:t>
      </w:r>
      <w:proofErr w:type="gramEnd"/>
      <w:r>
        <w:rPr>
          <w:sz w:val="22"/>
          <w:szCs w:val="22"/>
        </w:rPr>
        <w:t xml:space="preserve"> offices and IT campuses — hygienic, touch-free disposal in shared pantry and cafeteria areas.</w:t>
      </w:r>
    </w:p>
    <w:p w14:paraId="723C7EE9" w14:textId="77777777" w:rsidR="006D4A9A" w:rsidRDefault="00000000">
      <w:pPr>
        <w:spacing w:after="100"/>
        <w:ind w:left="460" w:hanging="280"/>
      </w:pPr>
      <w:proofErr w:type="gramStart"/>
      <w:r>
        <w:rPr>
          <w:b/>
          <w:bCs/>
          <w:color w:val="2980B9"/>
          <w:sz w:val="22"/>
          <w:szCs w:val="22"/>
        </w:rPr>
        <w:t xml:space="preserve">▸  </w:t>
      </w:r>
      <w:r>
        <w:rPr>
          <w:sz w:val="22"/>
          <w:szCs w:val="22"/>
        </w:rPr>
        <w:t>Hospitals</w:t>
      </w:r>
      <w:proofErr w:type="gramEnd"/>
      <w:r>
        <w:rPr>
          <w:sz w:val="22"/>
          <w:szCs w:val="22"/>
        </w:rPr>
        <w:t xml:space="preserve"> and healthcare facilities — touch-free operation reduces cross-contamination risk during waste disposal.</w:t>
      </w:r>
    </w:p>
    <w:p w14:paraId="15DD9F8B" w14:textId="77777777" w:rsidR="006D4A9A" w:rsidRDefault="00000000">
      <w:pPr>
        <w:spacing w:after="100"/>
        <w:ind w:left="460" w:hanging="280"/>
      </w:pPr>
      <w:proofErr w:type="gramStart"/>
      <w:r>
        <w:rPr>
          <w:b/>
          <w:bCs/>
          <w:color w:val="2980B9"/>
          <w:sz w:val="22"/>
          <w:szCs w:val="22"/>
        </w:rPr>
        <w:t xml:space="preserve">▸  </w:t>
      </w:r>
      <w:r>
        <w:rPr>
          <w:sz w:val="22"/>
          <w:szCs w:val="22"/>
        </w:rPr>
        <w:t>Railway</w:t>
      </w:r>
      <w:proofErr w:type="gramEnd"/>
      <w:r>
        <w:rPr>
          <w:sz w:val="22"/>
          <w:szCs w:val="22"/>
        </w:rPr>
        <w:t xml:space="preserve"> stations, airports, and public transit hubs — handles high foot-traffic waste disposal while flagging compartments that need urgent emptying.</w:t>
      </w:r>
    </w:p>
    <w:p w14:paraId="723E4460" w14:textId="77777777" w:rsidR="006D4A9A" w:rsidRDefault="00000000">
      <w:pPr>
        <w:spacing w:after="100"/>
        <w:ind w:left="460" w:hanging="280"/>
      </w:pPr>
      <w:proofErr w:type="gramStart"/>
      <w:r>
        <w:rPr>
          <w:b/>
          <w:bCs/>
          <w:color w:val="2980B9"/>
          <w:sz w:val="22"/>
          <w:szCs w:val="22"/>
        </w:rPr>
        <w:t xml:space="preserve">▸  </w:t>
      </w:r>
      <w:r>
        <w:rPr>
          <w:sz w:val="22"/>
          <w:szCs w:val="22"/>
        </w:rPr>
        <w:t>Shopping</w:t>
      </w:r>
      <w:proofErr w:type="gramEnd"/>
      <w:r>
        <w:rPr>
          <w:sz w:val="22"/>
          <w:szCs w:val="22"/>
        </w:rPr>
        <w:t xml:space="preserve"> malls, restaurants, and food courts — automatically separates wet food waste from recyclable dry waste (paper, plastic, packaging).</w:t>
      </w:r>
    </w:p>
    <w:p w14:paraId="59D20F82" w14:textId="77777777" w:rsidR="006D4A9A" w:rsidRDefault="00000000">
      <w:pPr>
        <w:spacing w:after="100"/>
        <w:ind w:left="460" w:hanging="280"/>
      </w:pPr>
      <w:proofErr w:type="gramStart"/>
      <w:r>
        <w:rPr>
          <w:b/>
          <w:bCs/>
          <w:color w:val="2980B9"/>
          <w:sz w:val="22"/>
          <w:szCs w:val="22"/>
        </w:rPr>
        <w:t xml:space="preserve">▸  </w:t>
      </w:r>
      <w:r>
        <w:rPr>
          <w:sz w:val="22"/>
          <w:szCs w:val="22"/>
        </w:rPr>
        <w:t>Smart</w:t>
      </w:r>
      <w:proofErr w:type="gramEnd"/>
      <w:r>
        <w:rPr>
          <w:sz w:val="22"/>
          <w:szCs w:val="22"/>
        </w:rPr>
        <w:t>-city and municipal waste management — fill-level data from multiple units can be aggregated to optimize garbage-truck collection routes and schedules.</w:t>
      </w:r>
    </w:p>
    <w:p w14:paraId="6AA9D926" w14:textId="77777777" w:rsidR="006D4A9A" w:rsidRDefault="006D4A9A">
      <w:pPr>
        <w:spacing w:after="1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6D4A9A" w14:paraId="31C5DA2A" w14:textId="77777777">
        <w:tblPrEx>
          <w:tblCellMar>
            <w:top w:w="0" w:type="dxa"/>
            <w:bottom w:w="0" w:type="dxa"/>
          </w:tblCellMar>
        </w:tblPrEx>
        <w:tc>
          <w:tcPr>
            <w:tcW w:w="9350" w:type="dxa"/>
            <w:tcBorders>
              <w:left w:val="single" w:sz="24" w:space="0" w:color="2980B9"/>
            </w:tcBorders>
            <w:shd w:val="clear" w:color="auto" w:fill="EEF5F9"/>
            <w:tcMar>
              <w:top w:w="160" w:type="dxa"/>
              <w:left w:w="200" w:type="dxa"/>
              <w:bottom w:w="160" w:type="dxa"/>
              <w:right w:w="200" w:type="dxa"/>
            </w:tcMar>
          </w:tcPr>
          <w:p w14:paraId="10FC685D" w14:textId="77777777" w:rsidR="006D4A9A" w:rsidRDefault="00000000">
            <w:pPr>
              <w:spacing w:after="80"/>
            </w:pPr>
            <w:r>
              <w:rPr>
                <w:b/>
                <w:bCs/>
                <w:color w:val="2980B9"/>
                <w:sz w:val="22"/>
                <w:szCs w:val="22"/>
              </w:rPr>
              <w:t>Key Takeaway</w:t>
            </w:r>
          </w:p>
          <w:p w14:paraId="3E3C7E4B" w14:textId="77777777" w:rsidR="006D4A9A" w:rsidRDefault="00000000">
            <w:pPr>
              <w:spacing w:line="280" w:lineRule="auto"/>
            </w:pPr>
            <w:r>
              <w:rPr>
                <w:color w:val="1A1A1A"/>
              </w:rPr>
              <w:t>Because sensing, sorting, and alerting are all handled independently by low-cost, off-the-shelf modules, the same design can scale from a single household bin to a networked fleet of public smart bins with minimal modification.</w:t>
            </w:r>
          </w:p>
        </w:tc>
      </w:tr>
    </w:tbl>
    <w:p w14:paraId="0E4F4BB6" w14:textId="77777777" w:rsidR="006D4A9A" w:rsidRDefault="006D4A9A">
      <w:pPr>
        <w:spacing w:after="160"/>
      </w:pPr>
    </w:p>
    <w:p w14:paraId="34D7E6F1" w14:textId="77777777" w:rsidR="001D7C33" w:rsidRDefault="00000000">
      <w:pPr>
        <w:pStyle w:val="Heading1"/>
        <w:shd w:val="clear" w:color="auto" w:fill="E67E22"/>
        <w:spacing w:before="400" w:after="200" w:line="340" w:lineRule="auto"/>
        <w:ind w:left="120"/>
        <w:rPr>
          <w:b/>
          <w:bCs/>
          <w:color w:val="FFFFFF"/>
          <w:sz w:val="28"/>
          <w:szCs w:val="28"/>
        </w:rPr>
      </w:pPr>
      <w:r>
        <w:rPr>
          <w:b/>
          <w:bCs/>
          <w:color w:val="FFFFFF"/>
          <w:sz w:val="28"/>
          <w:szCs w:val="28"/>
        </w:rPr>
        <w:t xml:space="preserve"> </w:t>
      </w:r>
    </w:p>
    <w:p w14:paraId="38AB2F7F" w14:textId="77777777" w:rsidR="001D7C33" w:rsidRDefault="001D7C33">
      <w:pPr>
        <w:pStyle w:val="Heading1"/>
        <w:shd w:val="clear" w:color="auto" w:fill="E67E22"/>
        <w:spacing w:before="400" w:after="200" w:line="340" w:lineRule="auto"/>
        <w:ind w:left="120"/>
        <w:rPr>
          <w:b/>
          <w:bCs/>
          <w:color w:val="FFFFFF"/>
          <w:sz w:val="28"/>
          <w:szCs w:val="28"/>
        </w:rPr>
      </w:pPr>
    </w:p>
    <w:p w14:paraId="13183F6A" w14:textId="59C3694A" w:rsidR="006D4A9A" w:rsidRDefault="00000000">
      <w:pPr>
        <w:pStyle w:val="Heading1"/>
        <w:shd w:val="clear" w:color="auto" w:fill="E67E22"/>
        <w:spacing w:before="400" w:after="200" w:line="340" w:lineRule="auto"/>
        <w:ind w:left="120"/>
      </w:pPr>
      <w:r>
        <w:rPr>
          <w:b/>
          <w:bCs/>
          <w:color w:val="FFFFFF"/>
          <w:sz w:val="28"/>
          <w:szCs w:val="28"/>
        </w:rPr>
        <w:lastRenderedPageBreak/>
        <w:t xml:space="preserve"> 12. Limitations and Future Scope</w:t>
      </w:r>
    </w:p>
    <w:p w14:paraId="24458520" w14:textId="77777777" w:rsidR="006D4A9A" w:rsidRDefault="00000000">
      <w:pPr>
        <w:spacing w:after="100"/>
        <w:ind w:left="460" w:hanging="280"/>
      </w:pPr>
      <w:proofErr w:type="gramStart"/>
      <w:r>
        <w:rPr>
          <w:b/>
          <w:bCs/>
          <w:color w:val="E67E22"/>
          <w:sz w:val="22"/>
          <w:szCs w:val="22"/>
        </w:rPr>
        <w:t xml:space="preserve">▸  </w:t>
      </w:r>
      <w:r>
        <w:rPr>
          <w:sz w:val="22"/>
          <w:szCs w:val="22"/>
        </w:rPr>
        <w:t>Ultrasonic</w:t>
      </w:r>
      <w:proofErr w:type="gramEnd"/>
      <w:r>
        <w:rPr>
          <w:sz w:val="22"/>
          <w:szCs w:val="22"/>
        </w:rPr>
        <w:t xml:space="preserve"> sensors can be affected by irregular waste surfaces, which may require periodic threshold calibration.</w:t>
      </w:r>
    </w:p>
    <w:p w14:paraId="1A10D845" w14:textId="77777777" w:rsidR="006D4A9A" w:rsidRDefault="00000000">
      <w:pPr>
        <w:spacing w:after="100"/>
        <w:ind w:left="460" w:hanging="280"/>
      </w:pPr>
      <w:proofErr w:type="gramStart"/>
      <w:r>
        <w:rPr>
          <w:b/>
          <w:bCs/>
          <w:color w:val="E67E22"/>
          <w:sz w:val="22"/>
          <w:szCs w:val="22"/>
        </w:rPr>
        <w:t xml:space="preserve">▸  </w:t>
      </w:r>
      <w:r>
        <w:rPr>
          <w:sz w:val="22"/>
          <w:szCs w:val="22"/>
        </w:rPr>
        <w:t>The</w:t>
      </w:r>
      <w:proofErr w:type="gramEnd"/>
      <w:r>
        <w:rPr>
          <w:sz w:val="22"/>
          <w:szCs w:val="22"/>
        </w:rPr>
        <w:t xml:space="preserve"> current design has no wireless connectivity; adding a Wi-Fi/GSM module (e.g., ESP8266/ESP32 or SIM800L) would enable remote fill-level notifications to a municipal dashboard or mobile app.</w:t>
      </w:r>
    </w:p>
    <w:p w14:paraId="13459906" w14:textId="77777777" w:rsidR="006D4A9A" w:rsidRDefault="00000000">
      <w:pPr>
        <w:spacing w:after="100"/>
        <w:ind w:left="460" w:hanging="280"/>
      </w:pPr>
      <w:proofErr w:type="gramStart"/>
      <w:r>
        <w:rPr>
          <w:b/>
          <w:bCs/>
          <w:color w:val="E67E22"/>
          <w:sz w:val="22"/>
          <w:szCs w:val="22"/>
        </w:rPr>
        <w:t xml:space="preserve">▸  </w:t>
      </w:r>
      <w:r>
        <w:rPr>
          <w:sz w:val="22"/>
          <w:szCs w:val="22"/>
        </w:rPr>
        <w:t>A</w:t>
      </w:r>
      <w:proofErr w:type="gramEnd"/>
      <w:r>
        <w:rPr>
          <w:sz w:val="22"/>
          <w:szCs w:val="22"/>
        </w:rPr>
        <w:t xml:space="preserve"> solar-powered variant could make the unit suitable for outdoor public spaces.</w:t>
      </w:r>
    </w:p>
    <w:p w14:paraId="700C395E" w14:textId="77777777" w:rsidR="006D4A9A" w:rsidRDefault="00000000">
      <w:pPr>
        <w:spacing w:after="100"/>
        <w:ind w:left="460" w:hanging="280"/>
      </w:pPr>
      <w:proofErr w:type="gramStart"/>
      <w:r>
        <w:rPr>
          <w:b/>
          <w:bCs/>
          <w:color w:val="E67E22"/>
          <w:sz w:val="22"/>
          <w:szCs w:val="22"/>
        </w:rPr>
        <w:t xml:space="preserve">▸  </w:t>
      </w:r>
      <w:r>
        <w:rPr>
          <w:sz w:val="22"/>
          <w:szCs w:val="22"/>
        </w:rPr>
        <w:t>Additional</w:t>
      </w:r>
      <w:proofErr w:type="gramEnd"/>
      <w:r>
        <w:rPr>
          <w:sz w:val="22"/>
          <w:szCs w:val="22"/>
        </w:rPr>
        <w:t xml:space="preserve"> segregation categories (e.g., metal or plastic) could be added using extra sensors, such as an inductive proximity sensor.</w:t>
      </w:r>
    </w:p>
    <w:p w14:paraId="2001C236" w14:textId="77777777" w:rsidR="006D4A9A" w:rsidRDefault="00000000">
      <w:pPr>
        <w:spacing w:after="100"/>
        <w:ind w:left="460" w:hanging="280"/>
      </w:pPr>
      <w:proofErr w:type="gramStart"/>
      <w:r>
        <w:rPr>
          <w:b/>
          <w:bCs/>
          <w:color w:val="E67E22"/>
          <w:sz w:val="22"/>
          <w:szCs w:val="22"/>
        </w:rPr>
        <w:t xml:space="preserve">▸  </w:t>
      </w:r>
      <w:r>
        <w:rPr>
          <w:sz w:val="22"/>
          <w:szCs w:val="22"/>
        </w:rPr>
        <w:t>A</w:t>
      </w:r>
      <w:proofErr w:type="gramEnd"/>
      <w:r>
        <w:rPr>
          <w:sz w:val="22"/>
          <w:szCs w:val="22"/>
        </w:rPr>
        <w:t xml:space="preserve"> data-logging module could be integrated to track waste generation trends over time.</w:t>
      </w:r>
    </w:p>
    <w:p w14:paraId="7E845D37" w14:textId="77777777" w:rsidR="006D4A9A" w:rsidRDefault="00000000">
      <w:pPr>
        <w:pStyle w:val="Heading1"/>
        <w:shd w:val="clear" w:color="auto" w:fill="8E44AD"/>
        <w:spacing w:before="400" w:after="200" w:line="340" w:lineRule="auto"/>
        <w:ind w:left="120"/>
      </w:pPr>
      <w:r>
        <w:rPr>
          <w:b/>
          <w:bCs/>
          <w:color w:val="FFFFFF"/>
          <w:sz w:val="28"/>
          <w:szCs w:val="28"/>
        </w:rPr>
        <w:t xml:space="preserve">  13. Conclusion</w:t>
      </w:r>
    </w:p>
    <w:p w14:paraId="36F911C0" w14:textId="77777777" w:rsidR="006D4A9A" w:rsidRDefault="00000000">
      <w:pPr>
        <w:spacing w:after="160" w:line="300" w:lineRule="auto"/>
        <w:jc w:val="both"/>
      </w:pPr>
      <w:r>
        <w:rPr>
          <w:sz w:val="22"/>
          <w:szCs w:val="22"/>
        </w:rPr>
        <w:t>AutoSort Bin successfully demonstrates an automated, sensor-driven approach to waste segregation and bin-level monitoring using low-cost, readily available components. By combining ultrasonic sensing, moisture-based classification, servo actuation, and real-time OLED/buzzer feedback, the system reduces manual effort, improves hygiene, and helps prevent bin overflow. The project validates that meaningful automation in solid-waste management is achievable even at the small-scale embedded-systems level, and it lays a practical foundation for future IoT-connected smart-bin deployments across homes, institutions, and public spaces.</w:t>
      </w:r>
    </w:p>
    <w:p w14:paraId="0C2AB584" w14:textId="77777777" w:rsidR="006D4A9A" w:rsidRDefault="00000000">
      <w:pPr>
        <w:pStyle w:val="Heading1"/>
        <w:shd w:val="clear" w:color="auto" w:fill="7F8C8D"/>
        <w:spacing w:before="400" w:after="200" w:line="340" w:lineRule="auto"/>
        <w:ind w:left="120"/>
      </w:pPr>
      <w:r>
        <w:rPr>
          <w:b/>
          <w:bCs/>
          <w:color w:val="FFFFFF"/>
          <w:sz w:val="28"/>
          <w:szCs w:val="28"/>
        </w:rPr>
        <w:t xml:space="preserve">  14. References</w:t>
      </w:r>
    </w:p>
    <w:p w14:paraId="5D82365C" w14:textId="77777777" w:rsidR="006D4A9A" w:rsidRDefault="00000000">
      <w:pPr>
        <w:spacing w:after="160" w:line="300" w:lineRule="auto"/>
        <w:jc w:val="both"/>
      </w:pPr>
      <w:r>
        <w:t>1. Arduino Official Documentation – https://www.arduino.cc/reference/en/</w:t>
      </w:r>
    </w:p>
    <w:p w14:paraId="676C441B" w14:textId="77777777" w:rsidR="006D4A9A" w:rsidRDefault="00000000">
      <w:pPr>
        <w:spacing w:after="160" w:line="300" w:lineRule="auto"/>
        <w:jc w:val="both"/>
      </w:pPr>
      <w:r>
        <w:t>2. Adafruit SSD1306 OLED Library Documentation – Adafruit Industries.</w:t>
      </w:r>
    </w:p>
    <w:p w14:paraId="3F7DB419" w14:textId="77777777" w:rsidR="006D4A9A" w:rsidRDefault="00000000">
      <w:pPr>
        <w:spacing w:after="160" w:line="300" w:lineRule="auto"/>
        <w:jc w:val="both"/>
      </w:pPr>
      <w:r>
        <w:t>3. HC-SR04 Ultrasonic Sensor Datasheet.</w:t>
      </w:r>
    </w:p>
    <w:p w14:paraId="5472F953" w14:textId="77777777" w:rsidR="006D4A9A" w:rsidRDefault="00000000">
      <w:pPr>
        <w:spacing w:after="160" w:line="300" w:lineRule="auto"/>
        <w:jc w:val="both"/>
      </w:pPr>
      <w:r>
        <w:t>4. SG90 Micro Servo Motor Datasheet.</w:t>
      </w:r>
    </w:p>
    <w:p w14:paraId="59D3C19D" w14:textId="77777777" w:rsidR="006D4A9A" w:rsidRDefault="00000000">
      <w:pPr>
        <w:spacing w:after="160" w:line="300" w:lineRule="auto"/>
        <w:jc w:val="both"/>
      </w:pPr>
      <w:r>
        <w:t xml:space="preserve">5. </w:t>
      </w:r>
      <w:proofErr w:type="spellStart"/>
      <w:r>
        <w:t>Tinkercad</w:t>
      </w:r>
      <w:proofErr w:type="spellEnd"/>
      <w:r>
        <w:t xml:space="preserve"> Circuits – Autodesk, https://www.tinkercad.com/</w:t>
      </w:r>
    </w:p>
    <w:sectPr w:rsidR="006D4A9A">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02DDF" w14:textId="77777777" w:rsidR="00E15591" w:rsidRDefault="00E15591">
      <w:r>
        <w:separator/>
      </w:r>
    </w:p>
  </w:endnote>
  <w:endnote w:type="continuationSeparator" w:id="0">
    <w:p w14:paraId="4F959DB8" w14:textId="77777777" w:rsidR="00E15591" w:rsidRDefault="00E155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8AF46" w14:textId="77777777" w:rsidR="006D4A9A" w:rsidRDefault="00000000">
    <w:pPr>
      <w:pBdr>
        <w:top w:val="single" w:sz="8" w:space="4" w:color="2980B9"/>
      </w:pBdr>
      <w:spacing w:before="60"/>
      <w:jc w:val="center"/>
    </w:pPr>
    <w:r>
      <w:rPr>
        <w:b/>
        <w:bCs/>
        <w:color w:val="1F3864"/>
        <w:sz w:val="18"/>
        <w:szCs w:val="18"/>
      </w:rPr>
      <w:fldChar w:fldCharType="begin"/>
    </w:r>
    <w:r>
      <w:rPr>
        <w:b/>
        <w:bCs/>
        <w:color w:val="1F3864"/>
        <w:sz w:val="18"/>
        <w:szCs w:val="18"/>
      </w:rPr>
      <w:instrText>PAGE</w:instrText>
    </w:r>
    <w:r>
      <w:rPr>
        <w:b/>
        <w:bCs/>
        <w:color w:val="1F3864"/>
        <w:sz w:val="18"/>
        <w:szCs w:val="18"/>
      </w:rPr>
      <w:fldChar w:fldCharType="separate"/>
    </w:r>
    <w:r w:rsidR="00E375CE">
      <w:rPr>
        <w:b/>
        <w:bCs/>
        <w:noProof/>
        <w:color w:val="1F3864"/>
        <w:sz w:val="18"/>
        <w:szCs w:val="18"/>
      </w:rPr>
      <w:t>2</w:t>
    </w:r>
    <w:r>
      <w:rPr>
        <w:b/>
        <w:bCs/>
        <w:color w:val="1F386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43EBF" w14:textId="77777777" w:rsidR="00E15591" w:rsidRDefault="00E15591">
      <w:r>
        <w:separator/>
      </w:r>
    </w:p>
  </w:footnote>
  <w:footnote w:type="continuationSeparator" w:id="0">
    <w:p w14:paraId="7526A336" w14:textId="77777777" w:rsidR="00E15591" w:rsidRDefault="00E155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6D4A9A" w14:paraId="599DF4D7" w14:textId="77777777">
      <w:tblPrEx>
        <w:tblCellMar>
          <w:top w:w="0" w:type="dxa"/>
          <w:bottom w:w="0" w:type="dxa"/>
        </w:tblCellMar>
      </w:tblPrEx>
      <w:tc>
        <w:tcPr>
          <w:tcW w:w="9350" w:type="dxa"/>
          <w:shd w:val="clear" w:color="auto" w:fill="1F3864"/>
          <w:tcMar>
            <w:top w:w="60" w:type="dxa"/>
            <w:left w:w="160" w:type="dxa"/>
            <w:bottom w:w="60" w:type="dxa"/>
            <w:right w:w="160" w:type="dxa"/>
          </w:tcMar>
        </w:tcPr>
        <w:p w14:paraId="77AD979A" w14:textId="77777777" w:rsidR="006D4A9A" w:rsidRDefault="00000000">
          <w:pPr>
            <w:jc w:val="right"/>
          </w:pPr>
          <w:r>
            <w:rPr>
              <w:b/>
              <w:bCs/>
              <w:color w:val="FFFFFF"/>
              <w:sz w:val="16"/>
              <w:szCs w:val="16"/>
            </w:rPr>
            <w:t xml:space="preserve">AutoSort </w:t>
          </w:r>
          <w:proofErr w:type="gramStart"/>
          <w:r>
            <w:rPr>
              <w:b/>
              <w:bCs/>
              <w:color w:val="FFFFFF"/>
              <w:sz w:val="16"/>
              <w:szCs w:val="16"/>
            </w:rPr>
            <w:t>Bin  •</w:t>
          </w:r>
          <w:proofErr w:type="gramEnd"/>
          <w:r>
            <w:rPr>
              <w:b/>
              <w:bCs/>
              <w:color w:val="FFFFFF"/>
              <w:sz w:val="16"/>
              <w:szCs w:val="16"/>
            </w:rPr>
            <w:t xml:space="preserve">  Project Report</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2D7C"/>
    <w:multiLevelType w:val="hybridMultilevel"/>
    <w:tmpl w:val="BC44089E"/>
    <w:lvl w:ilvl="0" w:tplc="05CE09E4">
      <w:start w:val="1"/>
      <w:numFmt w:val="bullet"/>
      <w:lvlText w:val="●"/>
      <w:lvlJc w:val="left"/>
      <w:pPr>
        <w:ind w:left="720" w:hanging="360"/>
      </w:pPr>
    </w:lvl>
    <w:lvl w:ilvl="1" w:tplc="E54AE9EC">
      <w:start w:val="1"/>
      <w:numFmt w:val="bullet"/>
      <w:lvlText w:val="○"/>
      <w:lvlJc w:val="left"/>
      <w:pPr>
        <w:ind w:left="1440" w:hanging="360"/>
      </w:pPr>
    </w:lvl>
    <w:lvl w:ilvl="2" w:tplc="9EACC176">
      <w:start w:val="1"/>
      <w:numFmt w:val="bullet"/>
      <w:lvlText w:val="■"/>
      <w:lvlJc w:val="left"/>
      <w:pPr>
        <w:ind w:left="2160" w:hanging="360"/>
      </w:pPr>
    </w:lvl>
    <w:lvl w:ilvl="3" w:tplc="58A64240">
      <w:start w:val="1"/>
      <w:numFmt w:val="bullet"/>
      <w:lvlText w:val="●"/>
      <w:lvlJc w:val="left"/>
      <w:pPr>
        <w:ind w:left="2880" w:hanging="360"/>
      </w:pPr>
    </w:lvl>
    <w:lvl w:ilvl="4" w:tplc="F97C8F2C">
      <w:start w:val="1"/>
      <w:numFmt w:val="bullet"/>
      <w:lvlText w:val="○"/>
      <w:lvlJc w:val="left"/>
      <w:pPr>
        <w:ind w:left="3600" w:hanging="360"/>
      </w:pPr>
    </w:lvl>
    <w:lvl w:ilvl="5" w:tplc="0DAA8B36">
      <w:start w:val="1"/>
      <w:numFmt w:val="bullet"/>
      <w:lvlText w:val="■"/>
      <w:lvlJc w:val="left"/>
      <w:pPr>
        <w:ind w:left="4320" w:hanging="360"/>
      </w:pPr>
    </w:lvl>
    <w:lvl w:ilvl="6" w:tplc="23B65FAC">
      <w:start w:val="1"/>
      <w:numFmt w:val="bullet"/>
      <w:lvlText w:val="●"/>
      <w:lvlJc w:val="left"/>
      <w:pPr>
        <w:ind w:left="5040" w:hanging="360"/>
      </w:pPr>
    </w:lvl>
    <w:lvl w:ilvl="7" w:tplc="C5026186">
      <w:start w:val="1"/>
      <w:numFmt w:val="bullet"/>
      <w:lvlText w:val="●"/>
      <w:lvlJc w:val="left"/>
      <w:pPr>
        <w:ind w:left="5760" w:hanging="360"/>
      </w:pPr>
    </w:lvl>
    <w:lvl w:ilvl="8" w:tplc="BB3A2744">
      <w:start w:val="1"/>
      <w:numFmt w:val="bullet"/>
      <w:lvlText w:val="●"/>
      <w:lvlJc w:val="left"/>
      <w:pPr>
        <w:ind w:left="6480" w:hanging="360"/>
      </w:pPr>
    </w:lvl>
  </w:abstractNum>
  <w:num w:numId="1" w16cid:durableId="11860185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A9A"/>
    <w:rsid w:val="000C6629"/>
    <w:rsid w:val="001D7C33"/>
    <w:rsid w:val="006D4A9A"/>
    <w:rsid w:val="00E15591"/>
    <w:rsid w:val="00E375C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B919B"/>
  <w15:docId w15:val="{5E0F1D9C-73B3-4A03-892D-4C6F92A3B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11</Pages>
  <Words>2076</Words>
  <Characters>11836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JOSHI PILLA</cp:lastModifiedBy>
  <cp:revision>2</cp:revision>
  <dcterms:created xsi:type="dcterms:W3CDTF">2026-07-19T11:38:00Z</dcterms:created>
  <dcterms:modified xsi:type="dcterms:W3CDTF">2026-07-19T11:57:00Z</dcterms:modified>
</cp:coreProperties>
</file>