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IMPLEMENTATION OF A MACHINE LEARNING MODELS FOR HYPERTENSION RISK PREDICTION USING HYPERPARAMETER TUNING</w:t>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BY</w:t>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SANNI, TOMILOLA OLUWAPONMILE</w:t>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(190805072)</w:t>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SUBMITTED</w:t>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TO </w:t>
      </w:r>
    </w:p>
    <w:p w:rsidR="00000000" w:rsidDel="00000000" w:rsidP="00000000" w:rsidRDefault="00000000" w:rsidRPr="00000000" w14:paraId="0000000A">
      <w:pPr>
        <w:spacing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THE DEPARTMENT OF COMPUTER SCIENCES,</w:t>
      </w:r>
    </w:p>
    <w:p w:rsidR="00000000" w:rsidDel="00000000" w:rsidP="00000000" w:rsidRDefault="00000000" w:rsidRPr="00000000" w14:paraId="0000000C">
      <w:pPr>
        <w:spacing w:line="480" w:lineRule="auto"/>
        <w:jc w:val="center"/>
        <w:rPr>
          <w:rFonts w:ascii="Times New Roman" w:cs="Times New Roman" w:eastAsia="Times New Roman" w:hAnsi="Times New Roman"/>
          <w:b w:val="1"/>
          <w:bCs w:val="1"/>
          <w:color w:val="000000"/>
        </w:rPr>
      </w:pPr>
      <w:bookmarkStart w:colFirst="0" w:colLast="0" w:name="_6bjsis2lmx0v" w:id="0"/>
      <w:bookmarkEnd w:id="0"/>
      <w:r w:rsidDel="00000000" w:rsidR="00000000" w:rsidRPr="00000000">
        <w:rPr>
          <w:rFonts w:ascii="Times New Roman" w:cs="Times New Roman" w:eastAsia="Times New Roman" w:hAnsi="Times New Roman"/>
          <w:b w:val="1"/>
          <w:bCs w:val="1"/>
          <w:color w:val="000000"/>
          <w:rtl w:val="0"/>
        </w:rPr>
        <w:t xml:space="preserve">FACULTY OF COMPUTING AND INFORMATICS,</w:t>
      </w:r>
    </w:p>
    <w:p w:rsidR="00000000" w:rsidDel="00000000" w:rsidP="00000000" w:rsidRDefault="00000000" w:rsidRPr="00000000" w14:paraId="0000000D">
      <w:pPr>
        <w:spacing w:line="4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UNIVERSITY OF LAGOS, NIGERIA</w:t>
      </w:r>
    </w:p>
    <w:p w:rsidR="00000000" w:rsidDel="00000000" w:rsidP="00000000" w:rsidRDefault="00000000" w:rsidRPr="00000000" w14:paraId="0000000E">
      <w:pPr>
        <w:spacing w:line="4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00F">
      <w:pPr>
        <w:spacing w:line="4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IN PARTIAL FULFILLMENT OF THE REQUIREMENTS FOR THE AWARD DEGREE OF BACHELOR OF SCIENCE IN COMPUTER SCIENCE </w:t>
      </w:r>
    </w:p>
    <w:p w:rsidR="00000000" w:rsidDel="00000000" w:rsidP="00000000" w:rsidRDefault="00000000" w:rsidRPr="00000000" w14:paraId="00000010">
      <w:pPr>
        <w:spacing w:line="4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DECEMBER, 2025</w:t>
      </w:r>
    </w:p>
    <w:p w:rsidR="00000000" w:rsidDel="00000000" w:rsidP="00000000" w:rsidRDefault="00000000" w:rsidRPr="00000000" w14:paraId="00000011">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CERTIFICATION</w:t>
      </w:r>
    </w:p>
    <w:p w:rsidR="00000000" w:rsidDel="00000000" w:rsidP="00000000" w:rsidRDefault="00000000" w:rsidRPr="00000000" w14:paraId="00000013">
      <w:pPr>
        <w:spacing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is to certify that this project, IMPLEMENTATION OF A MACHINE LEARNING MODELS FOR HYPERTENSION RISK PREDICTION USING HYPERPARAMETER TUNING was carried out by me, Sanni Tomilola Oluwaponmile (Matriculation Number: 190805072) and supervised by Dr Alamu F.O</w:t>
      </w:r>
    </w:p>
    <w:p w:rsidR="00000000" w:rsidDel="00000000" w:rsidP="00000000" w:rsidRDefault="00000000" w:rsidRPr="00000000" w14:paraId="00000014">
      <w:pPr>
        <w:spacing w:line="48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5">
      <w:pPr>
        <w:spacing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16">
      <w:pPr>
        <w:spacing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Dr Alamu F.O                                                                                Date</w:t>
      </w:r>
    </w:p>
    <w:p w:rsidR="00000000" w:rsidDel="00000000" w:rsidP="00000000" w:rsidRDefault="00000000" w:rsidRPr="00000000" w14:paraId="00000017">
      <w:pPr>
        <w:spacing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(Supervisor)</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19">
      <w:pPr>
        <w:spacing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Dr C.O. Yinko-Banjo                                                                    Date</w:t>
      </w:r>
    </w:p>
    <w:p w:rsidR="00000000" w:rsidDel="00000000" w:rsidP="00000000" w:rsidRDefault="00000000" w:rsidRPr="00000000" w14:paraId="0000001A">
      <w:pPr>
        <w:spacing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(Head of Department)</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C">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D">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E">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F">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20">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21">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22">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23">
      <w:pPr>
        <w:spacing w:after="240" w:befor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DEDICATION</w:t>
      </w:r>
    </w:p>
    <w:p w:rsidR="00000000" w:rsidDel="00000000" w:rsidP="00000000" w:rsidRDefault="00000000" w:rsidRPr="00000000" w14:paraId="00000024">
      <w:pPr>
        <w:spacing w:after="240" w:before="240" w:line="48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000000"/>
          <w:rtl w:val="0"/>
        </w:rPr>
        <w:t xml:space="preserve">I dedicate this project to Almighty God for His wisdom and guidance. I also dedicate this work to my parent for her unwavering support and encouragement throughout this project.</w:t>
      </w:r>
      <w:r w:rsidDel="00000000" w:rsidR="00000000" w:rsidRPr="00000000">
        <w:rPr>
          <w:rtl w:val="0"/>
        </w:rPr>
      </w:r>
    </w:p>
    <w:p w:rsidR="00000000" w:rsidDel="00000000" w:rsidP="00000000" w:rsidRDefault="00000000" w:rsidRPr="00000000" w14:paraId="00000025">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26">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27">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28">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29">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2A">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2B">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2C">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2D">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2E">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2F">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30">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31">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32">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33">
      <w:pPr>
        <w:spacing w:after="240" w:befor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ACKNOWLEDGEMENT </w:t>
      </w:r>
    </w:p>
    <w:p w:rsidR="00000000" w:rsidDel="00000000" w:rsidP="00000000" w:rsidRDefault="00000000" w:rsidRPr="00000000" w14:paraId="00000034">
      <w:pPr>
        <w:spacing w:after="240" w:before="240" w:line="48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000000"/>
          <w:rtl w:val="0"/>
        </w:rPr>
        <w:t xml:space="preserve">I gratefully acknowledge the Almighty God for the strength and wisdom that sustained me through this phase. I also wish to sincerely thank my project supervisor, Dr. Alamu F. O., for his continuous guidance and constructive feedback throughout this research work.</w:t>
      </w:r>
      <w:r w:rsidDel="00000000" w:rsidR="00000000" w:rsidRPr="00000000">
        <w:rPr>
          <w:rtl w:val="0"/>
        </w:rPr>
      </w:r>
    </w:p>
    <w:p w:rsidR="00000000" w:rsidDel="00000000" w:rsidP="00000000" w:rsidRDefault="00000000" w:rsidRPr="00000000" w14:paraId="00000035">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36">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37">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38">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39">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3A">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3B">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3C">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3D">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3E">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3F">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40">
      <w:pPr>
        <w:spacing w:after="240" w:before="240" w:line="48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41">
      <w:pPr>
        <w:spacing w:after="240" w:before="240" w:line="48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42">
      <w:pPr>
        <w:spacing w:after="0"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TABLE OF CONTENTS</w:t>
      </w:r>
    </w:p>
    <w:p w:rsidR="00000000" w:rsidDel="00000000" w:rsidP="00000000" w:rsidRDefault="00000000" w:rsidRPr="00000000" w14:paraId="00000043">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Certification</w:t>
        <w:tab/>
        <w:tab/>
        <w:tab/>
        <w:tab/>
        <w:tab/>
        <w:tab/>
        <w:tab/>
        <w:tab/>
        <w:tab/>
        <w:tab/>
        <w:t xml:space="preserve">i</w:t>
      </w:r>
    </w:p>
    <w:p w:rsidR="00000000" w:rsidDel="00000000" w:rsidP="00000000" w:rsidRDefault="00000000" w:rsidRPr="00000000" w14:paraId="00000044">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Dedication</w:t>
        <w:tab/>
        <w:tab/>
        <w:tab/>
        <w:tab/>
        <w:tab/>
        <w:tab/>
        <w:tab/>
        <w:tab/>
        <w:tab/>
        <w:tab/>
        <w:t xml:space="preserve">ii</w:t>
      </w:r>
    </w:p>
    <w:p w:rsidR="00000000" w:rsidDel="00000000" w:rsidP="00000000" w:rsidRDefault="00000000" w:rsidRPr="00000000" w14:paraId="00000045">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Acknowledgements </w:t>
        <w:tab/>
        <w:tab/>
        <w:tab/>
        <w:tab/>
        <w:tab/>
        <w:tab/>
        <w:tab/>
        <w:tab/>
        <w:tab/>
        <w:t xml:space="preserve">iii</w:t>
      </w:r>
    </w:p>
    <w:p w:rsidR="00000000" w:rsidDel="00000000" w:rsidP="00000000" w:rsidRDefault="00000000" w:rsidRPr="00000000" w14:paraId="00000046">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Abstract</w:t>
        <w:tab/>
        <w:tab/>
        <w:tab/>
        <w:tab/>
        <w:tab/>
        <w:tab/>
        <w:tab/>
        <w:tab/>
        <w:tab/>
        <w:tab/>
        <w:t xml:space="preserve">iv</w:t>
      </w:r>
    </w:p>
    <w:p w:rsidR="00000000" w:rsidDel="00000000" w:rsidP="00000000" w:rsidRDefault="00000000" w:rsidRPr="00000000" w14:paraId="00000047">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Table of Contents</w:t>
        <w:tab/>
        <w:tab/>
        <w:tab/>
        <w:tab/>
        <w:tab/>
        <w:tab/>
        <w:tab/>
        <w:tab/>
        <w:tab/>
        <w:t xml:space="preserve">v- vi</w:t>
      </w:r>
    </w:p>
    <w:p w:rsidR="00000000" w:rsidDel="00000000" w:rsidP="00000000" w:rsidRDefault="00000000" w:rsidRPr="00000000" w14:paraId="00000048">
      <w:pPr>
        <w:spacing w:after="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CHAPTER ONE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INTRODUCTION</w:t>
      </w:r>
      <w:r w:rsidDel="00000000" w:rsidR="00000000" w:rsidRPr="00000000">
        <w:rPr>
          <w:rtl w:val="0"/>
        </w:rPr>
      </w:r>
    </w:p>
    <w:p w:rsidR="00000000" w:rsidDel="00000000" w:rsidP="00000000" w:rsidRDefault="00000000" w:rsidRPr="00000000" w14:paraId="00000049">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Preamble</w:t>
        <w:tab/>
        <w:tab/>
        <w:tab/>
        <w:tab/>
        <w:tab/>
        <w:tab/>
        <w:tab/>
        <w:tab/>
        <w:tab/>
        <w:tab/>
        <w:t xml:space="preserve">1</w:t>
      </w:r>
    </w:p>
    <w:p w:rsidR="00000000" w:rsidDel="00000000" w:rsidP="00000000" w:rsidRDefault="00000000" w:rsidRPr="00000000" w14:paraId="0000004A">
      <w:pPr>
        <w:spacing w:after="0" w:before="24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Statement of the Problem</w:t>
        <w:tab/>
        <w:tab/>
        <w:tab/>
        <w:tab/>
        <w:tab/>
        <w:tab/>
        <w:tab/>
        <w:tab/>
        <w:t xml:space="preserve">4</w:t>
      </w:r>
    </w:p>
    <w:p w:rsidR="00000000" w:rsidDel="00000000" w:rsidP="00000000" w:rsidRDefault="00000000" w:rsidRPr="00000000" w14:paraId="0000004B">
      <w:pPr>
        <w:spacing w:after="0" w:before="24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Aim and Objectives of the Study</w:t>
        <w:tab/>
        <w:tab/>
        <w:tab/>
        <w:tab/>
        <w:tab/>
        <w:tab/>
        <w:tab/>
        <w:t xml:space="preserve">5</w:t>
      </w:r>
    </w:p>
    <w:p w:rsidR="00000000" w:rsidDel="00000000" w:rsidP="00000000" w:rsidRDefault="00000000" w:rsidRPr="00000000" w14:paraId="0000004C">
      <w:pPr>
        <w:spacing w:after="0" w:before="24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 Significance of the Study</w:t>
        <w:tab/>
        <w:tab/>
        <w:tab/>
        <w:tab/>
        <w:tab/>
        <w:tab/>
        <w:tab/>
        <w:tab/>
        <w:t xml:space="preserve">5</w:t>
      </w:r>
    </w:p>
    <w:p w:rsidR="00000000" w:rsidDel="00000000" w:rsidP="00000000" w:rsidRDefault="00000000" w:rsidRPr="00000000" w14:paraId="0000004D">
      <w:pPr>
        <w:spacing w:after="0" w:before="24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 Scope of the Study</w:t>
        <w:tab/>
        <w:tab/>
        <w:tab/>
        <w:tab/>
        <w:tab/>
        <w:tab/>
        <w:tab/>
        <w:tab/>
        <w:t xml:space="preserve">6</w:t>
      </w:r>
    </w:p>
    <w:p w:rsidR="00000000" w:rsidDel="00000000" w:rsidP="00000000" w:rsidRDefault="00000000" w:rsidRPr="00000000" w14:paraId="0000004E">
      <w:pPr>
        <w:spacing w:after="0" w:before="24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 Research Methodology</w:t>
        <w:tab/>
        <w:tab/>
        <w:tab/>
        <w:tab/>
        <w:tab/>
        <w:tab/>
        <w:tab/>
        <w:tab/>
        <w:t xml:space="preserve">6</w:t>
      </w:r>
    </w:p>
    <w:p w:rsidR="00000000" w:rsidDel="00000000" w:rsidP="00000000" w:rsidRDefault="00000000" w:rsidRPr="00000000" w14:paraId="0000004F">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 Software Methodology</w:t>
        <w:tab/>
        <w:tab/>
        <w:tab/>
        <w:tab/>
        <w:tab/>
        <w:tab/>
        <w:tab/>
        <w:tab/>
        <w:t xml:space="preserve">7</w:t>
      </w:r>
    </w:p>
    <w:p w:rsidR="00000000" w:rsidDel="00000000" w:rsidP="00000000" w:rsidRDefault="00000000" w:rsidRPr="00000000" w14:paraId="00000050">
      <w:pPr>
        <w:spacing w:after="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CHAPTER TWO</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LITERATURE REVIEW</w:t>
      </w:r>
      <w:r w:rsidDel="00000000" w:rsidR="00000000" w:rsidRPr="00000000">
        <w:rPr>
          <w:rtl w:val="0"/>
        </w:rPr>
      </w:r>
    </w:p>
    <w:p w:rsidR="00000000" w:rsidDel="00000000" w:rsidP="00000000" w:rsidRDefault="00000000" w:rsidRPr="00000000" w14:paraId="00000051">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 Overview</w:t>
        <w:tab/>
        <w:tab/>
        <w:tab/>
        <w:tab/>
        <w:tab/>
        <w:tab/>
        <w:tab/>
        <w:tab/>
        <w:tab/>
        <w:tab/>
        <w:t xml:space="preserve">8</w:t>
      </w:r>
    </w:p>
    <w:p w:rsidR="00000000" w:rsidDel="00000000" w:rsidP="00000000" w:rsidRDefault="00000000" w:rsidRPr="00000000" w14:paraId="00000052">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 Machine Learning in Healthcare</w:t>
        <w:tab/>
        <w:tab/>
        <w:tab/>
        <w:tab/>
        <w:tab/>
        <w:tab/>
        <w:tab/>
        <w:t xml:space="preserve">8</w:t>
      </w:r>
    </w:p>
    <w:p w:rsidR="00000000" w:rsidDel="00000000" w:rsidP="00000000" w:rsidRDefault="00000000" w:rsidRPr="00000000" w14:paraId="00000053">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 Hypertension</w:t>
        <w:tab/>
        <w:tab/>
        <w:tab/>
        <w:tab/>
        <w:tab/>
        <w:tab/>
        <w:tab/>
        <w:tab/>
        <w:tab/>
        <w:t xml:space="preserve">11</w:t>
      </w:r>
    </w:p>
    <w:p w:rsidR="00000000" w:rsidDel="00000000" w:rsidP="00000000" w:rsidRDefault="00000000" w:rsidRPr="00000000" w14:paraId="00000054">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2.4 Hypertension Risk Prediction</w:t>
        <w:tab/>
        <w:tab/>
        <w:tab/>
        <w:tab/>
        <w:tab/>
        <w:tab/>
        <w:tab/>
        <w:t xml:space="preserve">14</w:t>
      </w:r>
    </w:p>
    <w:p w:rsidR="00000000" w:rsidDel="00000000" w:rsidP="00000000" w:rsidRDefault="00000000" w:rsidRPr="00000000" w14:paraId="00000055">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 Machine Learning Models for Hypertension</w:t>
        <w:tab/>
        <w:tab/>
        <w:tab/>
        <w:tab/>
        <w:tab/>
        <w:t xml:space="preserve">16</w:t>
      </w:r>
    </w:p>
    <w:p w:rsidR="00000000" w:rsidDel="00000000" w:rsidP="00000000" w:rsidRDefault="00000000" w:rsidRPr="00000000" w14:paraId="00000056">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2.6 Hyperparameters in Machine Learning</w:t>
        <w:tab/>
        <w:tab/>
        <w:tab/>
        <w:tab/>
        <w:tab/>
        <w:tab/>
        <w:t xml:space="preserve">20</w:t>
      </w:r>
    </w:p>
    <w:p w:rsidR="00000000" w:rsidDel="00000000" w:rsidP="00000000" w:rsidRDefault="00000000" w:rsidRPr="00000000" w14:paraId="00000057">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2.7 Hyperparameter Optimization Techniques</w:t>
        <w:tab/>
        <w:tab/>
        <w:tab/>
        <w:tab/>
        <w:tab/>
        <w:t xml:space="preserve">26</w:t>
      </w:r>
    </w:p>
    <w:p w:rsidR="00000000" w:rsidDel="00000000" w:rsidP="00000000" w:rsidRDefault="00000000" w:rsidRPr="00000000" w14:paraId="00000058">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2.8 Related Studies</w:t>
        <w:tab/>
        <w:tab/>
        <w:tab/>
        <w:tab/>
        <w:tab/>
        <w:tab/>
        <w:tab/>
        <w:tab/>
        <w:tab/>
        <w:t xml:space="preserve">29</w:t>
      </w:r>
    </w:p>
    <w:p w:rsidR="00000000" w:rsidDel="00000000" w:rsidP="00000000" w:rsidRDefault="00000000" w:rsidRPr="00000000" w14:paraId="00000059">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2.9 Summary of Review</w:t>
        <w:tab/>
        <w:tab/>
        <w:tab/>
        <w:tab/>
        <w:tab/>
        <w:tab/>
        <w:tab/>
        <w:tab/>
        <w:t xml:space="preserve">35</w:t>
      </w:r>
    </w:p>
    <w:p w:rsidR="00000000" w:rsidDel="00000000" w:rsidP="00000000" w:rsidRDefault="00000000" w:rsidRPr="00000000" w14:paraId="0000005A">
      <w:pPr>
        <w:spacing w:after="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CHAPTER THREE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METHODOLOGY</w:t>
      </w:r>
      <w:r w:rsidDel="00000000" w:rsidR="00000000" w:rsidRPr="00000000">
        <w:rPr>
          <w:rtl w:val="0"/>
        </w:rPr>
      </w:r>
    </w:p>
    <w:p w:rsidR="00000000" w:rsidDel="00000000" w:rsidP="00000000" w:rsidRDefault="00000000" w:rsidRPr="00000000" w14:paraId="0000005B">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 Overview</w:t>
        <w:tab/>
        <w:tab/>
        <w:tab/>
        <w:tab/>
        <w:tab/>
        <w:tab/>
        <w:tab/>
        <w:tab/>
        <w:tab/>
        <w:tab/>
        <w:t xml:space="preserve">39</w:t>
      </w:r>
    </w:p>
    <w:p w:rsidR="00000000" w:rsidDel="00000000" w:rsidP="00000000" w:rsidRDefault="00000000" w:rsidRPr="00000000" w14:paraId="0000005C">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 Analysis of the System</w:t>
        <w:tab/>
        <w:tab/>
        <w:tab/>
        <w:tab/>
        <w:tab/>
        <w:tab/>
        <w:tab/>
        <w:tab/>
        <w:t xml:space="preserve">39</w:t>
      </w:r>
    </w:p>
    <w:p w:rsidR="00000000" w:rsidDel="00000000" w:rsidP="00000000" w:rsidRDefault="00000000" w:rsidRPr="00000000" w14:paraId="0000005D">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 Research Design</w:t>
        <w:tab/>
        <w:tab/>
        <w:tab/>
        <w:tab/>
        <w:tab/>
        <w:tab/>
        <w:tab/>
        <w:tab/>
        <w:tab/>
        <w:t xml:space="preserve">40</w:t>
      </w:r>
    </w:p>
    <w:p w:rsidR="00000000" w:rsidDel="00000000" w:rsidP="00000000" w:rsidRDefault="00000000" w:rsidRPr="00000000" w14:paraId="0000005E">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3.4 Data Collection Method</w:t>
        <w:tab/>
        <w:tab/>
        <w:tab/>
        <w:tab/>
        <w:tab/>
        <w:tab/>
        <w:tab/>
        <w:tab/>
        <w:t xml:space="preserve">41</w:t>
      </w:r>
    </w:p>
    <w:p w:rsidR="00000000" w:rsidDel="00000000" w:rsidP="00000000" w:rsidRDefault="00000000" w:rsidRPr="00000000" w14:paraId="0000005F">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 Data Analysis Method</w:t>
        <w:tab/>
        <w:tab/>
        <w:tab/>
        <w:tab/>
        <w:tab/>
        <w:tab/>
        <w:tab/>
        <w:tab/>
        <w:t xml:space="preserve">42</w:t>
      </w:r>
    </w:p>
    <w:p w:rsidR="00000000" w:rsidDel="00000000" w:rsidP="00000000" w:rsidRDefault="00000000" w:rsidRPr="00000000" w14:paraId="00000060">
      <w:pPr>
        <w:spacing w:after="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1">
      <w:pPr>
        <w:spacing w:after="0" w:line="360" w:lineRule="auto"/>
        <w:ind w:left="720" w:hanging="72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REFERENCES</w:t>
        <w:tab/>
        <w:tab/>
        <w:tab/>
        <w:tab/>
        <w:tab/>
        <w:tab/>
        <w:tab/>
        <w:tab/>
        <w:tab/>
        <w:t xml:space="preserve">44</w:t>
      </w:r>
    </w:p>
    <w:p w:rsidR="00000000" w:rsidDel="00000000" w:rsidP="00000000" w:rsidRDefault="00000000" w:rsidRPr="00000000" w14:paraId="00000062">
      <w:pPr>
        <w:rPr>
          <w:rFonts w:ascii="Times New Roman" w:cs="Times New Roman" w:eastAsia="Times New Roman" w:hAnsi="Times New Roman"/>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3">
      <w:pPr>
        <w:spacing w:after="0" w:line="360" w:lineRule="auto"/>
        <w:ind w:left="720" w:hanging="72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LIST OF FIGURES</w:t>
      </w:r>
    </w:p>
    <w:p w:rsidR="00000000" w:rsidDel="00000000" w:rsidP="00000000" w:rsidRDefault="00000000" w:rsidRPr="00000000" w14:paraId="00000064">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5">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Figure 1.1:</w:t>
        <w:tab/>
        <w:tab/>
        <w:tab/>
        <w:tab/>
        <w:tab/>
        <w:tab/>
        <w:tab/>
        <w:tab/>
        <w:tab/>
        <w:tab/>
        <w:t xml:space="preserve">3</w:t>
      </w:r>
    </w:p>
    <w:p w:rsidR="00000000" w:rsidDel="00000000" w:rsidP="00000000" w:rsidRDefault="00000000" w:rsidRPr="00000000" w14:paraId="00000066">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Figure 3.1:</w:t>
        <w:tab/>
        <w:tab/>
        <w:tab/>
        <w:tab/>
        <w:tab/>
        <w:tab/>
        <w:tab/>
        <w:tab/>
        <w:tab/>
        <w:tab/>
        <w:t xml:space="preserve">42</w:t>
      </w:r>
    </w:p>
    <w:p w:rsidR="00000000" w:rsidDel="00000000" w:rsidP="00000000" w:rsidRDefault="00000000" w:rsidRPr="00000000" w14:paraId="00000067">
      <w:pPr>
        <w:spacing w:after="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8">
      <w:pPr>
        <w:spacing w:after="240" w:before="240" w:line="48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9">
      <w:pPr>
        <w:spacing w:after="240" w:before="240" w:line="48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A">
      <w:pPr>
        <w:spacing w:after="240" w:before="240" w:line="48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B">
      <w:pPr>
        <w:spacing w:after="240" w:before="240" w:line="48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C">
      <w:pPr>
        <w:spacing w:after="240" w:before="240" w:line="48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D">
      <w:pPr>
        <w:spacing w:after="240" w:before="240" w:line="48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E">
      <w:pPr>
        <w:spacing w:after="240" w:before="240" w:line="48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F">
      <w:pPr>
        <w:spacing w:after="240" w:before="240" w:line="48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70">
      <w:pPr>
        <w:spacing w:after="240" w:before="240" w:line="48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71">
      <w:pPr>
        <w:spacing w:after="240" w:before="240" w:line="48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72">
      <w:pPr>
        <w:spacing w:after="240" w:before="240" w:line="48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73">
      <w:pPr>
        <w:spacing w:after="240" w:before="240" w:line="48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74">
      <w:pPr>
        <w:spacing w:after="240" w:before="240" w:line="48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75">
      <w:pPr>
        <w:spacing w:after="240" w:before="240" w:line="480" w:lineRule="auto"/>
        <w:rPr>
          <w:rFonts w:ascii="Times New Roman" w:cs="Times New Roman" w:eastAsia="Times New Roman" w:hAnsi="Times New Roman"/>
          <w:b w:val="1"/>
          <w:bCs w:val="1"/>
          <w:color w:val="000000"/>
        </w:rPr>
        <w:sectPr>
          <w:footerReference r:id="rId6" w:type="default"/>
          <w:pgSz w:h="15840" w:w="12240" w:orient="portrait"/>
          <w:pgMar w:bottom="1440" w:top="1440" w:left="1440" w:right="1440"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76">
      <w:pPr>
        <w:spacing w:after="240" w:before="240" w:line="48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77">
      <w:pPr>
        <w:spacing w:after="240" w:before="240" w:line="480" w:lineRule="auto"/>
        <w:jc w:val="center"/>
        <w:rPr/>
      </w:pPr>
      <w:r w:rsidDel="00000000" w:rsidR="00000000" w:rsidRPr="00000000">
        <w:rPr>
          <w:rFonts w:ascii="Times New Roman" w:cs="Times New Roman" w:eastAsia="Times New Roman" w:hAnsi="Times New Roman"/>
          <w:b w:val="1"/>
          <w:bCs w:val="1"/>
          <w:color w:val="000000"/>
          <w:rtl w:val="0"/>
        </w:rPr>
        <w:t xml:space="preserve">CHAPTER ONE</w:t>
      </w:r>
      <w:r w:rsidDel="00000000" w:rsidR="00000000" w:rsidRPr="00000000">
        <w:rPr>
          <w:rtl w:val="0"/>
        </w:rPr>
      </w:r>
    </w:p>
    <w:p w:rsidR="00000000" w:rsidDel="00000000" w:rsidP="00000000" w:rsidRDefault="00000000" w:rsidRPr="00000000" w14:paraId="00000078">
      <w:pPr>
        <w:spacing w:after="240" w:before="240" w:lineRule="auto"/>
        <w:jc w:val="center"/>
        <w:rPr/>
      </w:pPr>
      <w:r w:rsidDel="00000000" w:rsidR="00000000" w:rsidRPr="00000000">
        <w:rPr>
          <w:rFonts w:ascii="Times New Roman" w:cs="Times New Roman" w:eastAsia="Times New Roman" w:hAnsi="Times New Roman"/>
          <w:b w:val="1"/>
          <w:bCs w:val="1"/>
          <w:color w:val="000000"/>
          <w:rtl w:val="0"/>
        </w:rPr>
        <w:t xml:space="preserve">INTRODUCTION</w:t>
      </w:r>
      <w:r w:rsidDel="00000000" w:rsidR="00000000" w:rsidRPr="00000000">
        <w:rPr>
          <w:rtl w:val="0"/>
        </w:rPr>
      </w:r>
    </w:p>
    <w:p w:rsidR="00000000" w:rsidDel="00000000" w:rsidP="00000000" w:rsidRDefault="00000000" w:rsidRPr="00000000" w14:paraId="00000079">
      <w:pPr>
        <w:spacing w:line="480" w:lineRule="auto"/>
        <w:rPr/>
      </w:pPr>
      <w:r w:rsidDel="00000000" w:rsidR="00000000" w:rsidRPr="00000000">
        <w:rPr>
          <w:rFonts w:ascii="Times New Roman" w:cs="Times New Roman" w:eastAsia="Times New Roman" w:hAnsi="Times New Roman"/>
          <w:b w:val="1"/>
          <w:bCs w:val="1"/>
          <w:color w:val="000000"/>
          <w:rtl w:val="0"/>
        </w:rPr>
        <w:t xml:space="preserve">1.1 Preamble</w:t>
      </w:r>
      <w:r w:rsidDel="00000000" w:rsidR="00000000" w:rsidRPr="00000000">
        <w:rPr>
          <w:rtl w:val="0"/>
        </w:rPr>
      </w:r>
    </w:p>
    <w:p w:rsidR="00000000" w:rsidDel="00000000" w:rsidP="00000000" w:rsidRDefault="00000000" w:rsidRPr="00000000" w14:paraId="0000007A">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healthcare has witnessed a huge transformation, and this can be largely attributed to machine learning (Kumar &amp; Kaur, 2024). The way medical data are analyzed has changed as a result of machine learning. Previously, medical data were analyzed manually but now, machine learning has automated this process by identifying patterns and relationships in datasets, thereby making medical predictions more accurate and enabling medical professional to make timely and appropriate decisions (Alhumaidi et al., 2025). Machine learning is now being vastly adopted in medical imaging and other healthcare domains as a result of how it handles high-dimensional data. In medical imaging, machine learning can identify useful data from an image that cannot be detected by the human eye (Guan et al., 2025). As a result of these features, machine learning has improved how diseases are predicted and diagnosed, consequently improving the accuracy, promptness, and efficiency of how medical professionals detects a vast number of medical conditions (Al‑Nafjan et al., 2025).</w:t>
      </w:r>
    </w:p>
    <w:p w:rsidR="00000000" w:rsidDel="00000000" w:rsidP="00000000" w:rsidRDefault="00000000" w:rsidRPr="00000000" w14:paraId="0000007B">
      <w:pPr>
        <w:spacing w:after="240" w:before="240" w:line="480" w:lineRule="auto"/>
        <w:jc w:val="both"/>
        <w:rPr>
          <w:rFonts w:ascii="Times New Roman" w:cs="Times New Roman" w:eastAsia="Times New Roman" w:hAnsi="Times New Roman"/>
        </w:rPr>
      </w:pPr>
      <w:bookmarkStart w:colFirst="0" w:colLast="0" w:name="_2dapleo1dynv" w:id="1"/>
      <w:bookmarkEnd w:id="1"/>
      <w:r w:rsidDel="00000000" w:rsidR="00000000" w:rsidRPr="00000000">
        <w:rPr>
          <w:rFonts w:ascii="Times New Roman" w:cs="Times New Roman" w:eastAsia="Times New Roman" w:hAnsi="Times New Roman"/>
          <w:rtl w:val="0"/>
        </w:rPr>
        <w:t xml:space="preserve">Integrated into machine learning is predictive analytics. It enables the identification of patients' health risks by analyzing clinical large datasets and recognizing patterns (Banerjee et al., 2024). Before patients start experiencing complications that are severe and life-threatening, predictive models analyze large clinical data and enables medical professionals to detect early signs of diseases such as hypertension, diabetes, and cardiovascular conditions. This early detection that predictive models allow is crucial, as it helps medical professionals to tailor treatment to the specific needs of each patient (Ogunpola et al., 2024). This also enables them to allocate health care resources more efficiently. Ultimately, the risk of developing complications is reduced, the cost of treatment is lowered, and the outcome of patient treatment becomes more positive (Ogunpola et al., 2024). Predictive analytics shows the high capabilities of machine learning to improve healthcare data analysis and decision-making (Mohammed et al., 2024).</w:t>
      </w:r>
    </w:p>
    <w:p w:rsidR="00000000" w:rsidDel="00000000" w:rsidP="00000000" w:rsidRDefault="00000000" w:rsidRPr="00000000" w14:paraId="0000007C">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Hypertension contributes to higher risk of high blood pressure and cardiovascular diseases, like stroke, heart attack and blood vessel diseases, and it is also connected to higher chances of kidney failure and other severe complications (Mills et al., 2024). These challenges create tension on all the organizations, people, and resources that deliver healthcare to the population, consequently spiking costs of emergency care and management of secondary conditions that arise from hypertension (Zhou et al., 2024). Hypertension does not only have negative effects clinically, it also negatively affects the quality of human life. Hypertension negatively affects people’s quality of life and how productive they are, as it demands constant medical attention (Khan et al., 2023). These few point mentioned shows the importance of making prevention of hypertention and detecting it early symptoms a global priority.</w:t>
      </w:r>
    </w:p>
    <w:p w:rsidR="00000000" w:rsidDel="00000000" w:rsidP="00000000" w:rsidRDefault="00000000" w:rsidRPr="00000000" w14:paraId="0000007D">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Researchers have increasingly used algorithms such as Random Forests, Neural Networks, and Gradient Boosting Machines to analyze complex medical data which are effective solutions for prediction and detection (Sarker et al., 2023). Recent studies have shown that when traditional statistical models are used, they often yield incorrect results, however when machine learning models are used, they provide a more accurate result in capturing non-linear relationships and interactions within datasets (Uddin et al., 2023). When the evaluation is done using classification performance metrics like precision and F1-score, the machine learning models like Random Forest model often provide a more accurate result when used in predicting the risk of hypertension than other methods (Kumar et al., 2024). This creates the foundation for how predictive image frameworks can incorporate different techniques of machine learning.  </w:t>
      </w:r>
    </w:p>
    <w:p w:rsidR="00000000" w:rsidDel="00000000" w:rsidP="00000000" w:rsidRDefault="00000000" w:rsidRPr="00000000" w14:paraId="0000007E">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selection of a hyperparameter is of utmost importance as it will determine the predictive accuracy and efficiency of a machine learning model (Vogt et al., 2023). This directly shows that the adjustment of hyperparameters plays a critical role in how effective machine learning models are. To attain optimal hyperparameter configurations, there are specific machine learning methods that are broadly used to detect optimal hyperparameter configurations. These methods include Grid Search, Random Search, and Bayesian Optimization (Albahri et al., 2024). These methods have proven success in multiple healthcare domains, however the prediction of hypertension risk and Research based on medical images they have remain underexplored. Lack of research in this area shows the importance of a more comprehensive study into how hyperparameter tuning can improve how reliable and useful machine learning models are in the healthcare sector.</w:t>
      </w:r>
    </w:p>
    <w:p w:rsidR="00000000" w:rsidDel="00000000" w:rsidP="00000000" w:rsidRDefault="00000000" w:rsidRPr="00000000" w14:paraId="0000007F">
      <w:pPr>
        <w:spacing w:after="240" w:before="240" w:line="480" w:lineRule="auto"/>
        <w:jc w:val="both"/>
        <w:rPr>
          <w:rFonts w:ascii="Times New Roman" w:cs="Times New Roman" w:eastAsia="Times New Roman" w:hAnsi="Times New Roman"/>
        </w:rPr>
      </w:pPr>
      <w:r w:rsidDel="00000000" w:rsidR="00000000" w:rsidRPr="00000000">
        <w:rPr/>
        <w:drawing>
          <wp:inline distB="0" distT="0" distL="0" distR="0">
            <wp:extent cx="5603081" cy="1724025"/>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603081"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1.1:</w:t>
      </w:r>
      <w:r w:rsidDel="00000000" w:rsidR="00000000" w:rsidRPr="00000000">
        <w:rPr>
          <w:rFonts w:ascii="Times New Roman" w:cs="Times New Roman" w:eastAsia="Times New Roman" w:hAnsi="Times New Roman"/>
          <w:rtl w:val="0"/>
        </w:rPr>
        <w:t xml:space="preserve"> A figure illustrating the general machine learning workflow in healthcare, showing the progression from data acquisition through model development and optimization to final prediction.</w:t>
      </w:r>
    </w:p>
    <w:p w:rsidR="00000000" w:rsidDel="00000000" w:rsidP="00000000" w:rsidRDefault="00000000" w:rsidRPr="00000000" w14:paraId="00000081">
      <w:pPr>
        <w:spacing w:after="240" w:before="24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240" w:before="240"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1.2 Statement of the Problem</w:t>
      </w:r>
      <w:r w:rsidDel="00000000" w:rsidR="00000000" w:rsidRPr="00000000">
        <w:rPr>
          <w:rtl w:val="0"/>
        </w:rPr>
      </w:r>
    </w:p>
    <w:p w:rsidR="00000000" w:rsidDel="00000000" w:rsidP="00000000" w:rsidRDefault="00000000" w:rsidRPr="00000000" w14:paraId="00000083">
      <w:pPr>
        <w:spacing w:after="240" w:before="240"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 significant number of people across the world suffer from hypertension, as it is one of the deadliest health challenges worldwide which in turn affects both morbidity and mortality. Over hundreds of middle-aged adults suffer from </w:t>
      </w:r>
      <w:r w:rsidDel="00000000" w:rsidR="00000000" w:rsidRPr="00000000">
        <w:rPr>
          <w:rFonts w:ascii="Times New Roman" w:cs="Times New Roman" w:eastAsia="Times New Roman" w:hAnsi="Times New Roman"/>
          <w:color w:val="000000"/>
          <w:rtl w:val="0"/>
        </w:rPr>
        <w:t xml:space="preserve">complications such as heart attacks, strokes, and kidney failure (World Health Organization, 2025). A </w:t>
      </w:r>
      <w:r w:rsidDel="00000000" w:rsidR="00000000" w:rsidRPr="00000000">
        <w:rPr>
          <w:rFonts w:ascii="Times New Roman" w:cs="Times New Roman" w:eastAsia="Times New Roman" w:hAnsi="Times New Roman"/>
          <w:rtl w:val="0"/>
        </w:rPr>
        <w:t xml:space="preserve">large fraction of people who die from these diseases are as a result of late detection and inaccurate diagnosis, </w:t>
      </w:r>
      <w:r w:rsidDel="00000000" w:rsidR="00000000" w:rsidRPr="00000000">
        <w:rPr>
          <w:rFonts w:ascii="Times New Roman" w:cs="Times New Roman" w:eastAsia="Times New Roman" w:hAnsi="Times New Roman"/>
          <w:color w:val="000000"/>
          <w:rtl w:val="0"/>
        </w:rPr>
        <w:t xml:space="preserve">as a large number of people remain unaware of their condition until severe complications arise (El‑Aziz et al., 2020). Studies such as the one conducted by Rodríguez‑Lesmes (2021) indicate that patient outcomes can significantly be improved w</w:t>
      </w:r>
      <w:r w:rsidDel="00000000" w:rsidR="00000000" w:rsidRPr="00000000">
        <w:rPr>
          <w:rFonts w:ascii="Times New Roman" w:cs="Times New Roman" w:eastAsia="Times New Roman" w:hAnsi="Times New Roman"/>
          <w:rtl w:val="0"/>
        </w:rPr>
        <w:t xml:space="preserve">hen identified at an early stage, the disease can be effectively managed through prompt intervention, thereby reducing its progression. Traditional diagnostic approaches </w:t>
      </w:r>
      <w:r w:rsidDel="00000000" w:rsidR="00000000" w:rsidRPr="00000000">
        <w:rPr>
          <w:rFonts w:ascii="Times New Roman" w:cs="Times New Roman" w:eastAsia="Times New Roman" w:hAnsi="Times New Roman"/>
          <w:color w:val="000000"/>
          <w:rtl w:val="0"/>
        </w:rPr>
        <w:t xml:space="preserve">often fail to identify hypertension in its early stages, limiting opportunities for effective treatment and prevention (Suliman et al., 2023).</w:t>
      </w:r>
    </w:p>
    <w:p w:rsidR="00000000" w:rsidDel="00000000" w:rsidP="00000000" w:rsidRDefault="00000000" w:rsidRPr="00000000" w14:paraId="00000084">
      <w:pPr>
        <w:spacing w:after="240" w:before="240"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need for early and accurate detection of early signs of hypertension is crucial as this minimizes the risk of death </w:t>
      </w:r>
      <w:r w:rsidDel="00000000" w:rsidR="00000000" w:rsidRPr="00000000">
        <w:rPr>
          <w:rFonts w:ascii="Times New Roman" w:cs="Times New Roman" w:eastAsia="Times New Roman" w:hAnsi="Times New Roman"/>
          <w:rtl w:val="0"/>
        </w:rPr>
        <w:t xml:space="preserve">associated with undetected and untreated hypertension</w:t>
      </w:r>
      <w:r w:rsidDel="00000000" w:rsidR="00000000" w:rsidRPr="00000000">
        <w:rPr>
          <w:rFonts w:ascii="Times New Roman" w:cs="Times New Roman" w:eastAsia="Times New Roman" w:hAnsi="Times New Roman"/>
          <w:color w:val="000000"/>
          <w:rtl w:val="0"/>
        </w:rPr>
        <w:t xml:space="preserve">, however there is insufficient research on how machine learning improves hypertension diagnosis. Other conditions in the healthcare domain have been successfully studied using machine learning, however, how machine learning can enhance hypertension diagnosis remains under researched. For example, studies like Rahman et al. (2020) examined transfer learning with deep convolutional neural network (CNN) for pneumonia detection using chest X‑ray, Bajwa et al. (2023) examined a diabetic retinopathy detection based on modified convolutional neural network using fundus images, and Pham et al. (2023) focused on machine learning‑based detection of cardiovascular disease using ECG signals. This gap shows that there is a research opportunity to study how human mortality can be improved by exploring how image-based machine learning models, combined with hyperparameter optimization, could improve early detection.</w:t>
      </w:r>
    </w:p>
    <w:p w:rsidR="00000000" w:rsidDel="00000000" w:rsidP="00000000" w:rsidRDefault="00000000" w:rsidRPr="00000000" w14:paraId="00000085">
      <w:pPr>
        <w:spacing w:after="240" w:before="240"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1.3 Aim and Objectives of the Study</w:t>
      </w:r>
      <w:r w:rsidDel="00000000" w:rsidR="00000000" w:rsidRPr="00000000">
        <w:rPr>
          <w:rtl w:val="0"/>
        </w:rPr>
      </w:r>
    </w:p>
    <w:p w:rsidR="00000000" w:rsidDel="00000000" w:rsidP="00000000" w:rsidRDefault="00000000" w:rsidRPr="00000000" w14:paraId="00000086">
      <w:pPr>
        <w:spacing w:after="240" w:before="240"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aim of this project is to evaluate how hyperparameter tuning affects the performance of machine learning models in predicting hypertension and the specific objectives are to:</w:t>
      </w:r>
    </w:p>
    <w:p w:rsidR="00000000" w:rsidDel="00000000" w:rsidP="00000000" w:rsidRDefault="00000000" w:rsidRPr="00000000" w14:paraId="00000087">
      <w:pPr>
        <w:spacing w:after="0"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Evaluate the performance of different machine learning models (e.g., Random Forest, Neural Networks, Decision Trees) in predicting hypertension risk.</w:t>
      </w:r>
    </w:p>
    <w:p w:rsidR="00000000" w:rsidDel="00000000" w:rsidP="00000000" w:rsidRDefault="00000000" w:rsidRPr="00000000" w14:paraId="00000088">
      <w:pPr>
        <w:spacing w:after="240" w:before="240"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ii. </w:t>
      </w:r>
      <w:r w:rsidDel="00000000" w:rsidR="00000000" w:rsidRPr="00000000">
        <w:rPr>
          <w:rFonts w:ascii="Times New Roman" w:cs="Times New Roman" w:eastAsia="Times New Roman" w:hAnsi="Times New Roman"/>
          <w:rtl w:val="0"/>
        </w:rPr>
        <w:t xml:space="preserve">Examine how each separate hyperparameter (e.g., learning rate, number of epochs, batch size, dropout rate, choice of optimizer) impacts the accuracy of predicting the risk of hypertension</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89">
      <w:pPr>
        <w:spacing w:after="240" w:before="240"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iii. </w:t>
      </w:r>
      <w:r w:rsidDel="00000000" w:rsidR="00000000" w:rsidRPr="00000000">
        <w:rPr>
          <w:rFonts w:ascii="Times New Roman" w:cs="Times New Roman" w:eastAsia="Times New Roman" w:hAnsi="Times New Roman"/>
          <w:rtl w:val="0"/>
        </w:rPr>
        <w:t xml:space="preserve">Evaluate the effects of hyperparameter interdependencies on the performance of the models, determining which combinations are most predictive</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8A">
      <w:pPr>
        <w:spacing w:after="240" w:before="240"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iv. Apply and compare hyperparameter optimization techniques, such as Random Search and Bayesian Optimization, in improving model performance for hypertension risk prediction.</w:t>
      </w:r>
    </w:p>
    <w:p w:rsidR="00000000" w:rsidDel="00000000" w:rsidP="00000000" w:rsidRDefault="00000000" w:rsidRPr="00000000" w14:paraId="0000008B">
      <w:pPr>
        <w:spacing w:after="240" w:before="240" w:line="480" w:lineRule="auto"/>
        <w:jc w:val="both"/>
        <w:rPr/>
      </w:pPr>
      <w:r w:rsidDel="00000000" w:rsidR="00000000" w:rsidRPr="00000000">
        <w:rPr>
          <w:rFonts w:ascii="Times New Roman" w:cs="Times New Roman" w:eastAsia="Times New Roman" w:hAnsi="Times New Roman"/>
          <w:b w:val="1"/>
          <w:bCs w:val="1"/>
          <w:color w:val="000000"/>
          <w:rtl w:val="0"/>
        </w:rPr>
        <w:t xml:space="preserve">1.4 Significance of the Study</w:t>
      </w:r>
      <w:r w:rsidDel="00000000" w:rsidR="00000000" w:rsidRPr="00000000">
        <w:rPr>
          <w:rtl w:val="0"/>
        </w:rPr>
      </w:r>
    </w:p>
    <w:p w:rsidR="00000000" w:rsidDel="00000000" w:rsidP="00000000" w:rsidRDefault="00000000" w:rsidRPr="00000000" w14:paraId="0000008C">
      <w:pPr>
        <w:spacing w:after="240" w:before="240" w:line="480" w:lineRule="auto"/>
        <w:jc w:val="both"/>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rtl w:val="0"/>
        </w:rPr>
        <w:t xml:space="preserve">This study examines how optimized hyperparameter through tuning in machine learning models can improve the accuracy of detecting hypertension early using </w:t>
      </w:r>
      <w:r w:rsidDel="00000000" w:rsidR="00000000" w:rsidRPr="00000000">
        <w:rPr>
          <w:rFonts w:ascii="Times New Roman" w:cs="Times New Roman" w:eastAsia="Times New Roman" w:hAnsi="Times New Roman"/>
          <w:color w:val="111111"/>
          <w:rtl w:val="0"/>
        </w:rPr>
        <w:t xml:space="preserve">grayscale ultrasound images and improve clinical decision-making making it easier for healthcare experts to deliver care more efficiently.</w:t>
      </w:r>
    </w:p>
    <w:p w:rsidR="00000000" w:rsidDel="00000000" w:rsidP="00000000" w:rsidRDefault="00000000" w:rsidRPr="00000000" w14:paraId="0000008D">
      <w:pPr>
        <w:spacing w:after="240" w:before="240" w:line="480" w:lineRule="auto"/>
        <w:jc w:val="both"/>
        <w:rPr>
          <w:rFonts w:ascii="Times New Roman" w:cs="Times New Roman" w:eastAsia="Times New Roman" w:hAnsi="Times New Roman"/>
          <w:color w:val="111111"/>
        </w:rPr>
      </w:pPr>
      <w:r w:rsidDel="00000000" w:rsidR="00000000" w:rsidRPr="00000000">
        <w:rPr>
          <w:rtl w:val="0"/>
        </w:rPr>
      </w:r>
    </w:p>
    <w:p w:rsidR="00000000" w:rsidDel="00000000" w:rsidP="00000000" w:rsidRDefault="00000000" w:rsidRPr="00000000" w14:paraId="0000008E">
      <w:pPr>
        <w:spacing w:after="240" w:before="240" w:line="480" w:lineRule="auto"/>
        <w:jc w:val="both"/>
        <w:rPr/>
      </w:pPr>
      <w:r w:rsidDel="00000000" w:rsidR="00000000" w:rsidRPr="00000000">
        <w:rPr>
          <w:rFonts w:ascii="Times New Roman" w:cs="Times New Roman" w:eastAsia="Times New Roman" w:hAnsi="Times New Roman"/>
          <w:b w:val="1"/>
          <w:bCs w:val="1"/>
          <w:color w:val="000000"/>
          <w:rtl w:val="0"/>
        </w:rPr>
        <w:t xml:space="preserve">1.5 Scope of the Study</w:t>
      </w:r>
      <w:r w:rsidDel="00000000" w:rsidR="00000000" w:rsidRPr="00000000">
        <w:rPr>
          <w:rtl w:val="0"/>
        </w:rPr>
      </w:r>
    </w:p>
    <w:p w:rsidR="00000000" w:rsidDel="00000000" w:rsidP="00000000" w:rsidRDefault="00000000" w:rsidRPr="00000000" w14:paraId="0000008F">
      <w:pPr>
        <w:spacing w:after="240" w:before="240" w:line="480" w:lineRule="auto"/>
        <w:jc w:val="both"/>
        <w:rPr>
          <w:rFonts w:ascii="Times New Roman" w:cs="Times New Roman" w:eastAsia="Times New Roman" w:hAnsi="Times New Roman"/>
          <w:color w:val="111111"/>
        </w:rPr>
      </w:pPr>
      <w:bookmarkStart w:colFirst="0" w:colLast="0" w:name="_yhnkaf72zkvn" w:id="2"/>
      <w:bookmarkEnd w:id="2"/>
      <w:r w:rsidDel="00000000" w:rsidR="00000000" w:rsidRPr="00000000">
        <w:rPr>
          <w:rFonts w:ascii="Times New Roman" w:cs="Times New Roman" w:eastAsia="Times New Roman" w:hAnsi="Times New Roman"/>
          <w:color w:val="111111"/>
          <w:rtl w:val="0"/>
        </w:rPr>
        <w:t xml:space="preserve">This study focuses on solving the issue of hyperparameter optimization to improve machine learning models in the prediction of risk of hypertension using grayscale ultrasound images.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1111"/>
          <w:rtl w:val="0"/>
        </w:rPr>
        <w:t xml:space="preserve">This research examines the analysis of how hyperparameters like learning rate, epochs, batch size, dropout ratio, and the choice of optimizer influences how models like random forest, neural networks, and the decision trees perform.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1111"/>
          <w:rtl w:val="0"/>
        </w:rPr>
        <w:t xml:space="preserve">There are two optimization methods used in this research, they include Random Search and Bayesian Optimization.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1111"/>
          <w:rtl w:val="0"/>
        </w:rPr>
        <w:t xml:space="preserve">These optimization methods identify configurations that achieve maximum accuracy in prediction.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1111"/>
          <w:rtl w:val="0"/>
        </w:rPr>
        <w:t xml:space="preserve">The data that will be used in this research is limited to medical grayscale ultrasound images of the images that have been taken in clinical conditions.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1111"/>
          <w:rtl w:val="0"/>
        </w:rPr>
        <w:t xml:space="preserve">All images have been altered to grayscale ultrasound for consistency while training and evaluation. This study focuses on practical implications regarding the improvement of identifying hypertension at an early stage via image-based machine learning technologies by concentrating on specific parameters, models, and types of images.</w:t>
      </w:r>
    </w:p>
    <w:p w:rsidR="00000000" w:rsidDel="00000000" w:rsidP="00000000" w:rsidRDefault="00000000" w:rsidRPr="00000000" w14:paraId="00000090">
      <w:pPr>
        <w:spacing w:after="240" w:before="240" w:line="480" w:lineRule="auto"/>
        <w:jc w:val="both"/>
        <w:rPr/>
      </w:pPr>
      <w:r w:rsidDel="00000000" w:rsidR="00000000" w:rsidRPr="00000000">
        <w:rPr>
          <w:rFonts w:ascii="Times New Roman" w:cs="Times New Roman" w:eastAsia="Times New Roman" w:hAnsi="Times New Roman"/>
          <w:b w:val="1"/>
          <w:bCs w:val="1"/>
          <w:color w:val="000000"/>
          <w:rtl w:val="0"/>
        </w:rPr>
        <w:t xml:space="preserve">1.6.1 Research Methodology</w:t>
      </w:r>
      <w:r w:rsidDel="00000000" w:rsidR="00000000" w:rsidRPr="00000000">
        <w:rPr>
          <w:rtl w:val="0"/>
        </w:rPr>
      </w:r>
    </w:p>
    <w:p w:rsidR="00000000" w:rsidDel="00000000" w:rsidP="00000000" w:rsidRDefault="00000000" w:rsidRPr="00000000" w14:paraId="00000091">
      <w:pPr>
        <w:spacing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This study adopts an empirical research approach, as it allows for an observation of the effect of the selected hyperparameter on the performance of the machine learning models in predicting hypertension from grayscale ultrasound images. This involves a series of controlled experiments where hyperparameters such as learning rate, number of epochs, batch size, dropout ratio, and optimizer, are varied in a systematic manner. The goal of this study is to determine the best performing hyperparameter settings, and this is done by looking at the changes in the accuracy of the models and also the variability in the individual models. This study focuses mainly on the comparative analysis of the performance of the Random Forest, Decision Trees, and Neural Network based models when the models are trained using grayscale ultrasound images</w:t>
      </w:r>
      <w:r w:rsidDel="00000000" w:rsidR="00000000" w:rsidRPr="00000000">
        <w:rPr>
          <w:rFonts w:ascii="Times New Roman" w:cs="Times New Roman" w:eastAsia="Times New Roman" w:hAnsi="Times New Roman"/>
          <w:b w:val="1"/>
          <w:bCs w:val="1"/>
          <w:color w:val="000000"/>
          <w:rtl w:val="0"/>
        </w:rPr>
        <w:t xml:space="preserve">.</w:t>
      </w:r>
      <w:r w:rsidDel="00000000" w:rsidR="00000000" w:rsidRPr="00000000">
        <w:rPr>
          <w:rtl w:val="0"/>
        </w:rPr>
      </w:r>
    </w:p>
    <w:p w:rsidR="00000000" w:rsidDel="00000000" w:rsidP="00000000" w:rsidRDefault="00000000" w:rsidRPr="00000000" w14:paraId="00000092">
      <w:pPr>
        <w:spacing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1.6.2 Software Methodology</w:t>
      </w:r>
      <w:r w:rsidDel="00000000" w:rsidR="00000000" w:rsidRPr="00000000">
        <w:rPr>
          <w:rtl w:val="0"/>
        </w:rPr>
      </w:r>
    </w:p>
    <w:p w:rsidR="00000000" w:rsidDel="00000000" w:rsidP="00000000" w:rsidRDefault="00000000" w:rsidRPr="00000000" w14:paraId="00000093">
      <w:pPr>
        <w:spacing w:after="240" w:before="240"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Software mythology has many important stages related to it, some of the important stages capture data preprocessing, construction of the model, hyperparameter searching, model training, evaluation , and analysis. All the experiments that will be executed during this study will be done using the Python programming language because Python programming language has very efficient and advanced AI libraries which enable the developers to develop and test different AI models very quickly compared to other programming languages. Also, appropriate libraries of machine learning and deep learning will be used. During the experiments, especially in the preprocessing stage, the grayscale ultrasound images will be cleaned, resized, and transformed to a standard format in order to achieve uniformity</w:t>
      </w:r>
      <w:r w:rsidDel="00000000" w:rsidR="00000000" w:rsidRPr="00000000">
        <w:rPr>
          <w:rFonts w:ascii="Times New Roman" w:cs="Times New Roman" w:eastAsia="Times New Roman" w:hAnsi="Times New Roman"/>
          <w:color w:val="000000"/>
          <w:rtl w:val="0"/>
        </w:rPr>
        <w:t xml:space="preserve">. Subsequently, each one of the models that were used will be developed and trained, in the process different hyperparameter settings will be systematically applied using optimization techniques like Random Search and Bayesian Optimization. The performance of each model will be recorded and analyzed, this is to determine the best configuration.</w:t>
      </w:r>
      <w:r w:rsidDel="00000000" w:rsidR="00000000" w:rsidRPr="00000000">
        <w:rPr>
          <w:rtl w:val="0"/>
        </w:rPr>
        <w:br w:type="textWrapping"/>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94">
      <w:pPr>
        <w:spacing w:after="240" w:before="240" w:line="48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95">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96">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97">
      <w:pPr>
        <w:spacing w:after="240" w:before="240" w:line="48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98">
      <w:pPr>
        <w:spacing w:after="240" w:before="240" w:line="48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99">
      <w:pPr>
        <w:spacing w:after="240" w:before="240" w:line="48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9A">
      <w:pPr>
        <w:spacing w:after="240" w:before="240" w:line="48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9B">
      <w:pPr>
        <w:spacing w:after="240" w:before="240" w:line="48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CHAPTER TWO</w:t>
      </w:r>
      <w:r w:rsidDel="00000000" w:rsidR="00000000" w:rsidRPr="00000000">
        <w:rPr>
          <w:rtl w:val="0"/>
        </w:rPr>
      </w:r>
    </w:p>
    <w:p w:rsidR="00000000" w:rsidDel="00000000" w:rsidP="00000000" w:rsidRDefault="00000000" w:rsidRPr="00000000" w14:paraId="0000009C">
      <w:pPr>
        <w:spacing w:after="240" w:before="240" w:lineRule="auto"/>
        <w:jc w:val="center"/>
        <w:rPr/>
      </w:pPr>
      <w:r w:rsidDel="00000000" w:rsidR="00000000" w:rsidRPr="00000000">
        <w:rPr>
          <w:rFonts w:ascii="Times New Roman" w:cs="Times New Roman" w:eastAsia="Times New Roman" w:hAnsi="Times New Roman"/>
          <w:b w:val="1"/>
          <w:bCs w:val="1"/>
          <w:color w:val="000000"/>
          <w:rtl w:val="0"/>
        </w:rPr>
        <w:t xml:space="preserve">LITERATURE REVIEW</w:t>
      </w:r>
      <w:r w:rsidDel="00000000" w:rsidR="00000000" w:rsidRPr="00000000">
        <w:rPr>
          <w:rtl w:val="0"/>
        </w:rPr>
      </w:r>
    </w:p>
    <w:p w:rsidR="00000000" w:rsidDel="00000000" w:rsidP="00000000" w:rsidRDefault="00000000" w:rsidRPr="00000000" w14:paraId="0000009D">
      <w:pPr>
        <w:spacing w:line="480" w:lineRule="auto"/>
        <w:rPr/>
      </w:pPr>
      <w:r w:rsidDel="00000000" w:rsidR="00000000" w:rsidRPr="00000000">
        <w:rPr>
          <w:rFonts w:ascii="Times New Roman" w:cs="Times New Roman" w:eastAsia="Times New Roman" w:hAnsi="Times New Roman"/>
          <w:b w:val="1"/>
          <w:bCs w:val="1"/>
          <w:color w:val="000000"/>
          <w:rtl w:val="0"/>
        </w:rPr>
        <w:t xml:space="preserve">2.1 Overview</w:t>
      </w:r>
      <w:r w:rsidDel="00000000" w:rsidR="00000000" w:rsidRPr="00000000">
        <w:rPr>
          <w:rtl w:val="0"/>
        </w:rPr>
      </w:r>
    </w:p>
    <w:p w:rsidR="00000000" w:rsidDel="00000000" w:rsidP="00000000" w:rsidRDefault="00000000" w:rsidRPr="00000000" w14:paraId="0000009E">
      <w:pPr>
        <w:spacing w:line="480" w:lineRule="auto"/>
        <w:jc w:val="both"/>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This chapter gives a literature review on how machine learning and hyperparameter optimization can be used to predict hypertension risk. It starts by describing the role of machine learning in the medical sector and its benefit in disease prediction and clinical decision support. The chapter then discusses hypertension risk prediction and the need to ensure this is accurately and early detected.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1111"/>
          <w:rtl w:val="0"/>
        </w:rPr>
        <w:t xml:space="preserve">The chapter also discusses the machine learning models that were applied to the research (Random Forest, Neural Networks, and Decision Trees) and the main hyperparameters and reasons why it is necessary to tune them to enhance the performance of the model. It also explores popular hyperparameter optimization methods including Grid Search, Random Search, and Bayesian Optimization.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1111"/>
          <w:rtl w:val="0"/>
        </w:rPr>
        <w:t xml:space="preserve">Lastly, the chapter gives related empirical studies and closes with the conclusion.</w:t>
      </w:r>
    </w:p>
    <w:p w:rsidR="00000000" w:rsidDel="00000000" w:rsidP="00000000" w:rsidRDefault="00000000" w:rsidRPr="00000000" w14:paraId="0000009F">
      <w:pPr>
        <w:spacing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2.2 Machine Learning in Healthcare</w:t>
      </w:r>
    </w:p>
    <w:p w:rsidR="00000000" w:rsidDel="00000000" w:rsidP="00000000" w:rsidRDefault="00000000" w:rsidRPr="00000000" w14:paraId="000000A0">
      <w:pPr>
        <w:spacing w:line="480" w:lineRule="auto"/>
        <w:jc w:val="both"/>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Machine learning (ML) is a field of artificial intelligence that allows computers to learn through data and make predictions or decide without being coded.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1111"/>
          <w:rtl w:val="0"/>
        </w:rPr>
        <w:t xml:space="preserve">With reference to healthcare, the machine learning algorithms are capable of handling large groups of intricate clinical data, which can identify patterns, associations, and understandings that might not be immediate to human clinicians (Arias et al., 2025).This is not only structured data including patient demographics, lab findings, and medical histories, but also unstructured data like clinical notes, imaging scans, and signals provided by wearable devices (Jandoubi, 2025).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1111"/>
          <w:rtl w:val="0"/>
        </w:rPr>
        <w:t xml:space="preserve">The capacity to combine the information obtained from such a variety of sources enables ML to help healthcare professionals to make more informed and data-driven decisions.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1111"/>
          <w:rtl w:val="0"/>
        </w:rPr>
        <w:t xml:space="preserve">By incorporating machine learning into clinical practice, the healthcare systems have gone beyond relying on experience, intuition, and have adopted predictive and evidence-based practices that can provide care of high quality and efficiency as well as minimize the chances of human error (Abualigah et al., 2025).</w:t>
      </w:r>
    </w:p>
    <w:p w:rsidR="00000000" w:rsidDel="00000000" w:rsidP="00000000" w:rsidRDefault="00000000" w:rsidRPr="00000000" w14:paraId="000000A1">
      <w:pPr>
        <w:spacing w:line="480" w:lineRule="auto"/>
        <w:jc w:val="both"/>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rtl w:val="0"/>
        </w:rPr>
        <w:t xml:space="preserve">In healthcare, one of the most important aspects that machine learning is applied to is in the early prediction of diseases and risk assessment (Rehman et al., 2025). Machine learning models have the capacity to identify subtle patterns in clinical data such as clinical variables, imaging findings, and patient histories, and this enables these models to detect conditions (such as hypertension, diabetes, and cardiovascular diseases) early. Predicting risk of diseases early is very important, as it allows healthcare experts to intervene before the symptoms of the disease become more complicated, subsequently improving the outcome for the patient and this also help reduce the cost of healthcare. For example, machine learning algorithms are wildly used during image-based diagnostics to detect patterns in X-rays or MRI scans that cannot be seen by the human eye. These patterns are used to precisely and consistently identify early signs of disease. The precision and consistency that these machine learning algorithms offer may not be achieved with the traditional diagnostic methods. This ability for early detection of diseases is mostly important in chronic diseases like hypertension, this is because delayed diagnosis can lead to more complicated damage to the organs and increased risk of cardiovascular events (Swinckels et al., 2024).</w:t>
      </w:r>
      <w:r w:rsidDel="00000000" w:rsidR="00000000" w:rsidRPr="00000000">
        <w:rPr>
          <w:rtl w:val="0"/>
        </w:rPr>
      </w:r>
    </w:p>
    <w:p w:rsidR="00000000" w:rsidDel="00000000" w:rsidP="00000000" w:rsidRDefault="00000000" w:rsidRPr="00000000" w14:paraId="000000A2">
      <w:pPr>
        <w:spacing w:line="480" w:lineRule="auto"/>
        <w:jc w:val="both"/>
        <w:rPr>
          <w:rFonts w:ascii="ui-sans-serif" w:cs="ui-sans-serif" w:eastAsia="ui-sans-serif" w:hAnsi="ui-sans-serif"/>
          <w:color w:val="111111"/>
        </w:rPr>
      </w:pPr>
      <w:r w:rsidDel="00000000" w:rsidR="00000000" w:rsidRPr="00000000">
        <w:rPr>
          <w:rFonts w:ascii="Times New Roman" w:cs="Times New Roman" w:eastAsia="Times New Roman" w:hAnsi="Times New Roman"/>
          <w:color w:val="000000"/>
          <w:rtl w:val="0"/>
        </w:rPr>
        <w:t xml:space="preserve">Outside the scope of</w:t>
      </w:r>
      <w:r w:rsidDel="00000000" w:rsidR="00000000" w:rsidRPr="00000000">
        <w:rPr>
          <w:rFonts w:ascii="Times New Roman" w:cs="Times New Roman" w:eastAsia="Times New Roman" w:hAnsi="Times New Roman"/>
          <w:rtl w:val="0"/>
        </w:rPr>
        <w:t xml:space="preserve"> predicting diseases, machine learning serves as a powerful support tool for decision-making, as it complements the decisions of healthcare professionals (Salimparsa et al., 2025). When machine learning models examine patients' data in real time, they can provide feasible recommendations on treatment plans, monitor protocols, and prioritize patients based on urgency (Newton et al., 2025). These abilities of machine learning models help healthcare experts reduce mental workload and hence enable them to focus more on complex diagnostic and therapeutic decisions while they rely on machine learning models to accurately analyze routine data. The use of machine learning-assisted triage emergency care systems to assess risk scores quantitatively to determine which patients should be prioritized has proven to be beneficial as emergency patients can be seen more quickly (Newton et al., 2025). Additionally, machine learning can potentially identify more sophisticated patterns to optimize resource allocations which can be used to determine when in the future there will be a greater need for healthcare personnel, medical devices (including specialized ones), and beds which will lead to even greater healthcare outcomes (Ali et al., 2025). The reason machine learning is especially advantageous in the area of health care as opposed to the tried and true statistical approaches is due to the vast complexity associated with healthcare data (Kumar et al., 2024). One limitation of conventional statistical modeling approaches is that healthcare data tend to be quite multidimensional, and therefore, noisy with absences, inconsistencies, and the data tend to be heterogeneous (Patel et al., 2024). However, many machine learning methods such as ensembles and deep learning (or deep neural networks) not only tend to handle such issues quite well (including complex patterns, non-linear patterns, and the presence of noise) but also tend to continually improve prediction as newer data becomes available.The machine learning models provide the ability to analyze, interpret, and predict complex and changing data which is essential for managing diverse and changing patient groups, disease patterns, treatment protocols, and healthcare services, and where timely and precise predictions can improve patient health outcomes (Fernandez et al., 2025).</w:t>
      </w:r>
      <w:r w:rsidDel="00000000" w:rsidR="00000000" w:rsidRPr="00000000">
        <w:rPr>
          <w:rtl w:val="0"/>
        </w:rPr>
      </w:r>
    </w:p>
    <w:p w:rsidR="00000000" w:rsidDel="00000000" w:rsidP="00000000" w:rsidRDefault="00000000" w:rsidRPr="00000000" w14:paraId="000000A3">
      <w:pPr>
        <w:spacing w:line="480" w:lineRule="auto"/>
        <w:jc w:val="both"/>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Finally, machine learning possesses several advantages over traditional statistical approaches that can be listed as the reasons why it is a necessary tool in the modern healthcare design (Gomez et al., 2024). Machine learning is able to be used in scenarios where there is a large amount of data, this allows machine learning to be capable of extracting important data, as well as to learn sophisticated models and other nonlinear interactions among variables. They are different compared to traditional approaches (Martinez et al., 2024). Machine learning can also be used with a range of applications, both in classification (including disease diagnosis based on medical images), and in regression (including patient survival time or hospital readmission). Machine learning contributes to enhanced clinical decision-making, patient care, and evidence-based healthcare administration through more precise, prompt, and personal forecasting. Also, as healthcare systems continue to implement electronic health records, digital imaging, and other remote-monitoring technologies, the role of machine learning is bound to expand again, which is why it became a central resource in addition to proactive and predictive healthcare delivery in contemporary society (Rathore et al., 2024).</w:t>
      </w:r>
    </w:p>
    <w:p w:rsidR="00000000" w:rsidDel="00000000" w:rsidP="00000000" w:rsidRDefault="00000000" w:rsidRPr="00000000" w14:paraId="000000A4">
      <w:pPr>
        <w:spacing w:line="480" w:lineRule="auto"/>
        <w:rPr/>
      </w:pPr>
      <w:r w:rsidDel="00000000" w:rsidR="00000000" w:rsidRPr="00000000">
        <w:rPr>
          <w:rFonts w:ascii="Times New Roman" w:cs="Times New Roman" w:eastAsia="Times New Roman" w:hAnsi="Times New Roman"/>
          <w:b w:val="1"/>
          <w:bCs w:val="1"/>
          <w:color w:val="000000"/>
          <w:rtl w:val="0"/>
        </w:rPr>
        <w:t xml:space="preserve">2.3 </w:t>
      </w:r>
      <w:r w:rsidDel="00000000" w:rsidR="00000000" w:rsidRPr="00000000">
        <w:rPr>
          <w:rFonts w:ascii="Times New Roman" w:cs="Times New Roman" w:eastAsia="Times New Roman" w:hAnsi="Times New Roman"/>
          <w:b w:val="1"/>
          <w:bCs w:val="1"/>
          <w:rtl w:val="0"/>
        </w:rPr>
        <w:t xml:space="preserve">Hypertension</w:t>
      </w:r>
      <w:r w:rsidDel="00000000" w:rsidR="00000000" w:rsidRPr="00000000">
        <w:rPr>
          <w:rtl w:val="0"/>
        </w:rPr>
      </w:r>
    </w:p>
    <w:p w:rsidR="00000000" w:rsidDel="00000000" w:rsidP="00000000" w:rsidRDefault="00000000" w:rsidRPr="00000000" w14:paraId="000000A5">
      <w:pPr>
        <w:spacing w:after="240" w:before="240" w:line="480" w:lineRule="auto"/>
        <w:jc w:val="both"/>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The predictive potential of healthcare computation methods to assess risk for hypertension is significant considering the condition’s associated complications and high prevalence (Lopez et al., 2024). In addition, with the increasing use of machine learning and advanced statistical techniques, a growing number of researchers are attempting to identify patient data patterns predictive of hypertension through data mining techniques (Hassan et al., 2025). While traditional clinical evaluations can identify relationships between variables, advanced/modern predictive methods can identify relationships (or lack of relationships) between complex variables (genetic, lifestyle, physiological measures) and evaluate predictive models on an entirely different level. Such a model allows for a more comprehensive and extensive modeling of hypertension risk, especially for populations where traditional risk factors do not articulate the condition's etiology.   </w:t>
      </w:r>
    </w:p>
    <w:p w:rsidR="00000000" w:rsidDel="00000000" w:rsidP="00000000" w:rsidRDefault="00000000" w:rsidRPr="00000000" w14:paraId="000000A6">
      <w:pPr>
        <w:spacing w:after="240" w:before="240" w:line="480" w:lineRule="auto"/>
        <w:jc w:val="both"/>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An emerging trend is the incorporation of multiple forms of data, including but not limited to, structured electronic clinical notes, laboratory data, and clinical images in the risk estimation of hypertension, which is a notable advancement.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1111"/>
          <w:rtl w:val="0"/>
        </w:rPr>
        <w:t xml:space="preserve">Investigations have been conducted into an argument where electronic health records (EHRs) are utilized to educate machine learning models to distinguish high-risk persons based on regularly gathered clinical evidence (Sharma et al., 2025).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1111"/>
          <w:rtl w:val="0"/>
        </w:rPr>
        <w:t xml:space="preserve">Furthermore, new studies have concentrated on the possibility of imaging information, including retinal scans or X-rays, to provide early physiological alterations in relation to hypertension.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1111"/>
          <w:rtl w:val="0"/>
        </w:rPr>
        <w:t xml:space="preserve">The use of multimodal data does not only enhance the performance of a model: it also opens up potential opportunities to tailor the risk assessment process to individuals because various patients can have the patterns that lead to the emergence of a disease (Park et al., 2024).</w:t>
      </w:r>
    </w:p>
    <w:p w:rsidR="00000000" w:rsidDel="00000000" w:rsidP="00000000" w:rsidRDefault="00000000" w:rsidRPr="00000000" w14:paraId="000000A7">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11111"/>
          <w:rtl w:val="0"/>
        </w:rPr>
        <w:t xml:space="preserve">The machine learning models used are very crucial in the prediction of hypertension.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1111"/>
          <w:rtl w:val="0"/>
        </w:rPr>
        <w:t xml:space="preserve">The most widely utilized algorithms are the Random Forests, Neural Networks and Gradient Boosting Machines, each with their own advantage suited to various types of data.</w:t>
      </w:r>
      <w:r w:rsidDel="00000000" w:rsidR="00000000" w:rsidRPr="00000000">
        <w:rPr>
          <w:rFonts w:ascii="Times New Roman" w:cs="Times New Roman" w:eastAsia="Times New Roman" w:hAnsi="Times New Roman"/>
          <w:rtl w:val="0"/>
        </w:rPr>
        <w:t xml:space="preserve"> For</w:t>
      </w:r>
      <w:r w:rsidDel="00000000" w:rsidR="00000000" w:rsidRPr="00000000">
        <w:rPr>
          <w:rFonts w:ascii="Times New Roman" w:cs="Times New Roman" w:eastAsia="Times New Roman" w:hAnsi="Times New Roman"/>
          <w:color w:val="111111"/>
          <w:rtl w:val="0"/>
        </w:rPr>
        <w:t xml:space="preserve"> example, Random Forests can be used to work with tabular clinical data and calculate the features of importance, whereas Neural Networks can be used to identify complex patterns in high-dimensional data, such as in images (Lopez et al., 2024). It has been observed by researchers that modern machine learning models, like ensemble techniques and deep learning, tend to achieve higher results in comparison with more traditional regression-based models, especially in cases when the dataset is large and the number of features is large, which proves the capabilities of modern methods in the field of predicting hypertension (Gómez et al., 2024).</w:t>
      </w:r>
      <w:r w:rsidDel="00000000" w:rsidR="00000000" w:rsidRPr="00000000">
        <w:rPr>
          <w:rtl w:val="0"/>
        </w:rPr>
      </w:r>
    </w:p>
    <w:p w:rsidR="00000000" w:rsidDel="00000000" w:rsidP="00000000" w:rsidRDefault="00000000" w:rsidRPr="00000000" w14:paraId="000000A8">
      <w:pPr>
        <w:spacing w:after="240" w:before="240" w:line="480" w:lineRule="auto"/>
        <w:jc w:val="both"/>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rtl w:val="0"/>
        </w:rPr>
        <w:t xml:space="preserve">Despite these advancements achieved, predicting the risk of hypertension still has many challenges. These challenges include the quality of data and its availability. The quality of data and its availability continue to post a major concern, and this is because missing, inconsistent, or records that are biased can reduce how reliable these models are (Ahmed et al., 2025). Another challenge is ethical considerations, such as patient privacy. This is because some patient medical data can be very sensitive, and healthcare systems must make sure AI systems will not leak these sensitive data. Another challenge is the interpretability of predictive models, healthcare experts cannot see how the AI system comes to a certain conclusion, and this makes healthcare experts less likely to trust AI systems. Hence, these challenges limit widespread adoption of AI in clinical practice. Furthermore</w:t>
      </w:r>
      <w:r w:rsidDel="00000000" w:rsidR="00000000" w:rsidRPr="00000000">
        <w:rPr>
          <w:rFonts w:ascii="Times New Roman" w:cs="Times New Roman" w:eastAsia="Times New Roman" w:hAnsi="Times New Roman"/>
          <w:color w:val="111111"/>
          <w:rtl w:val="0"/>
        </w:rPr>
        <w:t xml:space="preserve">, the previous studies have only examined the risk prediction of a broad population as opposed to individual patients, and this might not be applicable to individual patients.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1111"/>
          <w:rtl w:val="0"/>
        </w:rPr>
        <w:t xml:space="preserve">This highlights why there is a need to have models that are more accurate but interpretable and fair (Rao et al., 2025).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1111"/>
          <w:rtl w:val="0"/>
        </w:rPr>
        <w:t xml:space="preserve">This demonstrates that there is need to address such issues since it will ensure that machine learning systems involved in risk prediction are both effective and accountable.</w:t>
      </w:r>
    </w:p>
    <w:p w:rsidR="00000000" w:rsidDel="00000000" w:rsidP="00000000" w:rsidRDefault="00000000" w:rsidRPr="00000000" w14:paraId="000000A9">
      <w:pPr>
        <w:spacing w:after="240" w:before="240" w:line="480" w:lineRule="auto"/>
        <w:jc w:val="both"/>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The current trends in research indicate an increased focus on the optimization of machine learning models to predict hypertension through hyperparameter tunes, feature selection, and a multimodal data integration (Singh et al., 2025). For instance, when it comes to Improving model generalizability and minimizing overfitting, hyperparameter optimization, in particular, is especially useful in clinical settings, where prediction errors can have fatal consequences (Eloutouate, 2025).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1111"/>
          <w:rtl w:val="0"/>
        </w:rPr>
        <w:t xml:space="preserve">Moreover, growing attention is paid to interpretable machine learning, which enables clinicians to learn more about the factors that contribute to the risk predicted (Meaney et al., 2025).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1111"/>
          <w:rtl w:val="0"/>
        </w:rPr>
        <w:t xml:space="preserve">These developments indicate that the predictive risk determination of hypertension is advancing toward more sophisticated, accurate, and clinically applicable tools, and is therefore a critical area of continuing research in Artificial Intelligence-driven healthcare.</w:t>
      </w:r>
    </w:p>
    <w:p w:rsidR="00000000" w:rsidDel="00000000" w:rsidP="00000000" w:rsidRDefault="00000000" w:rsidRPr="00000000" w14:paraId="000000AA">
      <w:pPr>
        <w:spacing w:line="480" w:lineRule="auto"/>
        <w:rPr/>
      </w:pPr>
      <w:r w:rsidDel="00000000" w:rsidR="00000000" w:rsidRPr="00000000">
        <w:rPr>
          <w:rFonts w:ascii="Times New Roman" w:cs="Times New Roman" w:eastAsia="Times New Roman" w:hAnsi="Times New Roman"/>
          <w:b w:val="1"/>
          <w:bCs w:val="1"/>
          <w:color w:val="000000"/>
          <w:rtl w:val="0"/>
        </w:rPr>
        <w:t xml:space="preserve">2.4 </w:t>
      </w:r>
      <w:r w:rsidDel="00000000" w:rsidR="00000000" w:rsidRPr="00000000">
        <w:rPr>
          <w:rFonts w:ascii="Times New Roman" w:cs="Times New Roman" w:eastAsia="Times New Roman" w:hAnsi="Times New Roman"/>
          <w:b w:val="1"/>
          <w:bCs w:val="1"/>
          <w:rtl w:val="0"/>
        </w:rPr>
        <w:t xml:space="preserve">Hypertension Risk Prediction</w:t>
      </w:r>
      <w:r w:rsidDel="00000000" w:rsidR="00000000" w:rsidRPr="00000000">
        <w:rPr>
          <w:rtl w:val="0"/>
        </w:rPr>
      </w:r>
    </w:p>
    <w:p w:rsidR="00000000" w:rsidDel="00000000" w:rsidP="00000000" w:rsidRDefault="00000000" w:rsidRPr="00000000" w14:paraId="000000AB">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11111"/>
          <w:rtl w:val="0"/>
        </w:rPr>
        <w:t xml:space="preserve">Risk prediction in healthcare refers to the task of estimating the possibility of an individual developing a particular disease or adverse health outcome at any given time (Wang et al., 2025).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1111"/>
          <w:rtl w:val="0"/>
        </w:rPr>
        <w:t xml:space="preserve">It entails the analysis of patient data and defining patterns or factors that are related to the disease of interest.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1111"/>
          <w:rtl w:val="0"/>
        </w:rPr>
        <w:t xml:space="preserve">The reason hypertension is a particularly suitable target of risk prediction is that it is a chronic ailment whose prevalence is widespread and its effects on health are severe (Li et al., 2025).</w:t>
      </w:r>
      <w:r w:rsidDel="00000000" w:rsidR="00000000" w:rsidRPr="00000000">
        <w:rPr>
          <w:rFonts w:ascii="Times New Roman" w:cs="Times New Roman" w:eastAsia="Times New Roman" w:hAnsi="Times New Roman"/>
          <w:rtl w:val="0"/>
        </w:rPr>
        <w:t xml:space="preserve"> Hypertension is an </w:t>
      </w:r>
      <w:r w:rsidDel="00000000" w:rsidR="00000000" w:rsidRPr="00000000">
        <w:rPr>
          <w:rFonts w:ascii="Times New Roman" w:cs="Times New Roman" w:eastAsia="Times New Roman" w:hAnsi="Times New Roman"/>
          <w:color w:val="111111"/>
          <w:rtl w:val="0"/>
        </w:rPr>
        <w:t xml:space="preserve">asymptomatic illness</w:t>
      </w:r>
      <w:r w:rsidDel="00000000" w:rsidR="00000000" w:rsidRPr="00000000">
        <w:rPr>
          <w:rFonts w:ascii="Times New Roman" w:cs="Times New Roman" w:eastAsia="Times New Roman" w:hAnsi="Times New Roman"/>
          <w:rtl w:val="0"/>
        </w:rPr>
        <w:t xml:space="preserve"> in nature which is why </w:t>
      </w:r>
      <w:r w:rsidDel="00000000" w:rsidR="00000000" w:rsidRPr="00000000">
        <w:rPr>
          <w:rFonts w:ascii="Times New Roman" w:cs="Times New Roman" w:eastAsia="Times New Roman" w:hAnsi="Times New Roman"/>
          <w:color w:val="111111"/>
          <w:rtl w:val="0"/>
        </w:rPr>
        <w:t xml:space="preserve">It may be difficult to be detected by regular clinical examinations in the first stages, and failure to identify high-risk patients early, may cause serious complications like stroke, heart attack, and kidney disease (Chen et al., 2024).</w:t>
      </w:r>
      <w:r w:rsidDel="00000000" w:rsidR="00000000" w:rsidRPr="00000000">
        <w:rPr>
          <w:rFonts w:ascii="Times New Roman" w:cs="Times New Roman" w:eastAsia="Times New Roman" w:hAnsi="Times New Roman"/>
          <w:rtl w:val="0"/>
        </w:rPr>
        <w:t xml:space="preserve"> This means that if there can be sufficient prediction of the likelihood of developing hypertension, then such prediction warrants the need for instituting treatment and/or controlling measures for the condition.</w:t>
      </w:r>
    </w:p>
    <w:p w:rsidR="00000000" w:rsidDel="00000000" w:rsidP="00000000" w:rsidRDefault="00000000" w:rsidRPr="00000000" w14:paraId="000000AC">
      <w:pPr>
        <w:spacing w:after="240" w:before="240" w:line="480" w:lineRule="auto"/>
        <w:jc w:val="both"/>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rtl w:val="0"/>
        </w:rPr>
        <w:t xml:space="preserve">The value of predictive technologies, and more specifically, the value of machine learning tools, have radically transformed the assessment of risk factors for developing hypertension (Bisong et al., 2024). These predictive technologies can identify higher risk factors from more complex and larger sample sizes than have previously been used when incorporating the previous variables and new variables such as demographic/laboratory or lifestyle/medical history. Predictive technologies have the ability to identify preclinical hypertension subjects and thus have the ability to motivate healthcare providers to initiate preventive measures early (Hwang et al., 2024). Early intervention even more complex is reducing the disease course, comorbidities, and improving the overall health outcomes of the patients, which greatly underscores the importance of refining the targeting disease risk in models in controlling chronic disease</w:t>
      </w:r>
      <w:r w:rsidDel="00000000" w:rsidR="00000000" w:rsidRPr="00000000">
        <w:rPr>
          <w:rFonts w:ascii="Times New Roman" w:cs="Times New Roman" w:eastAsia="Times New Roman" w:hAnsi="Times New Roman"/>
          <w:color w:val="111111"/>
          <w:rtl w:val="0"/>
        </w:rPr>
        <w:t xml:space="preserve">.</w:t>
      </w:r>
    </w:p>
    <w:p w:rsidR="00000000" w:rsidDel="00000000" w:rsidP="00000000" w:rsidRDefault="00000000" w:rsidRPr="00000000" w14:paraId="000000AD">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accuracy of these predictive models largely determines how useful they are in the healthcare sector (Collins et al., 2024). When risks are misclassified, either as false positives or as false negatives, this can have serious consequences. An example is when a predictive model fails to identify a patient with high risk, it can lead to medical expert failing to intervene early, also when predictive model labels a patient with low-risk as high-risk, it can lead to unnecessary testing or treatment. </w:t>
      </w:r>
      <w:r w:rsidDel="00000000" w:rsidR="00000000" w:rsidRPr="00000000">
        <w:rPr>
          <w:rFonts w:ascii="Times New Roman" w:cs="Times New Roman" w:eastAsia="Times New Roman" w:hAnsi="Times New Roman"/>
          <w:color w:val="111111"/>
          <w:rtl w:val="0"/>
        </w:rPr>
        <w:t xml:space="preserve">A machine learning model, in case of being trained on high-quality data sets, can make a more accurate prediction than a traditional statistical models, this because machine learning models have the capability to represent nonlinear relationships and interactions between numerous risk factors (Rakers et al., 2024). This enhanced accuracy allows for more accurate early detection and consequently, this leads to increased efficiency in resource allocation in medical care.</w:t>
      </w:r>
      <w:r w:rsidDel="00000000" w:rsidR="00000000" w:rsidRPr="00000000">
        <w:rPr>
          <w:rtl w:val="0"/>
        </w:rPr>
      </w:r>
    </w:p>
    <w:p w:rsidR="00000000" w:rsidDel="00000000" w:rsidP="00000000" w:rsidRDefault="00000000" w:rsidRPr="00000000" w14:paraId="000000AE">
      <w:pPr>
        <w:spacing w:after="240" w:before="240" w:line="480" w:lineRule="auto"/>
        <w:jc w:val="both"/>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Another important factor of hypertension risk prediction is timeliness.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1111"/>
          <w:rtl w:val="0"/>
        </w:rPr>
        <w:t xml:space="preserve">Some chronic illnesses such as hypertension evolve over time and the opportunity to avert the disease is usually constrained (Al-Mashaqbeh &amp; Al-Khateeb, 2023).</w:t>
      </w:r>
      <w:r w:rsidDel="00000000" w:rsidR="00000000" w:rsidRPr="00000000">
        <w:rPr>
          <w:rFonts w:ascii="Times New Roman" w:cs="Times New Roman" w:eastAsia="Times New Roman" w:hAnsi="Times New Roman"/>
          <w:rtl w:val="0"/>
        </w:rPr>
        <w:t xml:space="preserve"> However, </w:t>
      </w:r>
      <w:r w:rsidDel="00000000" w:rsidR="00000000" w:rsidRPr="00000000">
        <w:rPr>
          <w:rFonts w:ascii="Times New Roman" w:cs="Times New Roman" w:eastAsia="Times New Roman" w:hAnsi="Times New Roman"/>
          <w:color w:val="111111"/>
          <w:rtl w:val="0"/>
        </w:rPr>
        <w:t xml:space="preserve">it is possible to use predictive models to monitor incoming patient data and give real-time assessments of the risks so that the interventions are provided at the earliest possible phase.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1111"/>
          <w:rtl w:val="0"/>
        </w:rPr>
        <w:t xml:space="preserve">Early diagnosis enables preventive healthcare, which lowers hospitalizations, decreases the adverse effects in the long-term, and improves quality of life (Nguyen et al., 2024).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1111"/>
          <w:rtl w:val="0"/>
        </w:rPr>
        <w:t xml:space="preserve">In this regard, machine learning is able to increase the accuracy of predictions, as well as assist in dynamic and continuous assessment of risks, which is consistent with the ever-changing health conditions of patients.</w:t>
      </w:r>
    </w:p>
    <w:p w:rsidR="00000000" w:rsidDel="00000000" w:rsidP="00000000" w:rsidRDefault="00000000" w:rsidRPr="00000000" w14:paraId="000000AF">
      <w:pPr>
        <w:spacing w:after="240" w:before="240" w:line="480" w:lineRule="auto"/>
        <w:jc w:val="both"/>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In general, the concept of hypertension risk prediction is based on the combination of data-driven practices with clinical knowledge to develop practical health interventions (Alfouzan and Alshammari, 2023).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1111"/>
          <w:rtl w:val="0"/>
        </w:rPr>
        <w:t xml:space="preserve">With the integration of right and timely prediction and specific interventions, predictive models are the potent tool for preventing disease development and decreasing the financial load on medical institutions.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1111"/>
          <w:rtl w:val="0"/>
        </w:rPr>
        <w:t xml:space="preserve">With the application of machine learning, these models become even more effective as they are able to work with complex and high-dimensional data, and the basis of personalized medicine has been laid out (Liu &amp; Tripathy, 2025).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1111"/>
          <w:rtl w:val="0"/>
        </w:rPr>
        <w:t xml:space="preserve">That is why hypertension risk prediction is not only a very important part of chronic disease treatment but also a significant research area to create more efficient, AI-based healthcare policies.</w:t>
      </w:r>
    </w:p>
    <w:p w:rsidR="00000000" w:rsidDel="00000000" w:rsidP="00000000" w:rsidRDefault="00000000" w:rsidRPr="00000000" w14:paraId="000000B0">
      <w:pPr>
        <w:spacing w:line="480" w:lineRule="auto"/>
        <w:rPr/>
      </w:pPr>
      <w:r w:rsidDel="00000000" w:rsidR="00000000" w:rsidRPr="00000000">
        <w:rPr>
          <w:rFonts w:ascii="Times New Roman" w:cs="Times New Roman" w:eastAsia="Times New Roman" w:hAnsi="Times New Roman"/>
          <w:b w:val="1"/>
          <w:bCs w:val="1"/>
          <w:color w:val="000000"/>
          <w:rtl w:val="0"/>
        </w:rPr>
        <w:t xml:space="preserve">2.5 Machine Learning Models for Hypertension </w:t>
      </w:r>
      <w:r w:rsidDel="00000000" w:rsidR="00000000" w:rsidRPr="00000000">
        <w:rPr>
          <w:rtl w:val="0"/>
        </w:rPr>
      </w:r>
    </w:p>
    <w:p w:rsidR="00000000" w:rsidDel="00000000" w:rsidP="00000000" w:rsidRDefault="00000000" w:rsidRPr="00000000" w14:paraId="000000B1">
      <w:pPr>
        <w:spacing w:after="180" w:before="180" w:line="480" w:lineRule="auto"/>
        <w:jc w:val="both"/>
        <w:rPr/>
      </w:pPr>
      <w:r w:rsidDel="00000000" w:rsidR="00000000" w:rsidRPr="00000000">
        <w:rPr>
          <w:rFonts w:ascii="Times New Roman" w:cs="Times New Roman" w:eastAsia="Times New Roman" w:hAnsi="Times New Roman"/>
          <w:color w:val="000000"/>
          <w:rtl w:val="0"/>
        </w:rPr>
        <w:t xml:space="preserve">Machine learning models are computational algorithms that have been designed to analyze dataset and determine if there are patterns, relationships, and structures within them (Jordan et al., 2023). It uses the information gotten from datasets to predict, classify, and make decisions (Jordan et al., 2023). Machine learning uses the datasets uploaded into it to continuously improve its performance and it does not depend on predefined instructions to function and improve like traditional rule-based systems does (Krittanawong et al., 2024). In healthcare, machine learning models are capable of analyzing medical data that are not only vast and diverse, but also complex (Bisong et al., 2024). Examples of such medical data include the demographics of the patients, lab results, medication, medical imaging, and notes from physicians (Bisong et al., 2024). Machine learning models study these data, and they provide insights that human healthcare professionals may not be able to uncover, thereby supporting making decisions that are based on data and enhancing the quality of healthcare given to patients.</w:t>
      </w:r>
      <w:r w:rsidDel="00000000" w:rsidR="00000000" w:rsidRPr="00000000">
        <w:rPr>
          <w:rtl w:val="0"/>
        </w:rPr>
      </w:r>
    </w:p>
    <w:p w:rsidR="00000000" w:rsidDel="00000000" w:rsidP="00000000" w:rsidRDefault="00000000" w:rsidRPr="00000000" w14:paraId="000000B2">
      <w:pPr>
        <w:spacing w:after="180" w:before="180" w:line="480" w:lineRule="auto"/>
        <w:jc w:val="both"/>
        <w:rPr/>
      </w:pPr>
      <w:r w:rsidDel="00000000" w:rsidR="00000000" w:rsidRPr="00000000">
        <w:rPr>
          <w:rFonts w:ascii="Times New Roman" w:cs="Times New Roman" w:eastAsia="Times New Roman" w:hAnsi="Times New Roman"/>
          <w:color w:val="000000"/>
          <w:rtl w:val="0"/>
        </w:rPr>
        <w:t xml:space="preserve">One of the key features of machine learning in healthcare is that when datasets of new patients are uploaded into it, it can use historical data to accurately predict illnesses that traditional statistical models may not be able to detect (Shrestha et al., 2024). </w:t>
      </w:r>
      <w:r w:rsidDel="00000000" w:rsidR="00000000" w:rsidRPr="00000000">
        <w:rPr>
          <w:rFonts w:ascii="Times New Roman" w:cs="Times New Roman" w:eastAsia="Times New Roman" w:hAnsi="Times New Roman"/>
          <w:rtl w:val="0"/>
        </w:rPr>
        <w:t xml:space="preserve">This is done by machine learning models that seek complex and hidden patterns and any relationship that is complicated and thus beyond the predictive capacity of human healthcare workers (Zhang et al., 2023).  It evaluates risks and predetermines the result. This enables early warning of diseases like hypertension, cardiovascular disease or diabetes, hence it facilitates preventive therapies and decreases the likelihood of developing serious complications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B3">
      <w:pPr>
        <w:spacing w:after="180" w:before="180"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Several factors influence how well machine learning models performance and how reliable their predictions are. The algorithm that was chosen, how large the dataset is, the quality of the dataset, feature selection, and the tuning of hyperparameters are examples of such factors (Topol et al., 2024). Another factor that determines the reliability and performance of machine learning models is the type of model used (Abioye et al., 2025). Examples of such models are Random Forest, Neural Networks, and Decision Trees (Hu, 2024). These models were specifically chosen for this study because they have the capability to handle medical data that are complex, high-dimensional, diverse, and vast in nature (Hu, 2024). These models are explained in the sections that follow.</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Random Forest: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is a learning algorithm that combines multiple decision trees when classifying data and making predictions so as to enhance effectiveness, rather than relying on a single model (Effati et al., 2024). Random forests operate by building a large number of decision trees. Each of these trees gives a vote for a category, and the category that has the highest vote from the decision tree is used for classification. For prediction, each tree gives a value then a random forest calculates the average of those values, which is then used to make predictions (Min et al., 2024). By relying on the output of multiple trees rather than a single model, random forest is able to reduce the likelihood of errors occurring, thereby enhancing the accuracy of predictions (Zhang et al., 2023). All these make random Forest suitable to use when the problem being analyzed requires accurate classification.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ability to handle data that are complex and high-dimensional are some of the unique strengths random forest has (Yang, 2024). Random subsets of data and random subset of features are used to train each of the trees in random (Rao et al., 2025). This creates diversity, which does not only improve the performance of the model, but also reduces correlation and combat over-fitting that might occur among the trees (Rao et al., 2025). This makes random forest a model that is suitable for the heterogeneous and imperfect nature of medical data, as it prevents the noise and irrelevant features present in datasets from affecting the outcome of the prediction. Another strength of random forest is that it processes data and produce predictions that are accurate in a very short period of processing time, making it a good fit for healthcare, where timeliness and reliability are essential for saving the lives of patients (Baskara, 2025).</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Neural Networks: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machine learning model is inspired by how the human brain is structured and how it functions (LeCun et al., 2023).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They compose a network of interconnected layers of artificial neurons that compute input data by means of weighted connections and activation functions. With this multitiered architecture, neural networks can learn representations of data in a hierarchy, with simpler patterns being represented in lower layers, and more complicated features represented in higher layers. </w:t>
      </w:r>
      <w:r w:rsidDel="00000000" w:rsidR="00000000" w:rsidRPr="00000000">
        <w:rPr>
          <w:rFonts w:ascii="Times New Roman" w:cs="Times New Roman" w:eastAsia="Times New Roman" w:hAnsi="Times New Roman"/>
          <w:rtl w:val="0"/>
        </w:rPr>
        <w:t xml:space="preserve">Neural networks are able to model complex correlations between data sets that are not easily modeled by prior approaches based on statistical or machine learning methods.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Neural networks excel at processing complex and high dimensional data (Wang &amp; Chen, 2024) when compared to traditional linear models that only work on data sets that define relationships between input and output data sets. Neural networks are designed with multiple layers and use activation functions that are not linear. These functions are helpful in ensuring that the network is able to model differential relationships and correlations between the variables. Each neural node is able to learn by modifying the weights that are assigned to it by traversing the network. This is referred to as backpropagation. This technique can be used to correct several errors (acceptance, rejection, or multiple errors) during learning (discriminate versus non-discriminate learning). This ability to learn with such flexible and complex non-linear functions, neural networks can be used for several disciplines including the analysis of medical images and the prediction of risk of diseases.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The implementation of neural networks in the field of healthcare demonstrates their effectiveness in the classification of and prediction of data due to their flexibility and learning abilities (Shickel et al., 2024). Neural networks are particularly valuable in healthcare for their ability to perform medical imaging, where they are capable of identifying important features from images without the need for manual engineering of the features, thus, the images are analyzed, and the appropriate features are extracted as images are processed. Despite the enormous abilities of the neural networks, they still need to be designed and tuned to perform specific tasks. The performance of neural networks fine tuned is very sensitive and can lead to the neural networks performing or not performing. There are hyperparameters that can control the performance of the neural network as well as the overall performance of the neural network such as the learning rate, the number of epochs, the size of the batch, and the overall architecture of the network. If the neural networks are tuned accordingly, the neural network will be capable of performing highly predictive tasks and as a result, neural networks can be used to predict the possibility of a hypertensive patients and their overall clinical histories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Decision Trees: </w:t>
      </w:r>
      <w:r w:rsidDel="00000000" w:rsidR="00000000" w:rsidRPr="00000000">
        <w:rPr>
          <w:rFonts w:ascii="Times New Roman" w:cs="Times New Roman" w:eastAsia="Times New Roman" w:hAnsi="Times New Roman"/>
          <w:rtl w:val="0"/>
        </w:rPr>
        <w:t xml:space="preserve">A specific machine learning model is known as a decision tree, these models are known for their ability to form a tree structure and show how they perform decisions and the possible outcomes of the decisions that are made (Kotsiantis &amp; Kanellopoulos, 2024)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perform operations by recursively splitting datasets into subsets using the value of the input features, therefore forming a hierarchic of structure of the internal decision nodes and terminal leaf nodes. A decision rule is represented by each of these internal nodes, while the leaf node corresponds to a final classification outcome. This tree-like structure is intuitive and simple, allowing decisions of trees to model categorical data and numerical data. This makes them suitable so they can be applied to a broad range of classification tasks. The utmost advantage out of many decision trees is how simple and interpretable they are, this is unlike many other complex machine learning models. Decision making with decision trees are presented in a visual and logical manner that humans can easily understand (Molnar et al., 2023). This visual and logical manner that decision trees are presented is very valuable in healthcare settings, this is because healthcare experts often require clear explanations of how machine learning model make predictions before incorporating these models into clinical decision-making. Decisions trees cannot just handle missing values and nonlinear relationships, they also require minimal data preprocessing, these features further improve how they are practically applied.</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cases where decision trees are most useful is when model interpretability and quick decision-making are utmost priorities. They show a high performance on smaller datasets and are often used as effective and reliable baseline models for comparing more complex algorithms. However, one of the disadvantages of decisions trees is that they are prone to overfitting when they grow too deep. This subsequently reduces their ability to generalize to new data (Bertsimas &amp; Dunn, 2023). Even with this limitation, decision trees remain an important component for predictive modeling, especially when it is combined with ensemble methods or in medical settings, where transparency and easy usability is important such as hypertension risk prediction.</w:t>
      </w:r>
    </w:p>
    <w:p w:rsidR="00000000" w:rsidDel="00000000" w:rsidP="00000000" w:rsidRDefault="00000000" w:rsidRPr="00000000" w14:paraId="000000BB">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2.6 </w:t>
      </w:r>
      <w:r w:rsidDel="00000000" w:rsidR="00000000" w:rsidRPr="00000000">
        <w:rPr>
          <w:rFonts w:ascii="Times New Roman" w:cs="Times New Roman" w:eastAsia="Times New Roman" w:hAnsi="Times New Roman"/>
          <w:b w:val="1"/>
          <w:bCs w:val="1"/>
          <w:rtl w:val="0"/>
        </w:rPr>
        <w:t xml:space="preserve">Hyperparameters in Machine Learning</w:t>
      </w:r>
      <w:r w:rsidDel="00000000" w:rsidR="00000000" w:rsidRPr="00000000">
        <w:rPr>
          <w:rtl w:val="0"/>
        </w:rPr>
      </w:r>
    </w:p>
    <w:p w:rsidR="00000000" w:rsidDel="00000000" w:rsidP="00000000" w:rsidRDefault="00000000" w:rsidRPr="00000000" w14:paraId="000000BC">
      <w:pPr>
        <w:spacing w:after="180" w:before="18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Hyperparameters are settings that are put into machine learning models before training to determine how it will learn from the data that it is constantly loaded with (Feurer &amp; Hutter, 2023). Hyper parameters are manually set, and they do not change unless they are deliberately and manually changed by the operator (Ahmed et al., 2025). Hyper parameters determine the speed at which machine learning models will understand a dataset, how well it will uncover complex patterns, and how well it will make classifications (Collins et al., 2024). </w:t>
      </w:r>
      <w:r w:rsidDel="00000000" w:rsidR="00000000" w:rsidRPr="00000000">
        <w:rPr>
          <w:rFonts w:ascii="Times New Roman" w:cs="Times New Roman" w:eastAsia="Times New Roman" w:hAnsi="Times New Roman"/>
          <w:rtl w:val="0"/>
        </w:rPr>
        <w:t xml:space="preserve">The learning of a model is highly dependent on hyperparameters. Consequently, hyperparameters also influence the performance, stability, and reliability of the models.</w:t>
      </w:r>
    </w:p>
    <w:p w:rsidR="00000000" w:rsidDel="00000000" w:rsidP="00000000" w:rsidRDefault="00000000" w:rsidRPr="00000000" w14:paraId="000000BD">
      <w:pPr>
        <w:spacing w:after="180" w:before="18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after="180" w:before="180" w:line="480" w:lineRule="auto"/>
        <w:jc w:val="both"/>
        <w:rPr/>
      </w:pPr>
      <w:r w:rsidDel="00000000" w:rsidR="00000000" w:rsidRPr="00000000">
        <w:rPr>
          <w:rFonts w:ascii="Times New Roman" w:cs="Times New Roman" w:eastAsia="Times New Roman" w:hAnsi="Times New Roman"/>
          <w:rtl w:val="0"/>
        </w:rPr>
        <w:t xml:space="preserve">Suppose you are developing a model. In that case, you must consider the hyperparameters, as this will ultimately influence the behavior of the model. Hyperparameter tuning is the process of systematically changing hyperparameters and seeing how this impacts model performance. The process is critical, as no tuning means the model will miss underlying patterns and will give unreliable predictions, and, of course, poorly designed models will never perform well. Model tuning will rest the system in the fine zone between the extremes of underfitting and overfitting (that's a learning/ performance gap) so that the model can learn sufficiently and capture the structure in the data and still be able to generalize to new unseen data (Bisong et al., 2024). In the case of hyperparameter tuning, it is especially vital if the area of application is medical, as the predictive power of the model is highly critical, and any reliance on unfit models will be clinically un-meaningful</w:t>
      </w: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0BF">
      <w:pPr>
        <w:spacing w:after="180" w:before="180" w:line="480" w:lineRule="auto"/>
        <w:jc w:val="both"/>
        <w:rPr/>
      </w:pPr>
      <w:r w:rsidDel="00000000" w:rsidR="00000000" w:rsidRPr="00000000">
        <w:rPr>
          <w:rFonts w:ascii="Times New Roman" w:cs="Times New Roman" w:eastAsia="Times New Roman" w:hAnsi="Times New Roman"/>
          <w:color w:val="000000"/>
          <w:rtl w:val="0"/>
        </w:rPr>
        <w:t xml:space="preserve">Aside from individual hyperparameter settings, multiple hyperparameters can interact, and together they determine how well the model will perform. When hyperparameters interact, it means that the effect an individual hyperparameter will have on the performance of a model largely depends on the values of other hyperparameters (Zhang &amp; Li, 2024). There are certain interactions between hyperparameters that will enhance how well a model performs (Hutter et al., 2023). On the other hand, some interactions will make the model unstable and highly inaccurate (Hutter et al., 2023). This makes it important to examine hyperparameter interactions, rather than just examining them in isolation, which increases the likelihood of overlooking combinations that enhances the performance of models. </w:t>
      </w:r>
      <w:r w:rsidDel="00000000" w:rsidR="00000000" w:rsidRPr="00000000">
        <w:rPr>
          <w:rtl w:val="0"/>
        </w:rPr>
      </w:r>
    </w:p>
    <w:p w:rsidR="00000000" w:rsidDel="00000000" w:rsidP="00000000" w:rsidRDefault="00000000" w:rsidRPr="00000000" w14:paraId="000000C0">
      <w:pPr>
        <w:spacing w:after="180" w:before="180" w:line="480" w:lineRule="auto"/>
        <w:jc w:val="both"/>
        <w:rPr/>
      </w:pPr>
      <w:r w:rsidDel="00000000" w:rsidR="00000000" w:rsidRPr="00000000">
        <w:rPr>
          <w:rFonts w:ascii="Times New Roman" w:cs="Times New Roman" w:eastAsia="Times New Roman" w:hAnsi="Times New Roman"/>
          <w:color w:val="000000"/>
          <w:rtl w:val="0"/>
        </w:rPr>
        <w:t xml:space="preserve">This study examines five hyperparameters that are known to enhance the learning process and predictive behavior of models and influence how well they perform. These hyperparameters are learning rate, batch size, number of epochs, dropout ratio, and optimizer choice (Liu et al., 2024). These hyperparameters are individually explained in the sections that follow.</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48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Learning Rate: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learning rate hyperparameter controls how much a model parameter can be adjusted during the training process in response to calculated error. This makes it a fundamental hyperparameter in machine learning (Sun et al., 2023). It is responsible for determining the steps taken by the optimization algorithm. When updating the weights of a model, this subsequently influenced how quickly or slow a model learns from data. When a learning rate is properly chosen, it allows the model to easily move toward an optimal solution, all by its steady improvements during training. This is because it is responsible for the governance of the pace of learning. This shows the importance of learning rate in shaping convergence behavior and how effective machine learning models are.</w:t>
      </w:r>
    </w:p>
    <w:p w:rsidR="00000000" w:rsidDel="00000000" w:rsidP="00000000" w:rsidRDefault="00000000" w:rsidRPr="00000000" w14:paraId="000000C2">
      <w:pPr>
        <w:spacing w:after="240" w:before="240" w:line="480" w:lineRule="auto"/>
        <w:ind w:left="720" w:firstLine="0"/>
        <w:jc w:val="both"/>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rtl w:val="0"/>
        </w:rPr>
        <w:t xml:space="preserve">It is very critical to choose the appropriate learning rate, this is because when a wrong learning rate is chosen, it can subsequently lead to inappropriate value, and this can negatively affect model performance. </w:t>
      </w:r>
      <w:r w:rsidDel="00000000" w:rsidR="00000000" w:rsidRPr="00000000">
        <w:rPr>
          <w:rFonts w:ascii="Times New Roman" w:cs="Times New Roman" w:eastAsia="Times New Roman" w:hAnsi="Times New Roman"/>
          <w:color w:val="111111"/>
          <w:rtl w:val="0"/>
        </w:rPr>
        <w:t xml:space="preserve">Moreover, excessively high learning rate, on the one hand, may result in the model converging to solutions that are not optimal and, therefore, unstable learning and slow convergence, and, on the other hand, may result in unstable learning and slow convergence because of an excessively low learning rate (Wilson et al., 2023).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1111"/>
          <w:rtl w:val="0"/>
        </w:rPr>
        <w:t xml:space="preserve">Because of trade offs that exist run learning rates, they must be set in a pragmatic manner where they establish a balance between the training speed and the model’s proficiency. Especially true with complicit models such as the neural networks. If these hyperparameters are set correctly, they will predictably increase the model's stability and learning. This is especially true with sensitive learning tasks such as predicting medical risks.</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48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Batch Size: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hyperparameter defines the number of training samples processed by a model before its parameters are updated, making it an important hyperparameter in machine learning (Smith et al., 2023). With this hyperparameter, training data is divided into smaller batches instead of using the entire dataset at once. The divided data are sequentially fed into the model during the learning process. One of the factors that influences how a model learns efficiently from data is the batch size. This is because the batch size affects memory usage computational speed, and the stability of parameter updates (Shallue et al., 2023</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shows that batch size plays a vital role in determining the overall behavior of the training process.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0"/>
          <w:bCs w:val="0"/>
          <w:i w:val="0"/>
          <w:iCs w:val="0"/>
          <w:smallCaps w:val="0"/>
          <w:strike w:val="0"/>
          <w:color w:val="11111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Selecting the appropriate batch size requires balancing computational efficiency and learning effectiveness (Li et al., 2024).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When the batch sizes are smaller, the frequency of updating the parameters increases.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This can, however, result in noisier learning but can assist the model to generalize more.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To scale larger batch sizes, they can decrease the adaptability of the model to delicate patterns in the information but have more consistent gradient approximations and can compute less per epoch.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This demonstrates that batch size balancing is a sensitive concern since it can be used to obtain optimal performance, particularly in complicated machine learning problems like in medical image-based disease prediction.</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bCs w:val="0"/>
          <w:i w:val="0"/>
          <w:iCs w:val="0"/>
          <w:smallCaps w:val="0"/>
          <w:strike w:val="0"/>
          <w:color w:val="1111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 of Epochs: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hyperparameter defines the number of times a machine learning is allowed to iterate throughout the entire training dataset during the learning process (Kandel &amp; Castelli, 2023). One epoch is one full pass through all available training samples. This allows the model to progressively refine its internal parameters based on the observed errors. This shows that the number of epochs greatly influences how a model thoroughly learns from data. In addition, machine learning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model has more chances to make changes and to refine its predictions with the help of epochs (Huang et al., 2023).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This hyperparameter is therefore a significant factor in defining the depth of learning and its completeness.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It is important to have a sufficient number of epochs to obtain balanced model performance.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Excessively few epochs can result in underfitting, in which case the model cannot fit enough underlying patterns in the data, and excessively many epochs can result in overfitting due to the model memorizing the training data instead of generalizing to unseen cases (Ying, 2023).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It would be observed that monitoring training behavior and model performance over epochs can be used to arrive at an optimal stopping point. When used in medical practice, the choice of the number of epochs is very critical, and the predictions made should be accurate and reliable without affecting generalization (Rajula et al., 2023).</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ui-sans-serif" w:cs="ui-sans-serif" w:eastAsia="ui-sans-serif" w:hAnsi="ui-sans-serif"/>
          <w:b w:val="0"/>
          <w:bCs w:val="0"/>
          <w:i w:val="0"/>
          <w:iCs w:val="0"/>
          <w:smallCaps w:val="0"/>
          <w:strike w:val="0"/>
          <w:color w:val="1111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Dropout Ratio: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It is a regularization parameter that is usually employed in neural networks to minimize overfitting during training.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It defines the percentage or part of the neurons that are randomly hardened, or instead dropped, on each training step (Srivastava and Hinton, 2023).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Dropout accelerates the network to learn more robust and distributed representations of the data by temporarily destroying a sub-population of the neurons, so as to avoid the network relying on particular connections excessively.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The mechanism promotes the generalization of the model to new, unseen data as less dependence is put on specific pathways of the network (Pham et al., 2024).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There is a reason in the choice of a dropout ratio aimed at keeping a balance between learning capacity and regularization.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color w:val="111111"/>
          <w:rtl w:val="0"/>
        </w:rPr>
        <w:t xml:space="preserve">If the dropout ratio is too high, then too much data is lost while training, causing underfitting, and low performance of the model. On the contrary, if the dropout ratio is too low, then there is not enough of a dropout effect to help with model training (Park &amp; Kwak, 2023). When this hyperparameter is adjusted correctly, it leads to an overall stabilizing effect on the model and increased accuracy of predictions. This is particularly the case for more difficult tasks such as those posed by medical imaging and risk of disease prediction where the need for generalization is significant.</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480" w:lineRule="auto"/>
        <w:ind w:left="720" w:right="0" w:hanging="360"/>
        <w:jc w:val="both"/>
        <w:rPr>
          <w:rFonts w:ascii="Times New Roman" w:cs="Times New Roman" w:eastAsia="Times New Roman" w:hAnsi="Times New Roman"/>
          <w:b w:val="0"/>
          <w:bCs w:val="0"/>
          <w:i w:val="0"/>
          <w:iCs w:val="0"/>
          <w:smallCaps w:val="0"/>
          <w:strike w:val="0"/>
          <w:color w:val="1111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Optimizer Choice: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This is a significant hyperparameter in machine learning by which the parameters of the model are updated when it is trained to reduce the error in prediction (Ruder, 2023).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Optimizers determine the algorithmic policy of updating weights of the models according to calculated gradients that directly affect the speed, stability, and efficiency of the learning process.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Various optimizers use different update rules, with different rules being more efficient at converting a model to an optimal solution. Consequently, it means that optimizer selection is a focal point in the development of the training dynamics and model performance as a whole (Keskar and Socher, 2023).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The choice of an optimizer is the key to obtaining reliable and precise learning results, especially with such a complex model as neural networks (Bjorck et al., 2023).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The unsuitable choice of the optimizer can result in slow convergence, unstable training, or poor solutions despite other hyperparameters being well-specified.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The choice of optimizers usually has an interaction with the rest of the hyperparameters, e.g., the learning rate and a batch size, which makes the selection and optimization of the choice even more important.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In healthcare, prediction accuracy and training stability are vital and therefore selecting a good optimizer is one of the significant contributions to developing robust and clinically meaning machine learning models.</w:t>
      </w:r>
    </w:p>
    <w:p w:rsidR="00000000" w:rsidDel="00000000" w:rsidP="00000000" w:rsidRDefault="00000000" w:rsidRPr="00000000" w14:paraId="000000C8">
      <w:pPr>
        <w:spacing w:line="480" w:lineRule="auto"/>
        <w:jc w:val="both"/>
        <w:rPr/>
      </w:pPr>
      <w:r w:rsidDel="00000000" w:rsidR="00000000" w:rsidRPr="00000000">
        <w:rPr>
          <w:rFonts w:ascii="Times New Roman" w:cs="Times New Roman" w:eastAsia="Times New Roman" w:hAnsi="Times New Roman"/>
          <w:b w:val="1"/>
          <w:bCs w:val="1"/>
          <w:color w:val="000000"/>
          <w:rtl w:val="0"/>
        </w:rPr>
        <w:t xml:space="preserve">2.7 </w:t>
      </w:r>
      <w:r w:rsidDel="00000000" w:rsidR="00000000" w:rsidRPr="00000000">
        <w:rPr>
          <w:rFonts w:ascii="Times New Roman" w:cs="Times New Roman" w:eastAsia="Times New Roman" w:hAnsi="Times New Roman"/>
          <w:b w:val="1"/>
          <w:bCs w:val="1"/>
          <w:rtl w:val="0"/>
        </w:rPr>
        <w:t xml:space="preserve">Hyperparameter Optimization Techniques</w:t>
      </w:r>
      <w:r w:rsidDel="00000000" w:rsidR="00000000" w:rsidRPr="00000000">
        <w:rPr>
          <w:rtl w:val="0"/>
        </w:rPr>
      </w:r>
    </w:p>
    <w:p w:rsidR="00000000" w:rsidDel="00000000" w:rsidP="00000000" w:rsidRDefault="00000000" w:rsidRPr="00000000" w14:paraId="000000C9">
      <w:pPr>
        <w:spacing w:after="180" w:before="180" w:line="480" w:lineRule="auto"/>
        <w:jc w:val="both"/>
        <w:rPr/>
      </w:pPr>
      <w:r w:rsidDel="00000000" w:rsidR="00000000" w:rsidRPr="00000000">
        <w:rPr>
          <w:rFonts w:ascii="Times New Roman" w:cs="Times New Roman" w:eastAsia="Times New Roman" w:hAnsi="Times New Roman"/>
          <w:color w:val="000000"/>
          <w:rtl w:val="0"/>
        </w:rPr>
        <w:t xml:space="preserve">Hyperparameter optimization techniques are the approaches that are used to determine what combination of hyperparameters values improves the performance of a model the most (Koch et al., 2024). Instead of relying on manual trial-and-error during training, hyperparameter optimization technique provides an opportunity to determine the best combination of hyperparameter values before the training of the model begins, thereby enhancing efficiency and speed of training (Jordan et al., 2023). These techniques make it possible to pinpoint hyperparameter interactions to improve the learning behavior, stability, and predictive accuracy of the model the best (Shrestha et al., 2024). It also helps to identify hyperparameter interactions that suit the data and task at hand the best (Shrestha et al., 2024).</w:t>
      </w:r>
      <w:r w:rsidDel="00000000" w:rsidR="00000000" w:rsidRPr="00000000">
        <w:rPr>
          <w:rtl w:val="0"/>
        </w:rPr>
      </w:r>
    </w:p>
    <w:p w:rsidR="00000000" w:rsidDel="00000000" w:rsidP="00000000" w:rsidRDefault="00000000" w:rsidRPr="00000000" w14:paraId="000000CA">
      <w:pPr>
        <w:spacing w:after="180" w:before="18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Random Search and Bayesian Optimization were selected for this study due to their effectiveness in exploring complex hyperparameter spaces and their suitability for models with multiple interacting hyperparameters. </w:t>
      </w:r>
      <w:r w:rsidDel="00000000" w:rsidR="00000000" w:rsidRPr="00000000">
        <w:rPr>
          <w:rFonts w:ascii="Times New Roman" w:cs="Times New Roman" w:eastAsia="Times New Roman" w:hAnsi="Times New Roman"/>
          <w:rtl w:val="0"/>
        </w:rPr>
        <w:t xml:space="preserve">These methods are particularly useful for high-dimensional search spaces, as fully evaluating each combination is often infeasible or costly from a computational perspective. Given the need for both model performance and computational efficiency when it comes to model performance optimization for the prediction of hypertension risk, the methods’ efficiency at locating high-value configurations makes them a good fit.</w:t>
      </w:r>
    </w:p>
    <w:p w:rsidR="00000000" w:rsidDel="00000000" w:rsidP="00000000" w:rsidRDefault="00000000" w:rsidRPr="00000000" w14:paraId="000000CB">
      <w:pPr>
        <w:spacing w:after="180" w:before="180" w:line="480" w:lineRule="auto"/>
        <w:jc w:val="both"/>
        <w:rPr/>
      </w:pPr>
      <w:r w:rsidDel="00000000" w:rsidR="00000000" w:rsidRPr="00000000">
        <w:rPr>
          <w:rFonts w:ascii="Times New Roman" w:cs="Times New Roman" w:eastAsia="Times New Roman" w:hAnsi="Times New Roman"/>
          <w:color w:val="000000"/>
          <w:rtl w:val="0"/>
        </w:rPr>
        <w:t xml:space="preserve">This study analyzes three hyperparameter optimization techniques namely grid search, random search, and bayesian optimization because of their proven effectiveness in handling data that are highly sensitive, high-dimensional and data that require critical evaluation (Lindauer &amp; Hutter, 2023), such are medical data. These techniques are explained as follows: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Grid Search: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 is a hyperparameter optimization method that automatically searches a predefined range of hyperparameter values to determine the best combination to achieve the best model performance (Mantovani et al., 2023).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It operates by fixing a discrete set of values of each hyper parameter and then it tests the model on every possible combination in the grid.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Seeing that all combinations are tried is how Grid Search guarantees that the best configuration of the selected area is found and is therefore a powerful and definitive method of hyperparameter tuning (Bergstra &amp; Bengio, 2023).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Though it is an extensive method, there are strong points and disadvantages of Grid 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Its logical search eases its application and simplifies its interpretation since the evaluation process is structured in a rather particular manner (Khan et al., 2024).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Yet, the computational complexity and time consumption of Grid Search may increase dramatically when the number of hyperparameters or large data is involved since many combinations appear at an alarming rate.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Consequently, although Grid Search is useful in smaller search spaces or in baseline search, it can prove to be impractical when dealing with complex models with a large number of interacting hyperparameters in practical healthcare environments.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Random Search: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This is a hyperparameter optimization method that will search the hyperparameter space by sampling random values of the preset parameters, as opposed to exhaustively searching all possible combinations (Abdulrahman et al., 2024). Random Search does not systematically test all of the possible hyperparameter combinations, but randomly samples hyperparameter settings and evaluates model performance on each of the sampled hyperparameter settings.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The positive side of the approach is that the hyperparameter space has been more thoroughly searched, and often, high performing configurations are found sooner than exhaustive methods, particularly when there are very few hyperparameters that affect the model performance in a significant manner. Random Search has one of the most important strengths of being computationally efficient and scalable (Yang et al., 2023).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It can optimize complex models and large data sets since it does not need the time and resources needed to do exhaustive evaluation. Random Search is particularly successful in identifying the optimal values of hyperparameters when their values are unknown or interrelations between hyperparameters exist (Lopez-Ibanez et al., 2024).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Nonetheless, due to the randomization of the selection process, there might be changes in results with different runs, and there is no guarantee that the technique is able to identify the optimal configuration that is absolute.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Nevertheless, even with this drawback, Random Search is still a well-liked and efficient approach to the field of optimization applied in the context of machine learning, including the domain of healthcare-related predictive modeling (Sendak et al., 2023).</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720" w:right="0" w:firstLine="0"/>
        <w:jc w:val="both"/>
        <w:rPr>
          <w:rFonts w:ascii="ui-sans-serif" w:cs="ui-sans-serif" w:eastAsia="ui-sans-serif" w:hAnsi="ui-sans-serif"/>
          <w:b w:val="0"/>
          <w:bCs w:val="0"/>
          <w:i w:val="0"/>
          <w:iCs w:val="0"/>
          <w:smallCaps w:val="0"/>
          <w:strike w:val="0"/>
          <w:color w:val="1111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Bayesian Optimization: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Bayesian Optimization: It is a more sophisticated method of hyperparameter optimization that relies on probabilistic models to direct the search over the space of hyperparameter combinations to achieve optimal hyperparameter settings (Frazier, 2023).Bayesian Optimization no longer requires a have-a-go, exhaustive or random examination of hyperparameter combinations but instead constructs a surrogate model which attempts to model the association among hyperparameter values and model performance.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After every evaluation, this probabilistic model is updated and the optimization process then makes informed decisions of the most promising hyperparameter configurations to explore next.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Bayesian Optimization is able to use the information of previous assessment in order to guide the search process of the hyperparameter space towards areas that can most likely result in improved performance.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One of Bayesian Optimizations strengths is that the method can produce high-quality optimization outcomes with a relatively small number of evaluations and is therefore most effectively applied to computational expensive machine learning models (Gonzalez et al., 2023).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The balance between needless examinations and exploration of the new localities and exploitation of the well-known high-performing areas increases the speed of convergence and minimizes the number of unnecessary evaluations.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Nevertheless, Bayesian Optimization might prove to be more complicated to execute as opposed to simpler techniques because it demands attentive modelling of the performance area.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This complexity notwithstanding, Bayesian Optimization is an efficient and effective tool and can be used to optimize machine learning models in healthcare products, where predictive accuracy and computational efficiency issues are paramount (Snoeck et al., 2024).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CF">
      <w:pPr>
        <w:spacing w:line="480" w:lineRule="auto"/>
        <w:jc w:val="both"/>
        <w:rPr/>
      </w:pPr>
      <w:r w:rsidDel="00000000" w:rsidR="00000000" w:rsidRPr="00000000">
        <w:rPr>
          <w:rFonts w:ascii="Times New Roman" w:cs="Times New Roman" w:eastAsia="Times New Roman" w:hAnsi="Times New Roman"/>
          <w:b w:val="1"/>
          <w:bCs w:val="1"/>
          <w:color w:val="000000"/>
          <w:rtl w:val="0"/>
        </w:rPr>
        <w:t xml:space="preserve">2.8</w:t>
      </w:r>
      <w:r w:rsidDel="00000000" w:rsidR="00000000" w:rsidRPr="00000000">
        <w:rPr>
          <w:rFonts w:ascii="Times New Roman" w:cs="Times New Roman" w:eastAsia="Times New Roman" w:hAnsi="Times New Roman"/>
          <w:b w:val="1"/>
          <w:bCs w:val="1"/>
          <w:rtl w:val="0"/>
        </w:rPr>
        <w:t xml:space="preserve"> Related Studies</w:t>
      </w:r>
      <w:r w:rsidDel="00000000" w:rsidR="00000000" w:rsidRPr="00000000">
        <w:rPr>
          <w:rtl w:val="0"/>
        </w:rPr>
      </w:r>
    </w:p>
    <w:p w:rsidR="00000000" w:rsidDel="00000000" w:rsidP="00000000" w:rsidRDefault="00000000" w:rsidRPr="00000000" w14:paraId="000000D0">
      <w:pPr>
        <w:spacing w:after="120" w:before="240"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Islam et al. (2023) examined the use of machine learning to predict the risk of hypertension. The models examined are Logistic Regression, Artificial Neural Networks, Random Forest, and Extreme Gradient Boosting and the data used were cross-sectional population data from Ethiopia. Feature selection was performed using Boruta algorithm, while how well the model performed was performed using accuracy, precision, recall, F1-score, and area under the ROC curve. XGBoost was found to be the most effective model in predicting hypertension, however, there was a limitation of using data from just one geographic region. There was also a limitation of no external validation. Both limitations affects the generalizability of the study's findings. The study recommended that future studies should expand their dataset and more advanced optimization techniques should be incorporated in order to improve the accuracy of the predictive models. </w:t>
      </w:r>
    </w:p>
    <w:p w:rsidR="00000000" w:rsidDel="00000000" w:rsidP="00000000" w:rsidRDefault="00000000" w:rsidRPr="00000000" w14:paraId="000000D1">
      <w:pPr>
        <w:spacing w:after="120" w:before="240"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Du et al. (2023) developed a machine learning model that predicts the risk of hypertension, training it with data from anonymized health checkup. The algorithms used were Random Forest and other classification algorithms. Visualization techniques were applied to enhance the ease at which the predictions were interpreted. The experiment showed that machine models predicted hypertension more accurately than traditional approaches. The limitation of this study is that only data from health checkup were used, leaving out data from other demographics. The study recommended using larger and more diverse datasets.</w:t>
      </w:r>
    </w:p>
    <w:p w:rsidR="00000000" w:rsidDel="00000000" w:rsidP="00000000" w:rsidRDefault="00000000" w:rsidRPr="00000000" w14:paraId="000000D2">
      <w:pPr>
        <w:spacing w:after="120" w:before="240"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Hwang et al. (2024) examined the prediction of hypertension using machine learning models that were trained using data from regular health checkup data in South Korea and Japan. Multiple algorithms were incorporated in the study and it was found that algorithms that are ensemble-based were best at predicting hypertension. However, there was a limitation of using only health checkup data, leaving out medical imaging and detailed lifestyle variables, thereby leading the authors to recommend to future studies to integrate multimodal data and optimization strategies.</w:t>
      </w:r>
    </w:p>
    <w:p w:rsidR="00000000" w:rsidDel="00000000" w:rsidP="00000000" w:rsidRDefault="00000000" w:rsidRPr="00000000" w14:paraId="000000D3">
      <w:pPr>
        <w:spacing w:after="12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Mroz (2024) explored the use of machine learning to predict hypertension control outcomes using a large retrospective electronic health record dataset. The study applied several machine learning models and utilized a sliding window approach to prevent data leakage during training. </w:t>
      </w:r>
      <w:r w:rsidDel="00000000" w:rsidR="00000000" w:rsidRPr="00000000">
        <w:rPr>
          <w:rFonts w:ascii="Times New Roman" w:cs="Times New Roman" w:eastAsia="Times New Roman" w:hAnsi="Times New Roman"/>
          <w:rtl w:val="0"/>
        </w:rPr>
        <w:t xml:space="preserve">The results demonstrated the effectiveness of predictive modeling in a clinical environment. Although predictive modeling in the clinical environment has shown predictive modeling to be feasible, the results of the predictive modeling were limited to the number and/or variety of features and the predictive modeling yielded results of limited accuracy. The study demonstrated the need for further refinement of features, inclusion of additional clinical data, and optimization further demonstrated the need of predictive modeling in clinical environments.</w:t>
      </w:r>
    </w:p>
    <w:p w:rsidR="00000000" w:rsidDel="00000000" w:rsidP="00000000" w:rsidRDefault="00000000" w:rsidRPr="00000000" w14:paraId="000000D4">
      <w:pPr>
        <w:spacing w:after="120" w:before="240"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You et al. (2025) considered the refined and enhanced predictive modeling and its applications to predicting the risk of hypertension</w:t>
      </w:r>
      <w:r w:rsidDel="00000000" w:rsidR="00000000" w:rsidRPr="00000000">
        <w:rPr>
          <w:rFonts w:ascii="Times New Roman" w:cs="Times New Roman" w:eastAsia="Times New Roman" w:hAnsi="Times New Roman"/>
          <w:color w:val="000000"/>
          <w:rtl w:val="0"/>
        </w:rPr>
        <w:t xml:space="preserve">. The algorithm used are Particle Swarm Optimization and Support Vector, while the models compared in this study are optimized PSO-SVM model and standard SVM model  The data used during training was clinical and demographic data. The performance of the model was assessed using sensitivity, F1-score, and AUC. It was found that optimized model performed better than other models, as well as other traditional methods of hypertension risk prediction. Using data from just one geographic region and leaving out external validation posed major limitations. The study recommended that future studies should incorporate larger and multimodal datasets.</w:t>
      </w:r>
    </w:p>
    <w:p w:rsidR="00000000" w:rsidDel="00000000" w:rsidP="00000000" w:rsidRDefault="00000000" w:rsidRPr="00000000" w14:paraId="000000D5">
      <w:pPr>
        <w:spacing w:after="180" w:before="180"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Liu et al. (2025) trained four machine learning models, namely XGBoost, Random Forest, Logistic Regression, and LASSO, to predict the risk of hypertension using data from middle-aged and elderly adults in Chengdu, China. The performance of the model was assessed using AUC, accuracy, sensitivity, and specificity and it was found that XGBoost was better at predicting hypertension than other models. The data used in this study was from only one geographic location and there was no external validation, limiting the generalizability of the findings of the study. The study recommended that future studies should integrate dataset from other geographic locations and also integrate additional clinical or biomarker in order to improve the robustness and applicability of the data.</w:t>
      </w:r>
    </w:p>
    <w:p w:rsidR="00000000" w:rsidDel="00000000" w:rsidP="00000000" w:rsidRDefault="00000000" w:rsidRPr="00000000" w14:paraId="000000D6">
      <w:pPr>
        <w:spacing w:after="180" w:before="180"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Andishgar et al. (2024) used data from Fasa Adults Cohort dataset in Iran to train machine learning models to predict the transition from normal blood pressure to hypertension. The study was a five-year longitudinal study and the machine learning algorithms examined were Random Forest, SVM, LightGBM, and XGBoost. It was found that LightGBM outperformed other models in terms of hypertension prediction, although its AUC was moderate. There was no external validation in the study and the demographic representation was very limited, thereby making the findings of their study unsuitable to be generalized to other geographical context. The authors recommended that future studies should expand their dataset set and incorporate data from other geographical locations. They also recommended refining feature engineering techniques, so as to enhance the accuracy of the model's prediction.</w:t>
      </w:r>
    </w:p>
    <w:p w:rsidR="00000000" w:rsidDel="00000000" w:rsidP="00000000" w:rsidRDefault="00000000" w:rsidRPr="00000000" w14:paraId="000000D7">
      <w:pPr>
        <w:spacing w:after="180" w:before="180"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Estiko et al. (2025) examined the use of machine learning models to predict hypertension from Indonesian dataset that contained non-laboratory risk factors. The performance of three models were compared and they are Gradient Boosting, Random Forest, and XGBoost. The experiment showed that XGBoost performed better than other models. The study also found that family history and age are major predictors of the risk of hypertension. The limitations of this study is that there were incomplete or missing values and the data was retrospective in nature. Therefore the study recommended that future studies should integrate data that are continuous and categorical  in nature. The study also recommended real-time clinical implementation of the hypertension prediction system, so as to support primary care screening.</w:t>
      </w:r>
    </w:p>
    <w:p w:rsidR="00000000" w:rsidDel="00000000" w:rsidP="00000000" w:rsidRDefault="00000000" w:rsidRPr="00000000" w14:paraId="000000D8">
      <w:pPr>
        <w:spacing w:after="180" w:before="180"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Andishgar et al. (2024) trained ten machine learning models to predict hypertension and optimized them by tuning hyperparameters. The hyperparameters were tuned using rural Middle Eastern cohort. The techniques used to preprocess data were feature scaling, class balancing, and encoding techniques, while AUC and F1-scores were the measures of performance. After the training and experiment, the models showed only moderate predictive performance. This moderate performance was as a result of the lack of use of external validation and moderate discrimination capabilities, leading the authors to suggest that future studies should conduct additional validation and use datasets from multiple ethnicities.</w:t>
      </w:r>
    </w:p>
    <w:p w:rsidR="00000000" w:rsidDel="00000000" w:rsidP="00000000" w:rsidRDefault="00000000" w:rsidRPr="00000000" w14:paraId="000000D9">
      <w:pPr>
        <w:spacing w:after="180" w:before="180"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Kezimbira et al. (2025) developed a machine learning model and an explainable AI that predicts hypertension that arises as a result of lifestyle factors. The models trained were Logistic Regression, Random Forest, and XGBoost models and they were trained using data gotten from Uganda’s 2023 WHO STEPS survey. The techniques used to interpret the prediction of the model were SHAP and LIME techniques. The model that performed best  in terms of prediction was Random Forest model. Using only data from a national survey was a limitation which prompted the authors to recommend future studies to use larger and longitudinal datasets.</w:t>
      </w:r>
    </w:p>
    <w:p w:rsidR="00000000" w:rsidDel="00000000" w:rsidP="00000000" w:rsidRDefault="00000000" w:rsidRPr="00000000" w14:paraId="000000DA">
      <w:pPr>
        <w:spacing w:after="180" w:before="180"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Yang et al. (2024) develops a machine learning model that predicts the risk of hypertension. The authors used pulse-wave signals to fused in multiple features into the model and they trained it using clinical data. The models trained were ensemble learning and hybrid deep learning models and accuracy, sensitivity, specificity, and F1-score were used to evaluate how well they perform. It was found that the feature-fusion approach approach adopted significantly enhanced how accurately the model classify data and how well it performed overall. However, there was a limitation of using small sample size and using only specialized pulse-wave data, affecting the generalizability of the study's findings to a larger population. Therefore, the authors recommended that a larger dataset should be analyzed in future studies.</w:t>
      </w:r>
    </w:p>
    <w:p w:rsidR="00000000" w:rsidDel="00000000" w:rsidP="00000000" w:rsidRDefault="00000000" w:rsidRPr="00000000" w14:paraId="000000DB">
      <w:pPr>
        <w:spacing w:after="180" w:before="180"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study by Nbaakee (2025) developed a model that predicts the risk of hypertension using a deep learning-based multilayer perceptron. The data used to train this model are demographic, lifestyle, and clinical data. To assess the performance of the model, accuracy, precision, recall, and F1-score were used and it was found that the model demonstrated high performance by effectively predicting the risk of hypertension just by examining the data inputted into it. Although insightful, this study used only data from a single public dataset, without including a wide range of data, thereby posing a limitation to the generalizability of the findings of the study to other patients whose data were not included in the experiment. The recommendation in this study is that future studies should include a wide range of dataset and incorporate optimization techniques, so as to enhance performance and to enable the generalization of the findings to different populations.</w:t>
      </w:r>
    </w:p>
    <w:p w:rsidR="00000000" w:rsidDel="00000000" w:rsidP="00000000" w:rsidRDefault="00000000" w:rsidRPr="00000000" w14:paraId="000000DC">
      <w:pPr>
        <w:spacing w:after="180" w:before="180"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their study, Septian et al. (2025) obtained data from national electronic health records in Indonesia and used it to train several machine learning models so as to determine which of the models performs better in predicting hypertension. XGBoost, LightGBM, CatBoost, Random Forest, and Logistic Regression were the models that were compared in the study, while AUC and sensitivity metrics were the measures that were used to access performance. After the experiment, it was found that LightGBM outperformed other models in predicting hypertension and using historical health data is a significant factor that improved how accurately it predicts hypertension. The study making use of only digital health infrastructure, without using any other sources of medical data was a major limitation in the study. The authors of this study recommended that future studies should utilize national health platforms in order to get access to more medical data, rather than relying on just digital records.</w:t>
      </w:r>
    </w:p>
    <w:p w:rsidR="00000000" w:rsidDel="00000000" w:rsidP="00000000" w:rsidRDefault="00000000" w:rsidRPr="00000000" w14:paraId="000000DD">
      <w:pPr>
        <w:spacing w:after="180" w:before="180"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Sule (2025) used institutional healthcare dataset to examine the effect of machine on predicting hypertension. The performance of the model was measured using AUC, precision, recall, and F1-score. It was found that using machine learning models to predict hypertension was highly effective, compared to the traditional methods of prediction. The limitation of this study is that it used data from institutional healthcare, leaving out data from other healthcare institutions, thereby limiting the generalizability of the study's findings. The study recommended that future researchers should include dataset from other healthcare institutions into their study. They also recommended that, in order to improve how well machine learning models predict diseases, other predictors such as biomarkers and imaging features should be analyzed.</w:t>
      </w:r>
    </w:p>
    <w:p w:rsidR="00000000" w:rsidDel="00000000" w:rsidP="00000000" w:rsidRDefault="00000000" w:rsidRPr="00000000" w14:paraId="000000DE">
      <w:pPr>
        <w:spacing w:after="180" w:before="180"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Bisong (2024) explored predicting high blood pressure using different machine learning approaches. The algorithm this study analyzed are Support vector machines, logistic regression, and tree-based methods. The performance of the model  was measured using ROC, AUC and recall. The study found  using machine learning to predict high blood pressure is more accurate and effective than traditional methods. Despite the useful insights provided by this study, it focused only on high blood pressure, leaving out hypertension, making it unsuitable to generalized its findings in the context of hypertension. The study recommended that machine learning models should be trained with more diverse medical data, not just hypertension data, so as to expand the relevance and usefulness of machine learning in healthcare.</w:t>
      </w:r>
    </w:p>
    <w:p w:rsidR="00000000" w:rsidDel="00000000" w:rsidP="00000000" w:rsidRDefault="00000000" w:rsidRPr="00000000" w14:paraId="000000DF">
      <w:pPr>
        <w:spacing w:after="240" w:before="240" w:line="480" w:lineRule="auto"/>
        <w:jc w:val="both"/>
        <w:rPr/>
      </w:pPr>
      <w:r w:rsidDel="00000000" w:rsidR="00000000" w:rsidRPr="00000000">
        <w:rPr>
          <w:rtl w:val="0"/>
        </w:rPr>
      </w:r>
    </w:p>
    <w:p w:rsidR="00000000" w:rsidDel="00000000" w:rsidP="00000000" w:rsidRDefault="00000000" w:rsidRPr="00000000" w14:paraId="000000E0">
      <w:pPr>
        <w:spacing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2.9 Summary of Review</w:t>
      </w:r>
      <w:r w:rsidDel="00000000" w:rsidR="00000000" w:rsidRPr="00000000">
        <w:rPr>
          <w:rtl w:val="0"/>
        </w:rPr>
      </w:r>
    </w:p>
    <w:tbl>
      <w:tblPr>
        <w:tblStyle w:val="Table1"/>
        <w:tblW w:w="10934.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59"/>
        <w:gridCol w:w="1145"/>
        <w:gridCol w:w="1402"/>
        <w:gridCol w:w="1206"/>
        <w:gridCol w:w="1597"/>
        <w:gridCol w:w="1940"/>
        <w:gridCol w:w="1640"/>
        <w:gridCol w:w="1445"/>
        <w:tblGridChange w:id="0">
          <w:tblGrid>
            <w:gridCol w:w="559"/>
            <w:gridCol w:w="1145"/>
            <w:gridCol w:w="1402"/>
            <w:gridCol w:w="1206"/>
            <w:gridCol w:w="1597"/>
            <w:gridCol w:w="1940"/>
            <w:gridCol w:w="1640"/>
            <w:gridCol w:w="1445"/>
          </w:tblGrid>
        </w:tblGridChange>
      </w:tblGrid>
      <w:tr>
        <w:trPr>
          <w:cantSplit w:val="0"/>
          <w:trHeight w:val="300" w:hRule="atLeast"/>
          <w:tblHeader w:val="0"/>
        </w:trPr>
        <w:tc>
          <w:tcPr/>
          <w:p w:rsidR="00000000" w:rsidDel="00000000" w:rsidP="00000000" w:rsidRDefault="00000000" w:rsidRPr="00000000" w14:paraId="000000E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S/N</w:t>
            </w:r>
          </w:p>
        </w:tc>
        <w:tc>
          <w:tcPr/>
          <w:p w:rsidR="00000000" w:rsidDel="00000000" w:rsidP="00000000" w:rsidRDefault="00000000" w:rsidRPr="00000000" w14:paraId="000000E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Authors</w:t>
            </w:r>
          </w:p>
        </w:tc>
        <w:tc>
          <w:tcPr/>
          <w:p w:rsidR="00000000" w:rsidDel="00000000" w:rsidP="00000000" w:rsidRDefault="00000000" w:rsidRPr="00000000" w14:paraId="000000E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Title</w:t>
            </w:r>
          </w:p>
        </w:tc>
        <w:tc>
          <w:tcPr/>
          <w:p w:rsidR="00000000" w:rsidDel="00000000" w:rsidP="00000000" w:rsidRDefault="00000000" w:rsidRPr="00000000" w14:paraId="000000E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Year of publication</w:t>
            </w:r>
          </w:p>
          <w:p w:rsidR="00000000" w:rsidDel="00000000" w:rsidP="00000000" w:rsidRDefault="00000000" w:rsidRPr="00000000" w14:paraId="000000E5">
            <w:pP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E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Methodology </w:t>
            </w:r>
          </w:p>
        </w:tc>
        <w:tc>
          <w:tcPr/>
          <w:p w:rsidR="00000000" w:rsidDel="00000000" w:rsidP="00000000" w:rsidRDefault="00000000" w:rsidRPr="00000000" w14:paraId="000000E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Limitation</w:t>
            </w:r>
          </w:p>
        </w:tc>
        <w:tc>
          <w:tcPr/>
          <w:p w:rsidR="00000000" w:rsidDel="00000000" w:rsidP="00000000" w:rsidRDefault="00000000" w:rsidRPr="00000000" w14:paraId="000000E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Solution space</w:t>
            </w:r>
          </w:p>
        </w:tc>
        <w:tc>
          <w:tcPr/>
          <w:p w:rsidR="00000000" w:rsidDel="00000000" w:rsidP="00000000" w:rsidRDefault="00000000" w:rsidRPr="00000000" w14:paraId="000000E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Finding</w:t>
            </w:r>
          </w:p>
        </w:tc>
      </w:tr>
      <w:tr>
        <w:trPr>
          <w:cantSplit w:val="0"/>
          <w:trHeight w:val="300" w:hRule="atLeast"/>
          <w:tblHeader w:val="0"/>
        </w:trPr>
        <w:tc>
          <w:tcPr/>
          <w:p w:rsidR="00000000" w:rsidDel="00000000" w:rsidP="00000000" w:rsidRDefault="00000000" w:rsidRPr="00000000" w14:paraId="000000EA">
            <w:pP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w:t>
            </w:r>
          </w:p>
        </w:tc>
        <w:tc>
          <w:tcPr/>
          <w:p w:rsidR="00000000" w:rsidDel="00000000" w:rsidP="00000000" w:rsidRDefault="00000000" w:rsidRPr="00000000" w14:paraId="000000E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Islam et al.</w:t>
            </w:r>
          </w:p>
        </w:tc>
        <w:tc>
          <w:tcPr/>
          <w:p w:rsidR="00000000" w:rsidDel="00000000" w:rsidP="00000000" w:rsidRDefault="00000000" w:rsidRPr="00000000" w14:paraId="000000E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Predicting the risk of hypertension using machine learning algorithms: A cross-sectional study in Ethiopia</w:t>
            </w:r>
          </w:p>
        </w:tc>
        <w:tc>
          <w:tcPr/>
          <w:p w:rsidR="00000000" w:rsidDel="00000000" w:rsidP="00000000" w:rsidRDefault="00000000" w:rsidRPr="00000000" w14:paraId="000000E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2023</w:t>
            </w:r>
          </w:p>
        </w:tc>
        <w:tc>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sz w:val="22"/>
                <w:szCs w:val="22"/>
                <w:rtl w:val="0"/>
              </w:rPr>
              <w:t xml:space="preserve">Cross-sectional population-based study using multiple ML models (LR, ANN, RF, XGBoost) with Boruta feature selection; evaluated using standard classification metrics.</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sz w:val="22"/>
                <w:szCs w:val="22"/>
                <w:rtl w:val="0"/>
              </w:rPr>
              <w:t xml:space="preserve">Single-region dataset and lack of external validation.</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sz w:val="22"/>
                <w:szCs w:val="22"/>
                <w:rtl w:val="0"/>
              </w:rPr>
              <w:t xml:space="preserve">Expansion to diverse populations and application of advanced optimization techniques.</w:t>
            </w:r>
            <w:r w:rsidDel="00000000" w:rsidR="00000000" w:rsidRPr="00000000">
              <w:rPr>
                <w:rtl w:val="0"/>
              </w:rPr>
            </w:r>
          </w:p>
        </w:tc>
        <w:tc>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sz w:val="22"/>
                <w:szCs w:val="22"/>
                <w:rtl w:val="0"/>
              </w:rPr>
              <w:t xml:space="preserve">XGBoost outperformed other models in hypertension risk prediction.</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b w:val="1"/>
                <w:bCs w:val="1"/>
                <w:color w:val="000000"/>
                <w:sz w:val="22"/>
                <w:szCs w:val="22"/>
                <w:rtl w:val="0"/>
              </w:rPr>
              <w:t xml:space="preserve">2</w:t>
            </w:r>
            <w:r w:rsidDel="00000000" w:rsidR="00000000" w:rsidRPr="00000000">
              <w:rPr>
                <w:rtl w:val="0"/>
              </w:rPr>
            </w:r>
          </w:p>
        </w:tc>
        <w:tc>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sz w:val="22"/>
                <w:szCs w:val="22"/>
                <w:rtl w:val="0"/>
              </w:rPr>
              <w:t xml:space="preserve">Du et al.</w:t>
            </w:r>
            <w:r w:rsidDel="00000000" w:rsidR="00000000" w:rsidRPr="00000000">
              <w:rPr>
                <w:rtl w:val="0"/>
              </w:rPr>
            </w:r>
          </w:p>
        </w:tc>
        <w:tc>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sz w:val="22"/>
                <w:szCs w:val="22"/>
                <w:rtl w:val="0"/>
              </w:rPr>
              <w:t xml:space="preserve">Developing a hypertension visualization risk prediction system utilizing machine learning and health check data</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sz w:val="22"/>
                <w:szCs w:val="22"/>
                <w:rtl w:val="0"/>
              </w:rPr>
              <w:t xml:space="preserve">2023</w:t>
            </w:r>
            <w:r w:rsidDel="00000000" w:rsidR="00000000" w:rsidRPr="00000000">
              <w:rPr>
                <w:rtl w:val="0"/>
              </w:rPr>
            </w:r>
          </w:p>
        </w:tc>
        <w:tc>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sz w:val="22"/>
                <w:szCs w:val="22"/>
                <w:rtl w:val="0"/>
              </w:rPr>
              <w:t xml:space="preserve">Used anonymized health checkup data; applied Random Forest and other ML classifiers; integrated visualization for interpretability.</w:t>
            </w:r>
            <w:r w:rsidDel="00000000" w:rsidR="00000000" w:rsidRPr="00000000">
              <w:rPr>
                <w:rtl w:val="0"/>
              </w:rPr>
            </w:r>
          </w:p>
        </w:tc>
        <w:tc>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sz w:val="22"/>
                <w:szCs w:val="22"/>
                <w:rtl w:val="0"/>
              </w:rPr>
              <w:t xml:space="preserve">Data from a specific context; limited demographic diversity; no external validation.</w:t>
            </w:r>
            <w:r w:rsidDel="00000000" w:rsidR="00000000" w:rsidRPr="00000000">
              <w:rPr>
                <w:rtl w:val="0"/>
              </w:rPr>
            </w:r>
          </w:p>
        </w:tc>
        <w:tc>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sz w:val="22"/>
                <w:szCs w:val="22"/>
                <w:rtl w:val="0"/>
              </w:rPr>
              <w:t xml:space="preserve">Use larger, more diverse datasets and enhance interpretability tools for clinical adoption.</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sz w:val="22"/>
                <w:szCs w:val="22"/>
                <w:rtl w:val="0"/>
              </w:rPr>
              <w:t xml:space="preserve">ML models showed strong predictive capability and outperformed traditional statistical methods.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b w:val="1"/>
                <w:bCs w:val="1"/>
                <w:color w:val="000000"/>
                <w:sz w:val="22"/>
                <w:szCs w:val="22"/>
                <w:rtl w:val="0"/>
              </w:rPr>
              <w:t xml:space="preserve">3</w:t>
            </w:r>
            <w:r w:rsidDel="00000000" w:rsidR="00000000" w:rsidRPr="00000000">
              <w:rPr>
                <w:rtl w:val="0"/>
              </w:rPr>
            </w:r>
          </w:p>
        </w:tc>
        <w:tc>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sz w:val="22"/>
                <w:szCs w:val="22"/>
                <w:rtl w:val="0"/>
              </w:rPr>
              <w:t xml:space="preserve">Hwang et al.</w:t>
            </w:r>
            <w:r w:rsidDel="00000000" w:rsidR="00000000" w:rsidRPr="00000000">
              <w:rPr>
                <w:rtl w:val="0"/>
              </w:rPr>
            </w:r>
          </w:p>
        </w:tc>
        <w:tc>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sz w:val="22"/>
                <w:szCs w:val="22"/>
                <w:rtl w:val="0"/>
              </w:rPr>
              <w:t xml:space="preserve">Machine Learning–Based Prediction for Incident Hypertension Based on Regular Health Checkup Data</w:t>
            </w:r>
            <w:r w:rsidDel="00000000" w:rsidR="00000000" w:rsidRPr="00000000">
              <w:rPr>
                <w:rtl w:val="0"/>
              </w:rPr>
            </w:r>
          </w:p>
        </w:tc>
        <w:tc>
          <w:tcPr/>
          <w:p w:rsidR="00000000" w:rsidDel="00000000" w:rsidP="00000000" w:rsidRDefault="00000000" w:rsidRPr="00000000" w14:paraId="000000FD">
            <w:pPr>
              <w:rPr/>
            </w:pPr>
            <w:r w:rsidDel="00000000" w:rsidR="00000000" w:rsidRPr="00000000">
              <w:rPr>
                <w:rFonts w:ascii="Times New Roman" w:cs="Times New Roman" w:eastAsia="Times New Roman" w:hAnsi="Times New Roman"/>
                <w:sz w:val="22"/>
                <w:szCs w:val="22"/>
                <w:rtl w:val="0"/>
              </w:rPr>
              <w:t xml:space="preserve">2024</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Fonts w:ascii="Times New Roman" w:cs="Times New Roman" w:eastAsia="Times New Roman" w:hAnsi="Times New Roman"/>
                <w:sz w:val="22"/>
                <w:szCs w:val="22"/>
                <w:rtl w:val="0"/>
              </w:rPr>
              <w:t xml:space="preserve">Large-scale ML study using Korean and Japanese cohorts; validated multiple ML models across two populations.</w:t>
            </w:r>
            <w:r w:rsidDel="00000000" w:rsidR="00000000" w:rsidRPr="00000000">
              <w:rPr>
                <w:rtl w:val="0"/>
              </w:rPr>
            </w:r>
          </w:p>
        </w:tc>
        <w:tc>
          <w:tcPr/>
          <w:p w:rsidR="00000000" w:rsidDel="00000000" w:rsidP="00000000" w:rsidRDefault="00000000" w:rsidRPr="00000000" w14:paraId="000000FF">
            <w:pPr>
              <w:rPr/>
            </w:pPr>
            <w:r w:rsidDel="00000000" w:rsidR="00000000" w:rsidRPr="00000000">
              <w:rPr>
                <w:rFonts w:ascii="Times New Roman" w:cs="Times New Roman" w:eastAsia="Times New Roman" w:hAnsi="Times New Roman"/>
                <w:sz w:val="22"/>
                <w:szCs w:val="22"/>
                <w:rtl w:val="0"/>
              </w:rPr>
              <w:t xml:space="preserve">Focused only on structured health checkup data; lacked imaging and detailed lifestyle variables.</w:t>
            </w:r>
            <w:r w:rsidDel="00000000" w:rsidR="00000000" w:rsidRPr="00000000">
              <w:rPr>
                <w:rtl w:val="0"/>
              </w:rPr>
            </w:r>
          </w:p>
        </w:tc>
        <w:tc>
          <w:tcPr/>
          <w:p w:rsidR="00000000" w:rsidDel="00000000" w:rsidP="00000000" w:rsidRDefault="00000000" w:rsidRPr="00000000" w14:paraId="00000100">
            <w:pPr>
              <w:rPr/>
            </w:pPr>
            <w:r w:rsidDel="00000000" w:rsidR="00000000" w:rsidRPr="00000000">
              <w:rPr>
                <w:rFonts w:ascii="Times New Roman" w:cs="Times New Roman" w:eastAsia="Times New Roman" w:hAnsi="Times New Roman"/>
                <w:sz w:val="22"/>
                <w:szCs w:val="22"/>
                <w:rtl w:val="0"/>
              </w:rPr>
              <w:t xml:space="preserve">Integrate multimodal data and use optimization methods to improve generalizability.</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Fonts w:ascii="Times New Roman" w:cs="Times New Roman" w:eastAsia="Times New Roman" w:hAnsi="Times New Roman"/>
                <w:sz w:val="22"/>
                <w:szCs w:val="22"/>
                <w:rtl w:val="0"/>
              </w:rPr>
              <w:t xml:space="preserve">Ensemble methods achieved high predictive performance (high AUC) across both cohorts.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02">
            <w:pPr>
              <w:rPr/>
            </w:pPr>
            <w:r w:rsidDel="00000000" w:rsidR="00000000" w:rsidRPr="00000000">
              <w:rPr>
                <w:rFonts w:ascii="Times New Roman" w:cs="Times New Roman" w:eastAsia="Times New Roman" w:hAnsi="Times New Roman"/>
                <w:b w:val="1"/>
                <w:bCs w:val="1"/>
                <w:color w:val="000000"/>
                <w:sz w:val="22"/>
                <w:szCs w:val="22"/>
                <w:rtl w:val="0"/>
              </w:rPr>
              <w:t xml:space="preserve">4</w:t>
            </w:r>
            <w:r w:rsidDel="00000000" w:rsidR="00000000" w:rsidRPr="00000000">
              <w:rPr>
                <w:rtl w:val="0"/>
              </w:rPr>
            </w:r>
          </w:p>
        </w:tc>
        <w:tc>
          <w:tcPr/>
          <w:p w:rsidR="00000000" w:rsidDel="00000000" w:rsidP="00000000" w:rsidRDefault="00000000" w:rsidRPr="00000000" w14:paraId="00000103">
            <w:pPr>
              <w:rPr/>
            </w:pPr>
            <w:r w:rsidDel="00000000" w:rsidR="00000000" w:rsidRPr="00000000">
              <w:rPr>
                <w:rFonts w:ascii="Times New Roman" w:cs="Times New Roman" w:eastAsia="Times New Roman" w:hAnsi="Times New Roman"/>
                <w:sz w:val="22"/>
                <w:szCs w:val="22"/>
                <w:rtl w:val="0"/>
              </w:rPr>
              <w:t xml:space="preserve">Mroz</w:t>
            </w:r>
            <w:r w:rsidDel="00000000" w:rsidR="00000000" w:rsidRPr="00000000">
              <w:rPr>
                <w:rtl w:val="0"/>
              </w:rPr>
            </w:r>
          </w:p>
        </w:tc>
        <w:tc>
          <w:tcPr/>
          <w:p w:rsidR="00000000" w:rsidDel="00000000" w:rsidP="00000000" w:rsidRDefault="00000000" w:rsidRPr="00000000" w14:paraId="00000104">
            <w:pPr>
              <w:rPr/>
            </w:pPr>
            <w:r w:rsidDel="00000000" w:rsidR="00000000" w:rsidRPr="00000000">
              <w:rPr>
                <w:rFonts w:ascii="Times New Roman" w:cs="Times New Roman" w:eastAsia="Times New Roman" w:hAnsi="Times New Roman"/>
                <w:sz w:val="22"/>
                <w:szCs w:val="22"/>
                <w:rtl w:val="0"/>
              </w:rPr>
              <w:t xml:space="preserve">Predicting hypertension control using machine learning</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Fonts w:ascii="Times New Roman" w:cs="Times New Roman" w:eastAsia="Times New Roman" w:hAnsi="Times New Roman"/>
                <w:sz w:val="22"/>
                <w:szCs w:val="22"/>
                <w:rtl w:val="0"/>
              </w:rPr>
              <w:t xml:space="preserve">2024</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sz w:val="22"/>
                <w:szCs w:val="22"/>
                <w:rtl w:val="0"/>
              </w:rPr>
              <w:t xml:space="preserve">Retrospective EHR-based study; applied several ML models with a sliding-window approach to avoid data leakage.</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Fonts w:ascii="Times New Roman" w:cs="Times New Roman" w:eastAsia="Times New Roman" w:hAnsi="Times New Roman"/>
                <w:sz w:val="22"/>
                <w:szCs w:val="22"/>
                <w:rtl w:val="0"/>
              </w:rPr>
              <w:t xml:space="preserve">Limited feature diversity and moderate predictive accuracy.</w:t>
            </w:r>
            <w:r w:rsidDel="00000000" w:rsidR="00000000" w:rsidRPr="00000000">
              <w:rPr>
                <w:rtl w:val="0"/>
              </w:rPr>
            </w:r>
          </w:p>
        </w:tc>
        <w:tc>
          <w:tcPr/>
          <w:p w:rsidR="00000000" w:rsidDel="00000000" w:rsidP="00000000" w:rsidRDefault="00000000" w:rsidRPr="00000000" w14:paraId="00000108">
            <w:pPr>
              <w:rPr/>
            </w:pPr>
            <w:r w:rsidDel="00000000" w:rsidR="00000000" w:rsidRPr="00000000">
              <w:rPr>
                <w:rFonts w:ascii="Times New Roman" w:cs="Times New Roman" w:eastAsia="Times New Roman" w:hAnsi="Times New Roman"/>
                <w:sz w:val="22"/>
                <w:szCs w:val="22"/>
                <w:rtl w:val="0"/>
              </w:rPr>
              <w:t xml:space="preserve">Enhance feature engineering, include more clinical variables, and optimize model parameters.</w:t>
            </w:r>
            <w:r w:rsidDel="00000000" w:rsidR="00000000" w:rsidRPr="00000000">
              <w:rPr>
                <w:rtl w:val="0"/>
              </w:rPr>
            </w:r>
          </w:p>
        </w:tc>
        <w:tc>
          <w:tcPr/>
          <w:p w:rsidR="00000000" w:rsidDel="00000000" w:rsidP="00000000" w:rsidRDefault="00000000" w:rsidRPr="00000000" w14:paraId="00000109">
            <w:pPr>
              <w:rPr/>
            </w:pPr>
            <w:r w:rsidDel="00000000" w:rsidR="00000000" w:rsidRPr="00000000">
              <w:rPr>
                <w:rFonts w:ascii="Times New Roman" w:cs="Times New Roman" w:eastAsia="Times New Roman" w:hAnsi="Times New Roman"/>
                <w:sz w:val="22"/>
                <w:szCs w:val="22"/>
                <w:rtl w:val="0"/>
              </w:rPr>
              <w:t xml:space="preserve">ML models moderately predicted hypertension control, showing feasibility but room for improvement.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0A">
            <w:pPr>
              <w:rPr/>
            </w:pPr>
            <w:r w:rsidDel="00000000" w:rsidR="00000000" w:rsidRPr="00000000">
              <w:rPr>
                <w:rFonts w:ascii="Times New Roman" w:cs="Times New Roman" w:eastAsia="Times New Roman" w:hAnsi="Times New Roman"/>
                <w:b w:val="1"/>
                <w:bCs w:val="1"/>
                <w:color w:val="000000"/>
                <w:sz w:val="22"/>
                <w:szCs w:val="22"/>
                <w:rtl w:val="0"/>
              </w:rPr>
              <w:t xml:space="preserve">5</w:t>
            </w:r>
            <w:r w:rsidDel="00000000" w:rsidR="00000000" w:rsidRPr="00000000">
              <w:rPr>
                <w:rtl w:val="0"/>
              </w:rPr>
            </w:r>
          </w:p>
        </w:tc>
        <w:tc>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sz w:val="22"/>
                <w:szCs w:val="22"/>
                <w:rtl w:val="0"/>
              </w:rPr>
              <w:t xml:space="preserve">You et al.</w:t>
            </w:r>
            <w:r w:rsidDel="00000000" w:rsidR="00000000" w:rsidRPr="00000000">
              <w:rPr>
                <w:rtl w:val="0"/>
              </w:rPr>
            </w:r>
          </w:p>
        </w:tc>
        <w:tc>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sz w:val="22"/>
                <w:szCs w:val="22"/>
                <w:rtl w:val="0"/>
              </w:rPr>
              <w:t xml:space="preserve">Development and validation of a hypertension risk prediction model using PSO-SVM</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Fonts w:ascii="Times New Roman" w:cs="Times New Roman" w:eastAsia="Times New Roman" w:hAnsi="Times New Roman"/>
                <w:sz w:val="22"/>
                <w:szCs w:val="22"/>
                <w:rtl w:val="0"/>
              </w:rPr>
              <w:t xml:space="preserve">2025</w:t>
            </w:r>
            <w:r w:rsidDel="00000000" w:rsidR="00000000" w:rsidRPr="00000000">
              <w:rPr>
                <w:rtl w:val="0"/>
              </w:rPr>
            </w:r>
          </w:p>
        </w:tc>
        <w:tc>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sz w:val="22"/>
                <w:szCs w:val="22"/>
                <w:rtl w:val="0"/>
              </w:rPr>
              <w:t xml:space="preserve">Compared PSO-optimized SVM with standard SVM using clinical and demographic data; evaluated via sensitivity, F1-score, and AUC.</w:t>
            </w:r>
            <w:r w:rsidDel="00000000" w:rsidR="00000000" w:rsidRPr="00000000">
              <w:rPr>
                <w:rtl w:val="0"/>
              </w:rPr>
            </w:r>
          </w:p>
        </w:tc>
        <w:tc>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sz w:val="22"/>
                <w:szCs w:val="22"/>
                <w:rtl w:val="0"/>
              </w:rPr>
              <w:t xml:space="preserve">Dataset from a limited geographic area; no external validation.</w:t>
            </w:r>
            <w:r w:rsidDel="00000000" w:rsidR="00000000" w:rsidRPr="00000000">
              <w:rPr>
                <w:rtl w:val="0"/>
              </w:rPr>
            </w:r>
          </w:p>
        </w:tc>
        <w:tc>
          <w:tcPr/>
          <w:p w:rsidR="00000000" w:rsidDel="00000000" w:rsidP="00000000" w:rsidRDefault="00000000" w:rsidRPr="00000000" w14:paraId="00000110">
            <w:pPr>
              <w:rPr/>
            </w:pPr>
            <w:r w:rsidDel="00000000" w:rsidR="00000000" w:rsidRPr="00000000">
              <w:rPr>
                <w:rFonts w:ascii="Times New Roman" w:cs="Times New Roman" w:eastAsia="Times New Roman" w:hAnsi="Times New Roman"/>
                <w:sz w:val="22"/>
                <w:szCs w:val="22"/>
                <w:rtl w:val="0"/>
              </w:rPr>
              <w:t xml:space="preserve">Extend optimization framework to other ML models and use larger, multimodal datasets.</w:t>
            </w:r>
            <w:r w:rsidDel="00000000" w:rsidR="00000000" w:rsidRPr="00000000">
              <w:rPr>
                <w:rtl w:val="0"/>
              </w:rPr>
            </w:r>
          </w:p>
        </w:tc>
        <w:tc>
          <w:tcPr/>
          <w:p w:rsidR="00000000" w:rsidDel="00000000" w:rsidP="00000000" w:rsidRDefault="00000000" w:rsidRPr="00000000" w14:paraId="00000111">
            <w:pPr>
              <w:rPr/>
            </w:pPr>
            <w:r w:rsidDel="00000000" w:rsidR="00000000" w:rsidRPr="00000000">
              <w:rPr>
                <w:rFonts w:ascii="Times New Roman" w:cs="Times New Roman" w:eastAsia="Times New Roman" w:hAnsi="Times New Roman"/>
                <w:sz w:val="22"/>
                <w:szCs w:val="22"/>
                <w:rtl w:val="0"/>
              </w:rPr>
              <w:t xml:space="preserve">PSO-SVM significantly outperformed baseline SVM in all evaluation metrics.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12">
            <w:pPr>
              <w:rPr/>
            </w:pPr>
            <w:r w:rsidDel="00000000" w:rsidR="00000000" w:rsidRPr="00000000">
              <w:rPr>
                <w:rFonts w:ascii="Times New Roman" w:cs="Times New Roman" w:eastAsia="Times New Roman" w:hAnsi="Times New Roman"/>
                <w:b w:val="1"/>
                <w:bCs w:val="1"/>
                <w:color w:val="000000"/>
                <w:sz w:val="22"/>
                <w:szCs w:val="22"/>
                <w:rtl w:val="0"/>
              </w:rPr>
              <w:t xml:space="preserve">6</w:t>
            </w:r>
            <w:r w:rsidDel="00000000" w:rsidR="00000000" w:rsidRPr="00000000">
              <w:rPr>
                <w:rtl w:val="0"/>
              </w:rPr>
            </w:r>
          </w:p>
        </w:tc>
        <w:tc>
          <w:tcPr/>
          <w:p w:rsidR="00000000" w:rsidDel="00000000" w:rsidP="00000000" w:rsidRDefault="00000000" w:rsidRPr="00000000" w14:paraId="00000113">
            <w:pPr>
              <w:rPr/>
            </w:pPr>
            <w:r w:rsidDel="00000000" w:rsidR="00000000" w:rsidRPr="00000000">
              <w:rPr>
                <w:rFonts w:ascii="Times New Roman" w:cs="Times New Roman" w:eastAsia="Times New Roman" w:hAnsi="Times New Roman"/>
                <w:sz w:val="22"/>
                <w:szCs w:val="22"/>
                <w:rtl w:val="0"/>
              </w:rPr>
              <w:t xml:space="preserve">Liu et al.</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sz w:val="22"/>
                <w:szCs w:val="22"/>
                <w:rtl w:val="0"/>
              </w:rPr>
              <w:t xml:space="preserve">Machine learning–based model for hypertension risk prediction in middle-aged and elderly adults</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sz w:val="22"/>
                <w:szCs w:val="22"/>
                <w:rtl w:val="0"/>
              </w:rPr>
              <w:t xml:space="preserve">2025</w:t>
            </w:r>
            <w:r w:rsidDel="00000000" w:rsidR="00000000" w:rsidRPr="00000000">
              <w:rPr>
                <w:rtl w:val="0"/>
              </w:rPr>
            </w:r>
          </w:p>
        </w:tc>
        <w:tc>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sz w:val="22"/>
                <w:szCs w:val="22"/>
                <w:rtl w:val="0"/>
              </w:rPr>
              <w:t xml:space="preserve">Cross-sectional dataset (n = 14,573); ML models (XGBoost, RF, LR, LASSO); evaluated with AUC, accuracy, sensitivity, specificity.</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sz w:val="22"/>
                <w:szCs w:val="22"/>
                <w:rtl w:val="0"/>
              </w:rPr>
              <w:t xml:space="preserve">Single geographic region; no external validation.</w:t>
            </w:r>
            <w:r w:rsidDel="00000000" w:rsidR="00000000" w:rsidRPr="00000000">
              <w:rPr>
                <w:rtl w:val="0"/>
              </w:rPr>
            </w:r>
          </w:p>
        </w:tc>
        <w:tc>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sz w:val="22"/>
                <w:szCs w:val="22"/>
                <w:rtl w:val="0"/>
              </w:rPr>
              <w:t xml:space="preserve">Use larger and more diverse datasets; integrate more clinical or biomarker features.</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Fonts w:ascii="Gungsuh" w:cs="Gungsuh" w:eastAsia="Gungsuh" w:hAnsi="Gungsuh"/>
                <w:sz w:val="22"/>
                <w:szCs w:val="22"/>
                <w:rtl w:val="0"/>
              </w:rPr>
              <w:t xml:space="preserve">XGBoost achieved highest performance (AUC ≈ 0.857); demographic and lifestyle factors strongly predictive.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1A">
            <w:pPr>
              <w:rPr/>
            </w:pPr>
            <w:r w:rsidDel="00000000" w:rsidR="00000000" w:rsidRPr="00000000">
              <w:rPr>
                <w:rFonts w:ascii="Times New Roman" w:cs="Times New Roman" w:eastAsia="Times New Roman" w:hAnsi="Times New Roman"/>
                <w:b w:val="1"/>
                <w:bCs w:val="1"/>
                <w:color w:val="000000"/>
                <w:sz w:val="22"/>
                <w:szCs w:val="22"/>
                <w:rtl w:val="0"/>
              </w:rPr>
              <w:t xml:space="preserve">7</w:t>
            </w:r>
            <w:r w:rsidDel="00000000" w:rsidR="00000000" w:rsidRPr="00000000">
              <w:rPr>
                <w:rtl w:val="0"/>
              </w:rPr>
            </w:r>
          </w:p>
        </w:tc>
        <w:tc>
          <w:tcPr/>
          <w:p w:rsidR="00000000" w:rsidDel="00000000" w:rsidP="00000000" w:rsidRDefault="00000000" w:rsidRPr="00000000" w14:paraId="0000011B">
            <w:pPr>
              <w:rPr/>
            </w:pPr>
            <w:r w:rsidDel="00000000" w:rsidR="00000000" w:rsidRPr="00000000">
              <w:rPr>
                <w:rFonts w:ascii="Times New Roman" w:cs="Times New Roman" w:eastAsia="Times New Roman" w:hAnsi="Times New Roman"/>
                <w:sz w:val="22"/>
                <w:szCs w:val="22"/>
                <w:rtl w:val="0"/>
              </w:rPr>
              <w:t xml:space="preserve">Andishgar et al.</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Fonts w:ascii="Times New Roman" w:cs="Times New Roman" w:eastAsia="Times New Roman" w:hAnsi="Times New Roman"/>
                <w:sz w:val="22"/>
                <w:szCs w:val="22"/>
                <w:rtl w:val="0"/>
              </w:rPr>
              <w:t xml:space="preserve">Machine learning-based models to predict conversion from normal blood pressure to hypertension within 5 years</w:t>
            </w:r>
            <w:r w:rsidDel="00000000" w:rsidR="00000000" w:rsidRPr="00000000">
              <w:rPr>
                <w:rtl w:val="0"/>
              </w:rPr>
            </w:r>
          </w:p>
        </w:tc>
        <w:tc>
          <w:tcPr/>
          <w:p w:rsidR="00000000" w:rsidDel="00000000" w:rsidP="00000000" w:rsidRDefault="00000000" w:rsidRPr="00000000" w14:paraId="0000011D">
            <w:pPr>
              <w:rPr/>
            </w:pPr>
            <w:r w:rsidDel="00000000" w:rsidR="00000000" w:rsidRPr="00000000">
              <w:rPr>
                <w:rFonts w:ascii="Times New Roman" w:cs="Times New Roman" w:eastAsia="Times New Roman" w:hAnsi="Times New Roman"/>
                <w:sz w:val="22"/>
                <w:szCs w:val="22"/>
                <w:rtl w:val="0"/>
              </w:rPr>
              <w:t xml:space="preserve">2024</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Fonts w:ascii="Times New Roman" w:cs="Times New Roman" w:eastAsia="Times New Roman" w:hAnsi="Times New Roman"/>
                <w:sz w:val="22"/>
                <w:szCs w:val="22"/>
                <w:rtl w:val="0"/>
              </w:rPr>
              <w:t xml:space="preserve">Five-year longitudinal cohort; ten ML models (RF, SVM, LightGBM, XGBoost); SMOTE for imbalance; SHAP for feature importance.</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Fonts w:ascii="Times New Roman" w:cs="Times New Roman" w:eastAsia="Times New Roman" w:hAnsi="Times New Roman"/>
                <w:sz w:val="22"/>
                <w:szCs w:val="22"/>
                <w:rtl w:val="0"/>
              </w:rPr>
              <w:t xml:space="preserve">Moderate AUC (~0.67); limited demographic representation; no external validation.</w:t>
            </w:r>
            <w:r w:rsidDel="00000000" w:rsidR="00000000" w:rsidRPr="00000000">
              <w:rPr>
                <w:rtl w:val="0"/>
              </w:rPr>
            </w:r>
          </w:p>
        </w:tc>
        <w:tc>
          <w:tcPr/>
          <w:p w:rsidR="00000000" w:rsidDel="00000000" w:rsidP="00000000" w:rsidRDefault="00000000" w:rsidRPr="00000000" w14:paraId="00000120">
            <w:pPr>
              <w:rPr/>
            </w:pPr>
            <w:r w:rsidDel="00000000" w:rsidR="00000000" w:rsidRPr="00000000">
              <w:rPr>
                <w:rFonts w:ascii="Times New Roman" w:cs="Times New Roman" w:eastAsia="Times New Roman" w:hAnsi="Times New Roman"/>
                <w:sz w:val="22"/>
                <w:szCs w:val="22"/>
                <w:rtl w:val="0"/>
              </w:rPr>
              <w:t xml:space="preserve">Expand datasets; enhance feature engineering; validate with multi-population cohorts.</w:t>
            </w:r>
            <w:r w:rsidDel="00000000" w:rsidR="00000000" w:rsidRPr="00000000">
              <w:rPr>
                <w:rtl w:val="0"/>
              </w:rPr>
            </w:r>
          </w:p>
        </w:tc>
        <w:tc>
          <w:tcPr/>
          <w:p w:rsidR="00000000" w:rsidDel="00000000" w:rsidP="00000000" w:rsidRDefault="00000000" w:rsidRPr="00000000" w14:paraId="00000121">
            <w:pPr>
              <w:rPr/>
            </w:pPr>
            <w:r w:rsidDel="00000000" w:rsidR="00000000" w:rsidRPr="00000000">
              <w:rPr>
                <w:rFonts w:ascii="Times New Roman" w:cs="Times New Roman" w:eastAsia="Times New Roman" w:hAnsi="Times New Roman"/>
                <w:sz w:val="22"/>
                <w:szCs w:val="22"/>
                <w:rtl w:val="0"/>
              </w:rPr>
              <w:t xml:space="preserve">LightGBM performed best; key predictors included SBP, gender, and waist-to-hip ratio.</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22">
            <w:pPr>
              <w:rPr/>
            </w:pPr>
            <w:r w:rsidDel="00000000" w:rsidR="00000000" w:rsidRPr="00000000">
              <w:rPr>
                <w:rFonts w:ascii="Times New Roman" w:cs="Times New Roman" w:eastAsia="Times New Roman" w:hAnsi="Times New Roman"/>
                <w:b w:val="1"/>
                <w:bCs w:val="1"/>
                <w:color w:val="000000"/>
                <w:sz w:val="22"/>
                <w:szCs w:val="22"/>
                <w:rtl w:val="0"/>
              </w:rPr>
              <w:t xml:space="preserve">8</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Fonts w:ascii="Times New Roman" w:cs="Times New Roman" w:eastAsia="Times New Roman" w:hAnsi="Times New Roman"/>
                <w:sz w:val="22"/>
                <w:szCs w:val="22"/>
                <w:rtl w:val="0"/>
              </w:rPr>
              <w:t xml:space="preserve">Estiko et al.</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Fonts w:ascii="Times New Roman" w:cs="Times New Roman" w:eastAsia="Times New Roman" w:hAnsi="Times New Roman"/>
                <w:sz w:val="22"/>
                <w:szCs w:val="22"/>
                <w:rtl w:val="0"/>
              </w:rPr>
              <w:t xml:space="preserve">Screening hypertension using non-laboratory risk factors and machine learning in an Indonesian population</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Fonts w:ascii="Times New Roman" w:cs="Times New Roman" w:eastAsia="Times New Roman" w:hAnsi="Times New Roman"/>
                <w:sz w:val="22"/>
                <w:szCs w:val="22"/>
                <w:rtl w:val="0"/>
              </w:rPr>
              <w:t xml:space="preserve">2025</w:t>
            </w:r>
            <w:r w:rsidDel="00000000" w:rsidR="00000000" w:rsidRPr="00000000">
              <w:rPr>
                <w:rtl w:val="0"/>
              </w:rPr>
            </w:r>
          </w:p>
        </w:tc>
        <w:tc>
          <w:tcPr/>
          <w:p w:rsidR="00000000" w:rsidDel="00000000" w:rsidP="00000000" w:rsidRDefault="00000000" w:rsidRPr="00000000" w14:paraId="00000126">
            <w:pPr>
              <w:rPr/>
            </w:pPr>
            <w:r w:rsidDel="00000000" w:rsidR="00000000" w:rsidRPr="00000000">
              <w:rPr>
                <w:rFonts w:ascii="Times New Roman" w:cs="Times New Roman" w:eastAsia="Times New Roman" w:hAnsi="Times New Roman"/>
                <w:sz w:val="22"/>
                <w:szCs w:val="22"/>
                <w:rtl w:val="0"/>
              </w:rPr>
              <w:t xml:space="preserve">Retrospective dataset (n = 268,210); compared GBM, RF, XGBoost vs logistic regression; used 11 non-lab risk factors; internal + external validation.</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Fonts w:ascii="Times New Roman" w:cs="Times New Roman" w:eastAsia="Times New Roman" w:hAnsi="Times New Roman"/>
                <w:sz w:val="22"/>
                <w:szCs w:val="22"/>
                <w:rtl w:val="0"/>
              </w:rPr>
              <w:t xml:space="preserve">Retrospective design; missing/incomplete data.</w:t>
            </w:r>
            <w:r w:rsidDel="00000000" w:rsidR="00000000" w:rsidRPr="00000000">
              <w:rPr>
                <w:rtl w:val="0"/>
              </w:rPr>
            </w:r>
          </w:p>
        </w:tc>
        <w:tc>
          <w:tcPr/>
          <w:p w:rsidR="00000000" w:rsidDel="00000000" w:rsidP="00000000" w:rsidRDefault="00000000" w:rsidRPr="00000000" w14:paraId="00000128">
            <w:pPr>
              <w:rPr/>
            </w:pPr>
            <w:r w:rsidDel="00000000" w:rsidR="00000000" w:rsidRPr="00000000">
              <w:rPr>
                <w:rFonts w:ascii="Times New Roman" w:cs="Times New Roman" w:eastAsia="Times New Roman" w:hAnsi="Times New Roman"/>
                <w:sz w:val="22"/>
                <w:szCs w:val="22"/>
                <w:rtl w:val="0"/>
              </w:rPr>
              <w:t xml:space="preserve">Improve handling of mixed data types; explore real-time clinical deployment.</w:t>
            </w:r>
            <w:r w:rsidDel="00000000" w:rsidR="00000000" w:rsidRPr="00000000">
              <w:rPr>
                <w:rtl w:val="0"/>
              </w:rPr>
            </w:r>
          </w:p>
        </w:tc>
        <w:tc>
          <w:tcPr/>
          <w:p w:rsidR="00000000" w:rsidDel="00000000" w:rsidP="00000000" w:rsidRDefault="00000000" w:rsidRPr="00000000" w14:paraId="00000129">
            <w:pPr>
              <w:rPr/>
            </w:pPr>
            <w:r w:rsidDel="00000000" w:rsidR="00000000" w:rsidRPr="00000000">
              <w:rPr>
                <w:rFonts w:ascii="Times New Roman" w:cs="Times New Roman" w:eastAsia="Times New Roman" w:hAnsi="Times New Roman"/>
                <w:sz w:val="22"/>
                <w:szCs w:val="22"/>
                <w:rtl w:val="0"/>
              </w:rPr>
              <w:t xml:space="preserve">XGBoost showed very high sensitivity (~0.97); family history and age were top predictors.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2A">
            <w:pPr>
              <w:rPr/>
            </w:pPr>
            <w:r w:rsidDel="00000000" w:rsidR="00000000" w:rsidRPr="00000000">
              <w:rPr>
                <w:rFonts w:ascii="Times New Roman" w:cs="Times New Roman" w:eastAsia="Times New Roman" w:hAnsi="Times New Roman"/>
                <w:b w:val="1"/>
                <w:bCs w:val="1"/>
                <w:color w:val="000000"/>
                <w:sz w:val="22"/>
                <w:szCs w:val="22"/>
                <w:rtl w:val="0"/>
              </w:rPr>
              <w:t xml:space="preserve">9</w:t>
            </w:r>
            <w:r w:rsidDel="00000000" w:rsidR="00000000" w:rsidRPr="00000000">
              <w:rPr>
                <w:rtl w:val="0"/>
              </w:rPr>
            </w:r>
          </w:p>
        </w:tc>
        <w:tc>
          <w:tcPr/>
          <w:p w:rsidR="00000000" w:rsidDel="00000000" w:rsidP="00000000" w:rsidRDefault="00000000" w:rsidRPr="00000000" w14:paraId="0000012B">
            <w:pPr>
              <w:rPr/>
            </w:pPr>
            <w:r w:rsidDel="00000000" w:rsidR="00000000" w:rsidRPr="00000000">
              <w:rPr>
                <w:rFonts w:ascii="Times New Roman" w:cs="Times New Roman" w:eastAsia="Times New Roman" w:hAnsi="Times New Roman"/>
                <w:sz w:val="22"/>
                <w:szCs w:val="22"/>
                <w:rtl w:val="0"/>
              </w:rPr>
              <w:t xml:space="preserve">Andishgar et al.</w:t>
            </w:r>
            <w:r w:rsidDel="00000000" w:rsidR="00000000" w:rsidRPr="00000000">
              <w:rPr>
                <w:rtl w:val="0"/>
              </w:rPr>
            </w:r>
          </w:p>
        </w:tc>
        <w:tc>
          <w:tcPr/>
          <w:p w:rsidR="00000000" w:rsidDel="00000000" w:rsidP="00000000" w:rsidRDefault="00000000" w:rsidRPr="00000000" w14:paraId="0000012C">
            <w:pPr>
              <w:rPr/>
            </w:pPr>
            <w:r w:rsidDel="00000000" w:rsidR="00000000" w:rsidRPr="00000000">
              <w:rPr>
                <w:rFonts w:ascii="Times New Roman" w:cs="Times New Roman" w:eastAsia="Times New Roman" w:hAnsi="Times New Roman"/>
                <w:sz w:val="22"/>
                <w:szCs w:val="22"/>
                <w:rtl w:val="0"/>
              </w:rPr>
              <w:t xml:space="preserve">Prediction of hypertension development using machine learning models in rural Middle Eastern adults</w:t>
            </w:r>
            <w:r w:rsidDel="00000000" w:rsidR="00000000" w:rsidRPr="00000000">
              <w:rPr>
                <w:rtl w:val="0"/>
              </w:rPr>
            </w:r>
          </w:p>
        </w:tc>
        <w:tc>
          <w:tcPr/>
          <w:p w:rsidR="00000000" w:rsidDel="00000000" w:rsidP="00000000" w:rsidRDefault="00000000" w:rsidRPr="00000000" w14:paraId="0000012D">
            <w:pPr>
              <w:rPr/>
            </w:pPr>
            <w:r w:rsidDel="00000000" w:rsidR="00000000" w:rsidRPr="00000000">
              <w:rPr>
                <w:rFonts w:ascii="Times New Roman" w:cs="Times New Roman" w:eastAsia="Times New Roman" w:hAnsi="Times New Roman"/>
                <w:sz w:val="22"/>
                <w:szCs w:val="22"/>
                <w:rtl w:val="0"/>
              </w:rPr>
              <w:t xml:space="preserve">2024</w:t>
            </w:r>
            <w:r w:rsidDel="00000000" w:rsidR="00000000" w:rsidRPr="00000000">
              <w:rPr>
                <w:rtl w:val="0"/>
              </w:rPr>
            </w:r>
          </w:p>
        </w:tc>
        <w:tc>
          <w:tcPr/>
          <w:p w:rsidR="00000000" w:rsidDel="00000000" w:rsidP="00000000" w:rsidRDefault="00000000" w:rsidRPr="00000000" w14:paraId="0000012E">
            <w:pPr>
              <w:rPr/>
            </w:pPr>
            <w:r w:rsidDel="00000000" w:rsidR="00000000" w:rsidRPr="00000000">
              <w:rPr>
                <w:rFonts w:ascii="Times New Roman" w:cs="Times New Roman" w:eastAsia="Times New Roman" w:hAnsi="Times New Roman"/>
                <w:sz w:val="22"/>
                <w:szCs w:val="22"/>
                <w:rtl w:val="0"/>
              </w:rPr>
              <w:t xml:space="preserve">Ten ML algorithms with hyperparameter tuning; feature scaling and encoding; evaluated with AUC and F1-score.</w:t>
            </w:r>
            <w:r w:rsidDel="00000000" w:rsidR="00000000" w:rsidRPr="00000000">
              <w:rPr>
                <w:rtl w:val="0"/>
              </w:rPr>
            </w:r>
          </w:p>
        </w:tc>
        <w:tc>
          <w:tcPr/>
          <w:p w:rsidR="00000000" w:rsidDel="00000000" w:rsidP="00000000" w:rsidRDefault="00000000" w:rsidRPr="00000000" w14:paraId="0000012F">
            <w:pPr>
              <w:rPr/>
            </w:pPr>
            <w:r w:rsidDel="00000000" w:rsidR="00000000" w:rsidRPr="00000000">
              <w:rPr>
                <w:rFonts w:ascii="Times New Roman" w:cs="Times New Roman" w:eastAsia="Times New Roman" w:hAnsi="Times New Roman"/>
                <w:sz w:val="22"/>
                <w:szCs w:val="22"/>
                <w:rtl w:val="0"/>
              </w:rPr>
              <w:t xml:space="preserve">Moderate model accuracy; no external validation; limited clinical variables.</w:t>
            </w:r>
            <w:r w:rsidDel="00000000" w:rsidR="00000000" w:rsidRPr="00000000">
              <w:rPr>
                <w:rtl w:val="0"/>
              </w:rPr>
            </w:r>
          </w:p>
        </w:tc>
        <w:tc>
          <w:tcPr/>
          <w:p w:rsidR="00000000" w:rsidDel="00000000" w:rsidP="00000000" w:rsidRDefault="00000000" w:rsidRPr="00000000" w14:paraId="00000130">
            <w:pPr>
              <w:rPr/>
            </w:pPr>
            <w:r w:rsidDel="00000000" w:rsidR="00000000" w:rsidRPr="00000000">
              <w:rPr>
                <w:rFonts w:ascii="Times New Roman" w:cs="Times New Roman" w:eastAsia="Times New Roman" w:hAnsi="Times New Roman"/>
                <w:sz w:val="22"/>
                <w:szCs w:val="22"/>
                <w:rtl w:val="0"/>
              </w:rPr>
              <w:t xml:space="preserve">Validate across multi-ethnic groups; include wider clinical and behavioral variables.</w:t>
            </w:r>
            <w:r w:rsidDel="00000000" w:rsidR="00000000" w:rsidRPr="00000000">
              <w:rPr>
                <w:rtl w:val="0"/>
              </w:rPr>
            </w:r>
          </w:p>
        </w:tc>
        <w:tc>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sz w:val="22"/>
                <w:szCs w:val="22"/>
                <w:rtl w:val="0"/>
              </w:rPr>
              <w:t xml:space="preserve">Models moderately predicted hypertension; performance could be improved with more features.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b w:val="1"/>
                <w:bCs w:val="1"/>
                <w:color w:val="000000"/>
                <w:sz w:val="22"/>
                <w:szCs w:val="22"/>
                <w:rtl w:val="0"/>
              </w:rPr>
              <w:t xml:space="preserve">10</w:t>
            </w:r>
            <w:r w:rsidDel="00000000" w:rsidR="00000000" w:rsidRPr="00000000">
              <w:rPr>
                <w:rtl w:val="0"/>
              </w:rPr>
            </w:r>
          </w:p>
        </w:tc>
        <w:tc>
          <w:tcPr/>
          <w:p w:rsidR="00000000" w:rsidDel="00000000" w:rsidP="00000000" w:rsidRDefault="00000000" w:rsidRPr="00000000" w14:paraId="00000133">
            <w:pPr>
              <w:rPr/>
            </w:pPr>
            <w:r w:rsidDel="00000000" w:rsidR="00000000" w:rsidRPr="00000000">
              <w:rPr>
                <w:rFonts w:ascii="Times New Roman" w:cs="Times New Roman" w:eastAsia="Times New Roman" w:hAnsi="Times New Roman"/>
                <w:sz w:val="22"/>
                <w:szCs w:val="22"/>
                <w:rtl w:val="0"/>
              </w:rPr>
              <w:t xml:space="preserve">Kezimbira et al.</w:t>
            </w:r>
            <w:r w:rsidDel="00000000" w:rsidR="00000000" w:rsidRPr="00000000">
              <w:rPr>
                <w:rtl w:val="0"/>
              </w:rPr>
            </w:r>
          </w:p>
        </w:tc>
        <w:tc>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sz w:val="22"/>
                <w:szCs w:val="22"/>
                <w:rtl w:val="0"/>
              </w:rPr>
              <w:t xml:space="preserve">Using machine learning and explainable AI to predict lifestyle-driven hypertension risk</w:t>
            </w:r>
            <w:r w:rsidDel="00000000" w:rsidR="00000000" w:rsidRPr="00000000">
              <w:rPr>
                <w:rtl w:val="0"/>
              </w:rPr>
            </w:r>
          </w:p>
        </w:tc>
        <w:tc>
          <w:tcPr/>
          <w:p w:rsidR="00000000" w:rsidDel="00000000" w:rsidP="00000000" w:rsidRDefault="00000000" w:rsidRPr="00000000" w14:paraId="00000135">
            <w:pPr>
              <w:rPr/>
            </w:pPr>
            <w:r w:rsidDel="00000000" w:rsidR="00000000" w:rsidRPr="00000000">
              <w:rPr>
                <w:rFonts w:ascii="Times New Roman" w:cs="Times New Roman" w:eastAsia="Times New Roman" w:hAnsi="Times New Roman"/>
                <w:sz w:val="22"/>
                <w:szCs w:val="22"/>
                <w:rtl w:val="0"/>
              </w:rPr>
              <w:t xml:space="preserve">2025</w:t>
            </w:r>
            <w:r w:rsidDel="00000000" w:rsidR="00000000" w:rsidRPr="00000000">
              <w:rPr>
                <w:rtl w:val="0"/>
              </w:rPr>
            </w:r>
          </w:p>
        </w:tc>
        <w:tc>
          <w:tcPr/>
          <w:p w:rsidR="00000000" w:rsidDel="00000000" w:rsidP="00000000" w:rsidRDefault="00000000" w:rsidRPr="00000000" w14:paraId="00000136">
            <w:pPr>
              <w:rPr/>
            </w:pPr>
            <w:r w:rsidDel="00000000" w:rsidR="00000000" w:rsidRPr="00000000">
              <w:rPr>
                <w:rFonts w:ascii="Times New Roman" w:cs="Times New Roman" w:eastAsia="Times New Roman" w:hAnsi="Times New Roman"/>
                <w:sz w:val="22"/>
                <w:szCs w:val="22"/>
                <w:rtl w:val="0"/>
              </w:rPr>
              <w:t xml:space="preserve">Cross-sectional WHO STEPS 2023 dataset; ML models (LR, RF, XGBoost); explainability (SHAP, LIME).</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sz w:val="22"/>
                <w:szCs w:val="22"/>
                <w:rtl w:val="0"/>
              </w:rPr>
              <w:t xml:space="preserve">Single national survey; no longitudinal data.</w:t>
            </w:r>
            <w:r w:rsidDel="00000000" w:rsidR="00000000" w:rsidRPr="00000000">
              <w:rPr>
                <w:rtl w:val="0"/>
              </w:rPr>
            </w:r>
          </w:p>
        </w:tc>
        <w:tc>
          <w:tcPr/>
          <w:p w:rsidR="00000000" w:rsidDel="00000000" w:rsidP="00000000" w:rsidRDefault="00000000" w:rsidRPr="00000000" w14:paraId="00000138">
            <w:pPr>
              <w:rPr/>
            </w:pPr>
            <w:r w:rsidDel="00000000" w:rsidR="00000000" w:rsidRPr="00000000">
              <w:rPr>
                <w:rFonts w:ascii="Times New Roman" w:cs="Times New Roman" w:eastAsia="Times New Roman" w:hAnsi="Times New Roman"/>
                <w:sz w:val="22"/>
                <w:szCs w:val="22"/>
                <w:rtl w:val="0"/>
              </w:rPr>
              <w:t xml:space="preserve">Use longitudinal datasets and integrate explainable AI into public health screening.</w:t>
            </w:r>
            <w:r w:rsidDel="00000000" w:rsidR="00000000" w:rsidRPr="00000000">
              <w:rPr>
                <w:rtl w:val="0"/>
              </w:rPr>
            </w:r>
          </w:p>
        </w:tc>
        <w:tc>
          <w:tcPr/>
          <w:p w:rsidR="00000000" w:rsidDel="00000000" w:rsidP="00000000" w:rsidRDefault="00000000" w:rsidRPr="00000000" w14:paraId="00000139">
            <w:pPr>
              <w:rPr/>
            </w:pPr>
            <w:r w:rsidDel="00000000" w:rsidR="00000000" w:rsidRPr="00000000">
              <w:rPr>
                <w:rFonts w:ascii="Times New Roman" w:cs="Times New Roman" w:eastAsia="Times New Roman" w:hAnsi="Times New Roman"/>
                <w:sz w:val="22"/>
                <w:szCs w:val="22"/>
                <w:rtl w:val="0"/>
              </w:rPr>
              <w:t xml:space="preserve">Random Forest performed best; lifestyle factors were strong predictors.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3A">
            <w:pPr>
              <w:rPr/>
            </w:pPr>
            <w:r w:rsidDel="00000000" w:rsidR="00000000" w:rsidRPr="00000000">
              <w:rPr>
                <w:rFonts w:ascii="Times New Roman" w:cs="Times New Roman" w:eastAsia="Times New Roman" w:hAnsi="Times New Roman"/>
                <w:b w:val="1"/>
                <w:bCs w:val="1"/>
                <w:color w:val="000000"/>
                <w:sz w:val="22"/>
                <w:szCs w:val="22"/>
                <w:rtl w:val="0"/>
              </w:rPr>
              <w:t xml:space="preserve">11</w:t>
            </w:r>
            <w:r w:rsidDel="00000000" w:rsidR="00000000" w:rsidRPr="00000000">
              <w:rPr>
                <w:rtl w:val="0"/>
              </w:rPr>
            </w:r>
          </w:p>
        </w:tc>
        <w:tc>
          <w:tcPr/>
          <w:p w:rsidR="00000000" w:rsidDel="00000000" w:rsidP="00000000" w:rsidRDefault="00000000" w:rsidRPr="00000000" w14:paraId="0000013B">
            <w:pPr>
              <w:rPr/>
            </w:pPr>
            <w:r w:rsidDel="00000000" w:rsidR="00000000" w:rsidRPr="00000000">
              <w:rPr>
                <w:rFonts w:ascii="Times New Roman" w:cs="Times New Roman" w:eastAsia="Times New Roman" w:hAnsi="Times New Roman"/>
                <w:sz w:val="22"/>
                <w:szCs w:val="22"/>
                <w:rtl w:val="0"/>
              </w:rPr>
              <w:t xml:space="preserve">Yang et al.</w:t>
            </w:r>
            <w:r w:rsidDel="00000000" w:rsidR="00000000" w:rsidRPr="00000000">
              <w:rPr>
                <w:rtl w:val="0"/>
              </w:rPr>
            </w:r>
          </w:p>
        </w:tc>
        <w:tc>
          <w:tcPr/>
          <w:p w:rsidR="00000000" w:rsidDel="00000000" w:rsidP="00000000" w:rsidRDefault="00000000" w:rsidRPr="00000000" w14:paraId="0000013C">
            <w:pPr>
              <w:rPr/>
            </w:pPr>
            <w:r w:rsidDel="00000000" w:rsidR="00000000" w:rsidRPr="00000000">
              <w:rPr>
                <w:rFonts w:ascii="Times New Roman" w:cs="Times New Roman" w:eastAsia="Times New Roman" w:hAnsi="Times New Roman"/>
                <w:sz w:val="22"/>
                <w:szCs w:val="22"/>
                <w:rtl w:val="0"/>
              </w:rPr>
              <w:t xml:space="preserve">Hypertension risk prediction using multimodal feature fusion of pulse-wave and clinical data</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Fonts w:ascii="Times New Roman" w:cs="Times New Roman" w:eastAsia="Times New Roman" w:hAnsi="Times New Roman"/>
                <w:sz w:val="22"/>
                <w:szCs w:val="22"/>
                <w:rtl w:val="0"/>
              </w:rPr>
              <w:t xml:space="preserve">2024</w:t>
            </w:r>
            <w:r w:rsidDel="00000000" w:rsidR="00000000" w:rsidRPr="00000000">
              <w:rPr>
                <w:rtl w:val="0"/>
              </w:rPr>
            </w:r>
          </w:p>
        </w:tc>
        <w:tc>
          <w:tcPr/>
          <w:p w:rsidR="00000000" w:rsidDel="00000000" w:rsidP="00000000" w:rsidRDefault="00000000" w:rsidRPr="00000000" w14:paraId="0000013E">
            <w:pPr>
              <w:rPr/>
            </w:pPr>
            <w:r w:rsidDel="00000000" w:rsidR="00000000" w:rsidRPr="00000000">
              <w:rPr>
                <w:rFonts w:ascii="Times New Roman" w:cs="Times New Roman" w:eastAsia="Times New Roman" w:hAnsi="Times New Roman"/>
                <w:sz w:val="22"/>
                <w:szCs w:val="22"/>
                <w:rtl w:val="0"/>
              </w:rPr>
              <w:t xml:space="preserve">Ensemble learning + hybrid deep learning; evaluated via accuracy, sensitivity, specificity, F1-score.</w:t>
            </w:r>
            <w:r w:rsidDel="00000000" w:rsidR="00000000" w:rsidRPr="00000000">
              <w:rPr>
                <w:rtl w:val="0"/>
              </w:rPr>
            </w:r>
          </w:p>
        </w:tc>
        <w:tc>
          <w:tcPr/>
          <w:p w:rsidR="00000000" w:rsidDel="00000000" w:rsidP="00000000" w:rsidRDefault="00000000" w:rsidRPr="00000000" w14:paraId="0000013F">
            <w:pPr>
              <w:rPr/>
            </w:pPr>
            <w:r w:rsidDel="00000000" w:rsidR="00000000" w:rsidRPr="00000000">
              <w:rPr>
                <w:rFonts w:ascii="Times New Roman" w:cs="Times New Roman" w:eastAsia="Times New Roman" w:hAnsi="Times New Roman"/>
                <w:sz w:val="22"/>
                <w:szCs w:val="22"/>
                <w:rtl w:val="0"/>
              </w:rPr>
              <w:t xml:space="preserve">Small sample size; specialized pulse-wave data limits generalizability.</w:t>
            </w:r>
            <w:r w:rsidDel="00000000" w:rsidR="00000000" w:rsidRPr="00000000">
              <w:rPr>
                <w:rtl w:val="0"/>
              </w:rPr>
            </w:r>
          </w:p>
        </w:tc>
        <w:tc>
          <w:tcPr/>
          <w:p w:rsidR="00000000" w:rsidDel="00000000" w:rsidP="00000000" w:rsidRDefault="00000000" w:rsidRPr="00000000" w14:paraId="00000140">
            <w:pPr>
              <w:rPr/>
            </w:pPr>
            <w:r w:rsidDel="00000000" w:rsidR="00000000" w:rsidRPr="00000000">
              <w:rPr>
                <w:rFonts w:ascii="Times New Roman" w:cs="Times New Roman" w:eastAsia="Times New Roman" w:hAnsi="Times New Roman"/>
                <w:sz w:val="22"/>
                <w:szCs w:val="22"/>
                <w:rtl w:val="0"/>
              </w:rPr>
              <w:t xml:space="preserve">Validate with larger samples and incorporate more multimodal datasets.</w:t>
            </w:r>
            <w:r w:rsidDel="00000000" w:rsidR="00000000" w:rsidRPr="00000000">
              <w:rPr>
                <w:rtl w:val="0"/>
              </w:rPr>
            </w:r>
          </w:p>
        </w:tc>
        <w:tc>
          <w:tcPr/>
          <w:p w:rsidR="00000000" w:rsidDel="00000000" w:rsidP="00000000" w:rsidRDefault="00000000" w:rsidRPr="00000000" w14:paraId="00000141">
            <w:pPr>
              <w:rPr/>
            </w:pPr>
            <w:r w:rsidDel="00000000" w:rsidR="00000000" w:rsidRPr="00000000">
              <w:rPr>
                <w:rFonts w:ascii="Times New Roman" w:cs="Times New Roman" w:eastAsia="Times New Roman" w:hAnsi="Times New Roman"/>
                <w:sz w:val="22"/>
                <w:szCs w:val="22"/>
                <w:rtl w:val="0"/>
              </w:rPr>
              <w:t xml:space="preserve">Feature fusion model achieved high predictive accuracy.</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42">
            <w:pPr>
              <w:rPr/>
            </w:pPr>
            <w:r w:rsidDel="00000000" w:rsidR="00000000" w:rsidRPr="00000000">
              <w:rPr>
                <w:rFonts w:ascii="Times New Roman" w:cs="Times New Roman" w:eastAsia="Times New Roman" w:hAnsi="Times New Roman"/>
                <w:b w:val="1"/>
                <w:bCs w:val="1"/>
                <w:color w:val="000000"/>
                <w:sz w:val="22"/>
                <w:szCs w:val="22"/>
                <w:rtl w:val="0"/>
              </w:rPr>
              <w:t xml:space="preserve">12</w:t>
            </w:r>
            <w:r w:rsidDel="00000000" w:rsidR="00000000" w:rsidRPr="00000000">
              <w:rPr>
                <w:rtl w:val="0"/>
              </w:rPr>
            </w:r>
          </w:p>
        </w:tc>
        <w:tc>
          <w:tcPr/>
          <w:p w:rsidR="00000000" w:rsidDel="00000000" w:rsidP="00000000" w:rsidRDefault="00000000" w:rsidRPr="00000000" w14:paraId="00000143">
            <w:pPr>
              <w:rPr/>
            </w:pPr>
            <w:r w:rsidDel="00000000" w:rsidR="00000000" w:rsidRPr="00000000">
              <w:rPr>
                <w:rFonts w:ascii="Times New Roman" w:cs="Times New Roman" w:eastAsia="Times New Roman" w:hAnsi="Times New Roman"/>
                <w:sz w:val="22"/>
                <w:szCs w:val="22"/>
                <w:rtl w:val="0"/>
              </w:rPr>
              <w:t xml:space="preserve">Nbaakee</w:t>
            </w:r>
            <w:r w:rsidDel="00000000" w:rsidR="00000000" w:rsidRPr="00000000">
              <w:rPr>
                <w:rtl w:val="0"/>
              </w:rPr>
            </w:r>
          </w:p>
        </w:tc>
        <w:tc>
          <w:tcPr/>
          <w:p w:rsidR="00000000" w:rsidDel="00000000" w:rsidP="00000000" w:rsidRDefault="00000000" w:rsidRPr="00000000" w14:paraId="00000144">
            <w:pPr>
              <w:rPr/>
            </w:pPr>
            <w:r w:rsidDel="00000000" w:rsidR="00000000" w:rsidRPr="00000000">
              <w:rPr>
                <w:rFonts w:ascii="Times New Roman" w:cs="Times New Roman" w:eastAsia="Times New Roman" w:hAnsi="Times New Roman"/>
                <w:sz w:val="22"/>
                <w:szCs w:val="22"/>
                <w:rtl w:val="0"/>
              </w:rPr>
              <w:t xml:space="preserve">Deep-learning hypertension risk prediction using a multilayer perceptron</w:t>
            </w:r>
            <w:r w:rsidDel="00000000" w:rsidR="00000000" w:rsidRPr="00000000">
              <w:rPr>
                <w:rtl w:val="0"/>
              </w:rPr>
            </w:r>
          </w:p>
        </w:tc>
        <w:tc>
          <w:tcPr/>
          <w:p w:rsidR="00000000" w:rsidDel="00000000" w:rsidP="00000000" w:rsidRDefault="00000000" w:rsidRPr="00000000" w14:paraId="00000145">
            <w:pPr>
              <w:rPr/>
            </w:pPr>
            <w:r w:rsidDel="00000000" w:rsidR="00000000" w:rsidRPr="00000000">
              <w:rPr>
                <w:rFonts w:ascii="Times New Roman" w:cs="Times New Roman" w:eastAsia="Times New Roman" w:hAnsi="Times New Roman"/>
                <w:sz w:val="22"/>
                <w:szCs w:val="22"/>
                <w:rtl w:val="0"/>
              </w:rPr>
              <w:t xml:space="preserve">2025</w:t>
            </w:r>
            <w:r w:rsidDel="00000000" w:rsidR="00000000" w:rsidRPr="00000000">
              <w:rPr>
                <w:rtl w:val="0"/>
              </w:rPr>
            </w:r>
          </w:p>
        </w:tc>
        <w:tc>
          <w:tcPr/>
          <w:p w:rsidR="00000000" w:rsidDel="00000000" w:rsidP="00000000" w:rsidRDefault="00000000" w:rsidRPr="00000000" w14:paraId="00000146">
            <w:pPr>
              <w:rPr/>
            </w:pPr>
            <w:r w:rsidDel="00000000" w:rsidR="00000000" w:rsidRPr="00000000">
              <w:rPr>
                <w:rFonts w:ascii="Times New Roman" w:cs="Times New Roman" w:eastAsia="Times New Roman" w:hAnsi="Times New Roman"/>
                <w:sz w:val="22"/>
                <w:szCs w:val="22"/>
                <w:rtl w:val="0"/>
              </w:rPr>
              <w:t xml:space="preserve">Deep learning MLP on demographic, lifestyle, and clinical variables; evaluated with accuracy, precision, recall, F1.</w:t>
            </w:r>
            <w:r w:rsidDel="00000000" w:rsidR="00000000" w:rsidRPr="00000000">
              <w:rPr>
                <w:rtl w:val="0"/>
              </w:rPr>
            </w:r>
          </w:p>
        </w:tc>
        <w:tc>
          <w:tcPr/>
          <w:p w:rsidR="00000000" w:rsidDel="00000000" w:rsidP="00000000" w:rsidRDefault="00000000" w:rsidRPr="00000000" w14:paraId="00000147">
            <w:pPr>
              <w:rPr/>
            </w:pPr>
            <w:r w:rsidDel="00000000" w:rsidR="00000000" w:rsidRPr="00000000">
              <w:rPr>
                <w:rFonts w:ascii="Times New Roman" w:cs="Times New Roman" w:eastAsia="Times New Roman" w:hAnsi="Times New Roman"/>
                <w:sz w:val="22"/>
                <w:szCs w:val="22"/>
                <w:rtl w:val="0"/>
              </w:rPr>
              <w:t xml:space="preserve">Single public dataset; no external validation.</w:t>
            </w:r>
            <w:r w:rsidDel="00000000" w:rsidR="00000000" w:rsidRPr="00000000">
              <w:rPr>
                <w:rtl w:val="0"/>
              </w:rPr>
            </w:r>
          </w:p>
        </w:tc>
        <w:tc>
          <w:tcPr/>
          <w:p w:rsidR="00000000" w:rsidDel="00000000" w:rsidP="00000000" w:rsidRDefault="00000000" w:rsidRPr="00000000" w14:paraId="00000148">
            <w:pPr>
              <w:rPr/>
            </w:pPr>
            <w:r w:rsidDel="00000000" w:rsidR="00000000" w:rsidRPr="00000000">
              <w:rPr>
                <w:rFonts w:ascii="Times New Roman" w:cs="Times New Roman" w:eastAsia="Times New Roman" w:hAnsi="Times New Roman"/>
                <w:sz w:val="22"/>
                <w:szCs w:val="22"/>
                <w:rtl w:val="0"/>
              </w:rPr>
              <w:t xml:space="preserve">Apply to multicenter datasets and use optimization techniques for better generalization.</w:t>
            </w:r>
            <w:r w:rsidDel="00000000" w:rsidR="00000000" w:rsidRPr="00000000">
              <w:rPr>
                <w:rtl w:val="0"/>
              </w:rPr>
            </w:r>
          </w:p>
        </w:tc>
        <w:tc>
          <w:tcPr/>
          <w:p w:rsidR="00000000" w:rsidDel="00000000" w:rsidP="00000000" w:rsidRDefault="00000000" w:rsidRPr="00000000" w14:paraId="00000149">
            <w:pPr>
              <w:rPr/>
            </w:pPr>
            <w:r w:rsidDel="00000000" w:rsidR="00000000" w:rsidRPr="00000000">
              <w:rPr>
                <w:rFonts w:ascii="Times New Roman" w:cs="Times New Roman" w:eastAsia="Times New Roman" w:hAnsi="Times New Roman"/>
                <w:sz w:val="22"/>
                <w:szCs w:val="22"/>
                <w:rtl w:val="0"/>
              </w:rPr>
              <w:t xml:space="preserve">Model achieved strong predictive metrics.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4A">
            <w:pPr>
              <w:rPr/>
            </w:pPr>
            <w:r w:rsidDel="00000000" w:rsidR="00000000" w:rsidRPr="00000000">
              <w:rPr>
                <w:rFonts w:ascii="Times New Roman" w:cs="Times New Roman" w:eastAsia="Times New Roman" w:hAnsi="Times New Roman"/>
                <w:b w:val="1"/>
                <w:bCs w:val="1"/>
                <w:color w:val="000000"/>
                <w:sz w:val="22"/>
                <w:szCs w:val="22"/>
                <w:rtl w:val="0"/>
              </w:rPr>
              <w:t xml:space="preserve">13</w:t>
            </w:r>
            <w:r w:rsidDel="00000000" w:rsidR="00000000" w:rsidRPr="00000000">
              <w:rPr>
                <w:rtl w:val="0"/>
              </w:rPr>
            </w:r>
          </w:p>
        </w:tc>
        <w:tc>
          <w:tcPr/>
          <w:p w:rsidR="00000000" w:rsidDel="00000000" w:rsidP="00000000" w:rsidRDefault="00000000" w:rsidRPr="00000000" w14:paraId="0000014B">
            <w:pPr>
              <w:rPr/>
            </w:pPr>
            <w:r w:rsidDel="00000000" w:rsidR="00000000" w:rsidRPr="00000000">
              <w:rPr>
                <w:rFonts w:ascii="Times New Roman" w:cs="Times New Roman" w:eastAsia="Times New Roman" w:hAnsi="Times New Roman"/>
                <w:sz w:val="22"/>
                <w:szCs w:val="22"/>
                <w:rtl w:val="0"/>
              </w:rPr>
              <w:t xml:space="preserve">Septian et al.</w:t>
            </w:r>
            <w:r w:rsidDel="00000000" w:rsidR="00000000" w:rsidRPr="00000000">
              <w:rPr>
                <w:rtl w:val="0"/>
              </w:rPr>
            </w:r>
          </w:p>
        </w:tc>
        <w:tc>
          <w:tcPr/>
          <w:p w:rsidR="00000000" w:rsidDel="00000000" w:rsidP="00000000" w:rsidRDefault="00000000" w:rsidRPr="00000000" w14:paraId="0000014C">
            <w:pPr>
              <w:rPr/>
            </w:pPr>
            <w:r w:rsidDel="00000000" w:rsidR="00000000" w:rsidRPr="00000000">
              <w:rPr>
                <w:rFonts w:ascii="Times New Roman" w:cs="Times New Roman" w:eastAsia="Times New Roman" w:hAnsi="Times New Roman"/>
                <w:sz w:val="22"/>
                <w:szCs w:val="22"/>
                <w:rtl w:val="0"/>
              </w:rPr>
              <w:t xml:space="preserve">Personalized hypertension prediction using national electronic health records</w:t>
            </w:r>
            <w:r w:rsidDel="00000000" w:rsidR="00000000" w:rsidRPr="00000000">
              <w:rPr>
                <w:rtl w:val="0"/>
              </w:rPr>
            </w:r>
          </w:p>
        </w:tc>
        <w:tc>
          <w:tcPr/>
          <w:p w:rsidR="00000000" w:rsidDel="00000000" w:rsidP="00000000" w:rsidRDefault="00000000" w:rsidRPr="00000000" w14:paraId="0000014D">
            <w:pPr>
              <w:rPr/>
            </w:pPr>
            <w:r w:rsidDel="00000000" w:rsidR="00000000" w:rsidRPr="00000000">
              <w:rPr>
                <w:rFonts w:ascii="Times New Roman" w:cs="Times New Roman" w:eastAsia="Times New Roman" w:hAnsi="Times New Roman"/>
                <w:sz w:val="22"/>
                <w:szCs w:val="22"/>
                <w:rtl w:val="0"/>
              </w:rPr>
              <w:t xml:space="preserve">2025</w:t>
            </w:r>
            <w:r w:rsidDel="00000000" w:rsidR="00000000" w:rsidRPr="00000000">
              <w:rPr>
                <w:rtl w:val="0"/>
              </w:rPr>
            </w:r>
          </w:p>
        </w:tc>
        <w:tc>
          <w:tcPr/>
          <w:p w:rsidR="00000000" w:rsidDel="00000000" w:rsidP="00000000" w:rsidRDefault="00000000" w:rsidRPr="00000000" w14:paraId="0000014E">
            <w:pPr>
              <w:rPr/>
            </w:pPr>
            <w:r w:rsidDel="00000000" w:rsidR="00000000" w:rsidRPr="00000000">
              <w:rPr>
                <w:rFonts w:ascii="Times New Roman" w:cs="Times New Roman" w:eastAsia="Times New Roman" w:hAnsi="Times New Roman"/>
                <w:sz w:val="22"/>
                <w:szCs w:val="22"/>
                <w:rtl w:val="0"/>
              </w:rPr>
              <w:t xml:space="preserve">Large-scale EHR dataset; compared XGBoost, LightGBM, CatBoost, RF, LR; evaluated using AUC + sensitivity.</w:t>
            </w:r>
            <w:r w:rsidDel="00000000" w:rsidR="00000000" w:rsidRPr="00000000">
              <w:rPr>
                <w:rtl w:val="0"/>
              </w:rPr>
            </w:r>
          </w:p>
        </w:tc>
        <w:tc>
          <w:tcPr/>
          <w:p w:rsidR="00000000" w:rsidDel="00000000" w:rsidP="00000000" w:rsidRDefault="00000000" w:rsidRPr="00000000" w14:paraId="0000014F">
            <w:pPr>
              <w:rPr/>
            </w:pPr>
            <w:r w:rsidDel="00000000" w:rsidR="00000000" w:rsidRPr="00000000">
              <w:rPr>
                <w:rFonts w:ascii="Times New Roman" w:cs="Times New Roman" w:eastAsia="Times New Roman" w:hAnsi="Times New Roman"/>
                <w:sz w:val="22"/>
                <w:szCs w:val="22"/>
                <w:rtl w:val="0"/>
              </w:rPr>
              <w:t xml:space="preserve">Potential bias from de-identified data; relies on digital health infrastructure.</w:t>
            </w:r>
            <w:r w:rsidDel="00000000" w:rsidR="00000000" w:rsidRPr="00000000">
              <w:rPr>
                <w:rtl w:val="0"/>
              </w:rPr>
            </w:r>
          </w:p>
        </w:tc>
        <w:tc>
          <w:tcPr/>
          <w:p w:rsidR="00000000" w:rsidDel="00000000" w:rsidP="00000000" w:rsidRDefault="00000000" w:rsidRPr="00000000" w14:paraId="00000150">
            <w:pPr>
              <w:rPr/>
            </w:pPr>
            <w:r w:rsidDel="00000000" w:rsidR="00000000" w:rsidRPr="00000000">
              <w:rPr>
                <w:rFonts w:ascii="Times New Roman" w:cs="Times New Roman" w:eastAsia="Times New Roman" w:hAnsi="Times New Roman"/>
                <w:sz w:val="22"/>
                <w:szCs w:val="22"/>
                <w:rtl w:val="0"/>
              </w:rPr>
              <w:t xml:space="preserve">Use digital health data for real-time screening; extend to populations without structured EHR systems.</w:t>
            </w:r>
            <w:r w:rsidDel="00000000" w:rsidR="00000000" w:rsidRPr="00000000">
              <w:rPr>
                <w:rtl w:val="0"/>
              </w:rPr>
            </w:r>
          </w:p>
        </w:tc>
        <w:tc>
          <w:tcPr/>
          <w:p w:rsidR="00000000" w:rsidDel="00000000" w:rsidP="00000000" w:rsidRDefault="00000000" w:rsidRPr="00000000" w14:paraId="00000151">
            <w:pPr>
              <w:rPr/>
            </w:pPr>
            <w:r w:rsidDel="00000000" w:rsidR="00000000" w:rsidRPr="00000000">
              <w:rPr>
                <w:rFonts w:ascii="Times New Roman" w:cs="Times New Roman" w:eastAsia="Times New Roman" w:hAnsi="Times New Roman"/>
                <w:sz w:val="22"/>
                <w:szCs w:val="22"/>
                <w:rtl w:val="0"/>
              </w:rPr>
              <w:t xml:space="preserve">Including historical health data improved performance; LightGBM best among models without history.</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b w:val="1"/>
                <w:bCs w:val="1"/>
                <w:color w:val="000000"/>
                <w:sz w:val="22"/>
                <w:szCs w:val="22"/>
                <w:rtl w:val="0"/>
              </w:rPr>
              <w:t xml:space="preserve">14</w:t>
            </w:r>
            <w:r w:rsidDel="00000000" w:rsidR="00000000" w:rsidRPr="00000000">
              <w:rPr>
                <w:rtl w:val="0"/>
              </w:rPr>
            </w:r>
          </w:p>
        </w:tc>
        <w:tc>
          <w:tcPr/>
          <w:p w:rsidR="00000000" w:rsidDel="00000000" w:rsidP="00000000" w:rsidRDefault="00000000" w:rsidRPr="00000000" w14:paraId="00000153">
            <w:pPr>
              <w:rPr/>
            </w:pPr>
            <w:r w:rsidDel="00000000" w:rsidR="00000000" w:rsidRPr="00000000">
              <w:rPr>
                <w:rFonts w:ascii="Times New Roman" w:cs="Times New Roman" w:eastAsia="Times New Roman" w:hAnsi="Times New Roman"/>
                <w:sz w:val="22"/>
                <w:szCs w:val="22"/>
                <w:rtl w:val="0"/>
              </w:rPr>
              <w:t xml:space="preserve">Sule</w:t>
            </w:r>
            <w:r w:rsidDel="00000000" w:rsidR="00000000" w:rsidRPr="00000000">
              <w:rPr>
                <w:rtl w:val="0"/>
              </w:rPr>
            </w:r>
          </w:p>
        </w:tc>
        <w:tc>
          <w:tcPr/>
          <w:p w:rsidR="00000000" w:rsidDel="00000000" w:rsidP="00000000" w:rsidRDefault="00000000" w:rsidRPr="00000000" w14:paraId="00000154">
            <w:pPr>
              <w:rPr/>
            </w:pPr>
            <w:r w:rsidDel="00000000" w:rsidR="00000000" w:rsidRPr="00000000">
              <w:rPr>
                <w:rFonts w:ascii="Times New Roman" w:cs="Times New Roman" w:eastAsia="Times New Roman" w:hAnsi="Times New Roman"/>
                <w:sz w:val="22"/>
                <w:szCs w:val="22"/>
                <w:rtl w:val="0"/>
              </w:rPr>
              <w:t xml:space="preserve">Application of machine learning techniques for hypertension prediction</w:t>
            </w:r>
            <w:r w:rsidDel="00000000" w:rsidR="00000000" w:rsidRPr="00000000">
              <w:rPr>
                <w:rtl w:val="0"/>
              </w:rPr>
            </w:r>
          </w:p>
        </w:tc>
        <w:tc>
          <w:tcPr/>
          <w:p w:rsidR="00000000" w:rsidDel="00000000" w:rsidP="00000000" w:rsidRDefault="00000000" w:rsidRPr="00000000" w14:paraId="00000155">
            <w:pPr>
              <w:rPr/>
            </w:pPr>
            <w:r w:rsidDel="00000000" w:rsidR="00000000" w:rsidRPr="00000000">
              <w:rPr>
                <w:rFonts w:ascii="Times New Roman" w:cs="Times New Roman" w:eastAsia="Times New Roman" w:hAnsi="Times New Roman"/>
                <w:sz w:val="22"/>
                <w:szCs w:val="22"/>
                <w:rtl w:val="0"/>
              </w:rPr>
              <w:t xml:space="preserve">2025</w:t>
            </w:r>
            <w:r w:rsidDel="00000000" w:rsidR="00000000" w:rsidRPr="00000000">
              <w:rPr>
                <w:rtl w:val="0"/>
              </w:rPr>
            </w:r>
          </w:p>
        </w:tc>
        <w:tc>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sz w:val="22"/>
                <w:szCs w:val="22"/>
                <w:rtl w:val="0"/>
              </w:rPr>
              <w:t xml:space="preserve">Institutional dataset; tested five ML models; evaluated AUC, precision, recall, F1-score.</w:t>
            </w:r>
            <w:r w:rsidDel="00000000" w:rsidR="00000000" w:rsidRPr="00000000">
              <w:rPr>
                <w:rtl w:val="0"/>
              </w:rPr>
            </w:r>
          </w:p>
        </w:tc>
        <w:tc>
          <w:tcPr/>
          <w:p w:rsidR="00000000" w:rsidDel="00000000" w:rsidP="00000000" w:rsidRDefault="00000000" w:rsidRPr="00000000" w14:paraId="00000157">
            <w:pPr>
              <w:rPr/>
            </w:pPr>
            <w:r w:rsidDel="00000000" w:rsidR="00000000" w:rsidRPr="00000000">
              <w:rPr>
                <w:rFonts w:ascii="Times New Roman" w:cs="Times New Roman" w:eastAsia="Times New Roman" w:hAnsi="Times New Roman"/>
                <w:sz w:val="22"/>
                <w:szCs w:val="22"/>
                <w:rtl w:val="0"/>
              </w:rPr>
              <w:t xml:space="preserve">Single institution dataset; risk of overfitting; limited generalizability.</w:t>
            </w:r>
            <w:r w:rsidDel="00000000" w:rsidR="00000000" w:rsidRPr="00000000">
              <w:rPr>
                <w:rtl w:val="0"/>
              </w:rPr>
            </w:r>
          </w:p>
        </w:tc>
        <w:tc>
          <w:tcPr/>
          <w:p w:rsidR="00000000" w:rsidDel="00000000" w:rsidP="00000000" w:rsidRDefault="00000000" w:rsidRPr="00000000" w14:paraId="00000158">
            <w:pPr>
              <w:rPr/>
            </w:pPr>
            <w:r w:rsidDel="00000000" w:rsidR="00000000" w:rsidRPr="00000000">
              <w:rPr>
                <w:rFonts w:ascii="Times New Roman" w:cs="Times New Roman" w:eastAsia="Times New Roman" w:hAnsi="Times New Roman"/>
                <w:sz w:val="22"/>
                <w:szCs w:val="22"/>
                <w:rtl w:val="0"/>
              </w:rPr>
              <w:t xml:space="preserve">Use broader population datasets and incorporate more predictors (biomarkers, images).</w:t>
            </w:r>
            <w:r w:rsidDel="00000000" w:rsidR="00000000" w:rsidRPr="00000000">
              <w:rPr>
                <w:rtl w:val="0"/>
              </w:rPr>
            </w:r>
          </w:p>
        </w:tc>
        <w:tc>
          <w:tcPr/>
          <w:p w:rsidR="00000000" w:rsidDel="00000000" w:rsidP="00000000" w:rsidRDefault="00000000" w:rsidRPr="00000000" w14:paraId="00000159">
            <w:pPr>
              <w:rPr/>
            </w:pPr>
            <w:r w:rsidDel="00000000" w:rsidR="00000000" w:rsidRPr="00000000">
              <w:rPr>
                <w:rFonts w:ascii="Times New Roman" w:cs="Times New Roman" w:eastAsia="Times New Roman" w:hAnsi="Times New Roman"/>
                <w:sz w:val="22"/>
                <w:szCs w:val="22"/>
                <w:rtl w:val="0"/>
              </w:rPr>
              <w:t xml:space="preserve">ML models outperformed traditional statistical methods.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5A">
            <w:pP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15</w:t>
            </w:r>
          </w:p>
        </w:tc>
        <w:tc>
          <w:tcPr/>
          <w:p w:rsidR="00000000" w:rsidDel="00000000" w:rsidP="00000000" w:rsidRDefault="00000000" w:rsidRPr="00000000" w14:paraId="0000015B">
            <w:pPr>
              <w:rPr/>
            </w:pPr>
            <w:r w:rsidDel="00000000" w:rsidR="00000000" w:rsidRPr="00000000">
              <w:rPr>
                <w:rFonts w:ascii="Times New Roman" w:cs="Times New Roman" w:eastAsia="Times New Roman" w:hAnsi="Times New Roman"/>
                <w:sz w:val="22"/>
                <w:szCs w:val="22"/>
                <w:rtl w:val="0"/>
              </w:rPr>
              <w:t xml:space="preserve">Bisong</w:t>
            </w:r>
            <w:r w:rsidDel="00000000" w:rsidR="00000000" w:rsidRPr="00000000">
              <w:rPr>
                <w:rtl w:val="0"/>
              </w:rPr>
            </w:r>
          </w:p>
        </w:tc>
        <w:tc>
          <w:tcPr/>
          <w:p w:rsidR="00000000" w:rsidDel="00000000" w:rsidP="00000000" w:rsidRDefault="00000000" w:rsidRPr="00000000" w14:paraId="0000015C">
            <w:pPr>
              <w:rPr/>
            </w:pPr>
            <w:r w:rsidDel="00000000" w:rsidR="00000000" w:rsidRPr="00000000">
              <w:rPr>
                <w:rFonts w:ascii="Times New Roman" w:cs="Times New Roman" w:eastAsia="Times New Roman" w:hAnsi="Times New Roman"/>
                <w:sz w:val="22"/>
                <w:szCs w:val="22"/>
                <w:rtl w:val="0"/>
              </w:rPr>
              <w:t xml:space="preserve">Predicting high blood pressure using machine learning approaches</w:t>
            </w:r>
            <w:r w:rsidDel="00000000" w:rsidR="00000000" w:rsidRPr="00000000">
              <w:rPr>
                <w:rtl w:val="0"/>
              </w:rPr>
            </w:r>
          </w:p>
        </w:tc>
        <w:tc>
          <w:tcPr/>
          <w:p w:rsidR="00000000" w:rsidDel="00000000" w:rsidP="00000000" w:rsidRDefault="00000000" w:rsidRPr="00000000" w14:paraId="0000015D">
            <w:pPr>
              <w:rPr/>
            </w:pPr>
            <w:r w:rsidDel="00000000" w:rsidR="00000000" w:rsidRPr="00000000">
              <w:rPr>
                <w:rFonts w:ascii="Times New Roman" w:cs="Times New Roman" w:eastAsia="Times New Roman" w:hAnsi="Times New Roman"/>
                <w:sz w:val="22"/>
                <w:szCs w:val="22"/>
                <w:rtl w:val="0"/>
              </w:rPr>
              <w:t xml:space="preserve">2024</w:t>
            </w:r>
            <w:r w:rsidDel="00000000" w:rsidR="00000000" w:rsidRPr="00000000">
              <w:rPr>
                <w:rtl w:val="0"/>
              </w:rPr>
            </w:r>
          </w:p>
        </w:tc>
        <w:tc>
          <w:tcPr/>
          <w:p w:rsidR="00000000" w:rsidDel="00000000" w:rsidP="00000000" w:rsidRDefault="00000000" w:rsidRPr="00000000" w14:paraId="0000015E">
            <w:pPr>
              <w:rPr/>
            </w:pPr>
            <w:r w:rsidDel="00000000" w:rsidR="00000000" w:rsidRPr="00000000">
              <w:rPr>
                <w:rFonts w:ascii="Times New Roman" w:cs="Times New Roman" w:eastAsia="Times New Roman" w:hAnsi="Times New Roman"/>
                <w:sz w:val="22"/>
                <w:szCs w:val="22"/>
                <w:rtl w:val="0"/>
              </w:rPr>
              <w:t xml:space="preserve">Applied SVM, LR, and tree-based models; evaluated using ROC-AUC + recall.</w:t>
            </w:r>
            <w:r w:rsidDel="00000000" w:rsidR="00000000" w:rsidRPr="00000000">
              <w:rPr>
                <w:rtl w:val="0"/>
              </w:rPr>
            </w:r>
          </w:p>
        </w:tc>
        <w:tc>
          <w:tcPr/>
          <w:p w:rsidR="00000000" w:rsidDel="00000000" w:rsidP="00000000" w:rsidRDefault="00000000" w:rsidRPr="00000000" w14:paraId="0000015F">
            <w:pPr>
              <w:rPr/>
            </w:pPr>
            <w:r w:rsidDel="00000000" w:rsidR="00000000" w:rsidRPr="00000000">
              <w:rPr>
                <w:rFonts w:ascii="Times New Roman" w:cs="Times New Roman" w:eastAsia="Times New Roman" w:hAnsi="Times New Roman"/>
                <w:sz w:val="22"/>
                <w:szCs w:val="22"/>
                <w:rtl w:val="0"/>
              </w:rPr>
              <w:t xml:space="preserve">General ML application; not focused on a specific hypertension cohort.</w:t>
            </w:r>
            <w:r w:rsidDel="00000000" w:rsidR="00000000" w:rsidRPr="00000000">
              <w:rPr>
                <w:rtl w:val="0"/>
              </w:rPr>
            </w:r>
          </w:p>
        </w:tc>
        <w:tc>
          <w:tcPr/>
          <w:p w:rsidR="00000000" w:rsidDel="00000000" w:rsidP="00000000" w:rsidRDefault="00000000" w:rsidRPr="00000000" w14:paraId="00000160">
            <w:pPr>
              <w:spacing w:after="240" w:before="240" w:lineRule="auto"/>
              <w:rPr/>
            </w:pPr>
            <w:r w:rsidDel="00000000" w:rsidR="00000000" w:rsidRPr="00000000">
              <w:rPr>
                <w:rFonts w:ascii="Times New Roman" w:cs="Times New Roman" w:eastAsia="Times New Roman" w:hAnsi="Times New Roman"/>
                <w:sz w:val="22"/>
                <w:szCs w:val="22"/>
                <w:rtl w:val="0"/>
              </w:rPr>
              <w:t xml:space="preserve">Develop standardized evaluation frameworks and more targeted datasets.</w:t>
            </w: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b w:val="1"/>
                <w:bCs w:val="1"/>
                <w:color w:val="000000"/>
                <w:sz w:val="22"/>
                <w:szCs w:val="22"/>
              </w:rPr>
            </w:pPr>
            <w:r w:rsidDel="00000000" w:rsidR="00000000" w:rsidRPr="00000000">
              <w:rPr>
                <w:rtl w:val="0"/>
              </w:rPr>
            </w:r>
          </w:p>
        </w:tc>
        <w:tc>
          <w:tcPr/>
          <w:p w:rsidR="00000000" w:rsidDel="00000000" w:rsidP="00000000" w:rsidRDefault="00000000" w:rsidRPr="00000000" w14:paraId="00000162">
            <w:pPr>
              <w:rPr/>
            </w:pPr>
            <w:r w:rsidDel="00000000" w:rsidR="00000000" w:rsidRPr="00000000">
              <w:rPr>
                <w:rFonts w:ascii="Times New Roman" w:cs="Times New Roman" w:eastAsia="Times New Roman" w:hAnsi="Times New Roman"/>
                <w:sz w:val="22"/>
                <w:szCs w:val="22"/>
                <w:rtl w:val="0"/>
              </w:rPr>
              <w:t xml:space="preserve">ML models showed better performance than baseline methods.</w:t>
            </w:r>
            <w:r w:rsidDel="00000000" w:rsidR="00000000" w:rsidRPr="00000000">
              <w:rPr>
                <w:rtl w:val="0"/>
              </w:rPr>
            </w:r>
          </w:p>
        </w:tc>
      </w:tr>
    </w:tbl>
    <w:p w:rsidR="00000000" w:rsidDel="00000000" w:rsidP="00000000" w:rsidRDefault="00000000" w:rsidRPr="00000000" w14:paraId="00000163">
      <w:pPr>
        <w:spacing w:line="480" w:lineRule="auto"/>
        <w:jc w:val="both"/>
        <w:rPr/>
      </w:pPr>
      <w:r w:rsidDel="00000000" w:rsidR="00000000" w:rsidRPr="00000000">
        <w:rPr>
          <w:rFonts w:ascii="Times New Roman" w:cs="Times New Roman" w:eastAsia="Times New Roman" w:hAnsi="Times New Roman"/>
          <w:b w:val="1"/>
          <w:bCs w:val="1"/>
          <w:rtl w:val="0"/>
        </w:rPr>
        <w:t xml:space="preserve">          Source: Researcher’s Compilation (2026)</w:t>
      </w:r>
      <w:r w:rsidDel="00000000" w:rsidR="00000000" w:rsidRPr="00000000">
        <w:rPr>
          <w:rtl w:val="0"/>
        </w:rPr>
      </w:r>
    </w:p>
    <w:p w:rsidR="00000000" w:rsidDel="00000000" w:rsidP="00000000" w:rsidRDefault="00000000" w:rsidRPr="00000000" w14:paraId="00000164">
      <w:pPr>
        <w:spacing w:line="48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6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spacing w:after="240" w:before="240" w:line="48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67">
      <w:pPr>
        <w:spacing w:after="240" w:before="240" w:line="48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68">
      <w:pPr>
        <w:spacing w:after="240" w:before="24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CHAPTER THREE</w:t>
      </w:r>
      <w:r w:rsidDel="00000000" w:rsidR="00000000" w:rsidRPr="00000000">
        <w:rPr>
          <w:rtl w:val="0"/>
        </w:rPr>
      </w:r>
    </w:p>
    <w:p w:rsidR="00000000" w:rsidDel="00000000" w:rsidP="00000000" w:rsidRDefault="00000000" w:rsidRPr="00000000" w14:paraId="00000169">
      <w:pPr>
        <w:spacing w:after="240" w:before="240" w:line="480" w:lineRule="auto"/>
        <w:jc w:val="center"/>
        <w:rPr/>
      </w:pPr>
      <w:r w:rsidDel="00000000" w:rsidR="00000000" w:rsidRPr="00000000">
        <w:rPr>
          <w:rFonts w:ascii="Times New Roman" w:cs="Times New Roman" w:eastAsia="Times New Roman" w:hAnsi="Times New Roman"/>
          <w:b w:val="1"/>
          <w:bCs w:val="1"/>
          <w:color w:val="000000"/>
          <w:rtl w:val="0"/>
        </w:rPr>
        <w:t xml:space="preserve">METHODOLOGY</w:t>
      </w:r>
      <w:r w:rsidDel="00000000" w:rsidR="00000000" w:rsidRPr="00000000">
        <w:rPr>
          <w:rtl w:val="0"/>
        </w:rPr>
      </w:r>
    </w:p>
    <w:p w:rsidR="00000000" w:rsidDel="00000000" w:rsidP="00000000" w:rsidRDefault="00000000" w:rsidRPr="00000000" w14:paraId="0000016A">
      <w:pPr>
        <w:spacing w:line="480" w:lineRule="auto"/>
        <w:rPr/>
      </w:pPr>
      <w:r w:rsidDel="00000000" w:rsidR="00000000" w:rsidRPr="00000000">
        <w:rPr>
          <w:rFonts w:ascii="Times New Roman" w:cs="Times New Roman" w:eastAsia="Times New Roman" w:hAnsi="Times New Roman"/>
          <w:b w:val="1"/>
          <w:bCs w:val="1"/>
          <w:color w:val="000000"/>
          <w:rtl w:val="0"/>
        </w:rPr>
        <w:t xml:space="preserve">3.1 Overview</w:t>
      </w:r>
      <w:r w:rsidDel="00000000" w:rsidR="00000000" w:rsidRPr="00000000">
        <w:rPr>
          <w:rtl w:val="0"/>
        </w:rPr>
      </w:r>
    </w:p>
    <w:p w:rsidR="00000000" w:rsidDel="00000000" w:rsidP="00000000" w:rsidRDefault="00000000" w:rsidRPr="00000000" w14:paraId="0000016B">
      <w:pPr>
        <w:spacing w:line="480" w:lineRule="auto"/>
        <w:jc w:val="both"/>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This chapter explains the methodological paradigm employed to design, develop, and test machine learning models to predict the risk of hypertension with the use of grayscale ultrasound images.</w:t>
      </w:r>
      <w:r w:rsidDel="00000000" w:rsidR="00000000" w:rsidRPr="00000000">
        <w:rPr>
          <w:rFonts w:ascii="Times New Roman" w:cs="Times New Roman" w:eastAsia="Times New Roman" w:hAnsi="Times New Roman"/>
          <w:rtl w:val="0"/>
        </w:rPr>
        <w:t xml:space="preserve"> This chapter also introduces the system analysis, research design, data collection </w:t>
      </w:r>
      <w:r w:rsidDel="00000000" w:rsidR="00000000" w:rsidRPr="00000000">
        <w:rPr>
          <w:rFonts w:ascii="Times New Roman" w:cs="Times New Roman" w:eastAsia="Times New Roman" w:hAnsi="Times New Roman"/>
          <w:color w:val="111111"/>
          <w:rtl w:val="0"/>
        </w:rPr>
        <w:t xml:space="preserve">method, and data analysis method to be used to investigate the effect of hyperparameter tuning on the performance of machine learning models.</w:t>
      </w:r>
      <w:r w:rsidDel="00000000" w:rsidR="00000000" w:rsidRPr="00000000">
        <w:rPr>
          <w:rFonts w:ascii="Times New Roman" w:cs="Times New Roman" w:eastAsia="Times New Roman" w:hAnsi="Times New Roman"/>
          <w:rtl w:val="0"/>
        </w:rPr>
        <w:t xml:space="preserve">These procedures provide a well-organized means of achieving the aim and objectives of the study.</w:t>
      </w:r>
      <w:r w:rsidDel="00000000" w:rsidR="00000000" w:rsidRPr="00000000">
        <w:rPr>
          <w:rtl w:val="0"/>
        </w:rPr>
      </w:r>
    </w:p>
    <w:p w:rsidR="00000000" w:rsidDel="00000000" w:rsidP="00000000" w:rsidRDefault="00000000" w:rsidRPr="00000000" w14:paraId="0000016C">
      <w:pPr>
        <w:spacing w:line="480" w:lineRule="auto"/>
        <w:jc w:val="both"/>
        <w:rPr/>
      </w:pPr>
      <w:r w:rsidDel="00000000" w:rsidR="00000000" w:rsidRPr="00000000">
        <w:rPr>
          <w:rFonts w:ascii="Times New Roman" w:cs="Times New Roman" w:eastAsia="Times New Roman" w:hAnsi="Times New Roman"/>
          <w:b w:val="1"/>
          <w:bCs w:val="1"/>
          <w:color w:val="000000"/>
          <w:rtl w:val="0"/>
        </w:rPr>
        <w:t xml:space="preserve">3.2 Analysis of the System</w:t>
      </w:r>
      <w:r w:rsidDel="00000000" w:rsidR="00000000" w:rsidRPr="00000000">
        <w:rPr>
          <w:rtl w:val="0"/>
        </w:rPr>
      </w:r>
    </w:p>
    <w:p w:rsidR="00000000" w:rsidDel="00000000" w:rsidP="00000000" w:rsidRDefault="00000000" w:rsidRPr="00000000" w14:paraId="0000016D">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system’s analysis refers to the describing the data requirements, the processes and the algorithmic steps necessary to design and build an improved performance machine learning framework for risk prediction of hypertension using grayscale ultrasound images. The system should cater for several machine learning models such as Random Forest, Neural Networks, and Decision Trees, and provide the means for control of the evaluation of some important hyperparameters. These hyperparameters include learning rate, batch size, number of epochs, dropout rate, and optimizer. This indicates that the system requires advanced preprocessing steps such as image resizing, normalization, and noise reduction to achieve consistency and improve feature extraction. Moreover, the system must also include hyperparameter optimization methods which include Random Search and Bayesian Optimization with the aim of effectively identify optimal performing configurations. Utilizing metrics such as accuracy, precision, recall, F1-score, and AUC is very important to evaluate the how models perform and comparing different models and also to understand how different hyperparameter configurations influence the accuracy of predictions. In general, this analysis provides the structural and functional foundation needed to implement, train, optimize, and evaluate the machine learning models used in the study.</w:t>
      </w:r>
    </w:p>
    <w:p w:rsidR="00000000" w:rsidDel="00000000" w:rsidP="00000000" w:rsidRDefault="00000000" w:rsidRPr="00000000" w14:paraId="0000016E">
      <w:pPr>
        <w:spacing w:line="480" w:lineRule="auto"/>
        <w:rPr/>
      </w:pPr>
      <w:r w:rsidDel="00000000" w:rsidR="00000000" w:rsidRPr="00000000">
        <w:rPr>
          <w:rFonts w:ascii="Times New Roman" w:cs="Times New Roman" w:eastAsia="Times New Roman" w:hAnsi="Times New Roman"/>
          <w:b w:val="1"/>
          <w:bCs w:val="1"/>
          <w:color w:val="000000"/>
          <w:rtl w:val="0"/>
        </w:rPr>
        <w:t xml:space="preserve">3.3 Research Design</w:t>
      </w:r>
      <w:r w:rsidDel="00000000" w:rsidR="00000000" w:rsidRPr="00000000">
        <w:rPr>
          <w:rtl w:val="0"/>
        </w:rPr>
      </w:r>
    </w:p>
    <w:p w:rsidR="00000000" w:rsidDel="00000000" w:rsidP="00000000" w:rsidRDefault="00000000" w:rsidRPr="00000000" w14:paraId="0000016F">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adopts an experimental research design (computational and quantitative) to examine how hyperparameter tuning influences the performance of machine learning models for predicting the risk of hypertension with the use of grayscale ultrasound images. Experimental design is defined as the deliberate action of manipulating independent variables (which in this study are, hyperparameters such as learning rate, batch size, number of epochs, dropout ratio, and optimizer choice) under controlled conditions in order to observe and examine how they affect dependent variable (which in this study is the predictive performance of the models measured through accuracy, precision, recall, F1-score, and AUC). The reason the design is computational is because the experiments are only executed in a machine learning environment and do not involve human participants. The design is also quantitative because all the results from the experiments are evaluated using numerical metrics. This approach is most appropriate for this study because it enables models such as Random Forest, Neural Networks, and Decision Trees to be systematically compared across different hyperparameter configurations as this ensures consistent preprocessing and evaluation of procedures and it supports the use of optimization techniques like Random Search and Bayesian Optimization. This form of experimental design serves to be repeatable, objective, and controlled and gives a means to measure the impact of the changes of the hyperparameters on the performance of the model.</w:t>
      </w:r>
    </w:p>
    <w:p w:rsidR="00000000" w:rsidDel="00000000" w:rsidP="00000000" w:rsidRDefault="00000000" w:rsidRPr="00000000" w14:paraId="00000170">
      <w:pPr>
        <w:spacing w:line="48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71">
      <w:pPr>
        <w:spacing w:line="480" w:lineRule="auto"/>
        <w:rPr/>
      </w:pPr>
      <w:r w:rsidDel="00000000" w:rsidR="00000000" w:rsidRPr="00000000">
        <w:rPr>
          <w:rFonts w:ascii="Times New Roman" w:cs="Times New Roman" w:eastAsia="Times New Roman" w:hAnsi="Times New Roman"/>
          <w:b w:val="1"/>
          <w:bCs w:val="1"/>
          <w:color w:val="000000"/>
          <w:rtl w:val="0"/>
        </w:rPr>
        <w:t xml:space="preserve">3.4 Data Collection Method </w:t>
      </w:r>
      <w:r w:rsidDel="00000000" w:rsidR="00000000" w:rsidRPr="00000000">
        <w:rPr>
          <w:rtl w:val="0"/>
        </w:rPr>
      </w:r>
    </w:p>
    <w:p w:rsidR="00000000" w:rsidDel="00000000" w:rsidP="00000000" w:rsidRDefault="00000000" w:rsidRPr="00000000" w14:paraId="00000172">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study, the grayscale ultrasound images were sourced from an available medical imaging dataset that was designed for use in clinical research. Given that this study does not involve a direct interaction with the subjects, and in consideration of the ethical standards for research, the study utilized a secondary data acquisition method. The ultrasound images are ethically and anonymously sourced. The ultrasound images to be used for the study are pre-labeled by medical professionals based on the qualification of the diagnostic criteria, and to ensure a supportive ground-truth label for supervised machine learning, and are to be used to for model development by reflecting the actual diagnostic circumstances to provide a variety of different quality and orientations of the dataset.</w:t>
      </w:r>
    </w:p>
    <w:p w:rsidR="00000000" w:rsidDel="00000000" w:rsidP="00000000" w:rsidRDefault="00000000" w:rsidRPr="00000000" w14:paraId="00000173">
      <w:pPr>
        <w:spacing w:after="240" w:before="24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preparatory step for the dataset to be used in the experiments, the collected images were downloaded and organized into a controlled environment within the computing system for processing and analysis. Confirmatory verification of the images was conducted to ensure that they were complete, correctly labeled, and of acceptable resolution and that there was no corruption or error in the files to ensure that they were readable. After the verification, the dataset was then partitioned into training, validation, and testing subsets, making use of standard stratified sampling techniques to preserve the distribution of hypertension-related patterns across all subsets. Each phase for sample selection in model development phases considers representative samples from the overall data set.  </w:t>
      </w:r>
    </w:p>
    <w:p w:rsidR="00000000" w:rsidDel="00000000" w:rsidP="00000000" w:rsidRDefault="00000000" w:rsidRPr="00000000" w14:paraId="00000175">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data collection, image metadata, including image size, modality, acquisition format, and labeling format, was also recorded, which aids in the important preprocessing and model configuration decisions. All the ultrasound images used are fully anonymous in compliance with ethical guidelines for secondary medical data research, for this reason no dataset contains personally identifiable information. In general, this data collection method adopted for this study provided a secure, reliable, and ethically compliant dataset that enabled the systematic development, tuning, and evaluation of the machine learning models used in this study.</w:t>
      </w:r>
    </w:p>
    <w:p w:rsidR="00000000" w:rsidDel="00000000" w:rsidP="00000000" w:rsidRDefault="00000000" w:rsidRPr="00000000" w14:paraId="00000176">
      <w:pPr>
        <w:spacing w:after="240" w:before="240" w:line="480" w:lineRule="auto"/>
        <w:jc w:val="both"/>
        <w:rPr>
          <w:rFonts w:ascii="Times New Roman" w:cs="Times New Roman" w:eastAsia="Times New Roman" w:hAnsi="Times New Roman"/>
        </w:rPr>
      </w:pPr>
      <w:r w:rsidDel="00000000" w:rsidR="00000000" w:rsidRPr="00000000">
        <w:rPr/>
        <w:drawing>
          <wp:inline distB="0" distT="0" distL="0" distR="0">
            <wp:extent cx="5943600" cy="3800475"/>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3.1: </w:t>
      </w:r>
      <w:r w:rsidDel="00000000" w:rsidR="00000000" w:rsidRPr="00000000">
        <w:rPr>
          <w:rFonts w:ascii="Times New Roman" w:cs="Times New Roman" w:eastAsia="Times New Roman" w:hAnsi="Times New Roman"/>
          <w:rtl w:val="0"/>
        </w:rPr>
        <w:t xml:space="preserve">System flowchart Showing the workflow of the hypertension risk prediction system, from ultrasound image input through preprocessing, model training, hyperparameter optimization, and final prediction output.</w:t>
      </w:r>
    </w:p>
    <w:p w:rsidR="00000000" w:rsidDel="00000000" w:rsidP="00000000" w:rsidRDefault="00000000" w:rsidRPr="00000000" w14:paraId="00000178">
      <w:pPr>
        <w:spacing w:line="48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79">
      <w:pPr>
        <w:spacing w:line="48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7A">
      <w:pPr>
        <w:spacing w:line="48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7B">
      <w:pPr>
        <w:spacing w:line="480" w:lineRule="auto"/>
        <w:rPr/>
      </w:pPr>
      <w:r w:rsidDel="00000000" w:rsidR="00000000" w:rsidRPr="00000000">
        <w:rPr>
          <w:rFonts w:ascii="Times New Roman" w:cs="Times New Roman" w:eastAsia="Times New Roman" w:hAnsi="Times New Roman"/>
          <w:b w:val="1"/>
          <w:bCs w:val="1"/>
          <w:color w:val="000000"/>
          <w:rtl w:val="0"/>
        </w:rPr>
        <w:t xml:space="preserve">3.5 Data Analysis Method</w:t>
      </w:r>
      <w:r w:rsidDel="00000000" w:rsidR="00000000" w:rsidRPr="00000000">
        <w:rPr>
          <w:rtl w:val="0"/>
        </w:rPr>
      </w:r>
    </w:p>
    <w:p w:rsidR="00000000" w:rsidDel="00000000" w:rsidP="00000000" w:rsidRDefault="00000000" w:rsidRPr="00000000" w14:paraId="0000017C">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approach in this paper is a concatenated sequence of computational tasks to train, optimize, and test machine learning models based on grayscale ultrasound images to predict hypertension threats. Upon preprocessing of the ultrasound images, data was separated into training, validation and testing sets. This assisted in making the systematic evaluation of the performance of the model possible. The machine learning models (Random Forest, Neural Network, and Decision Tree) that were utilized in this research were trained with various hyperparameter tuning, with the aim of observing how they are dissimilar in their predictive behaviour. Random Search and Bayesian Optimization were used as the hyperparameters tuning methods and these parameters actively explored combinations of parameters including learning rate, batch size, number of epochs, dropout ratio, and optimizer type to identify the high-performing ones. These models were also assessed quantitatively using such measures as accuracy, precision, recall, F1-score, and area under the ROC curve (AUC), in the objective of measuring the predictive capability. It was then compared and contrasted with an intention to find out which one of the model and hyperparameter sets provides the most valid and stable predictions. Also, the results were interpreted and determined the trends, the effects of interactions between hyperparameters, and conclusions about optimization techniques were made regarding their efficacy to improve model performance were made. This analytical approach ensured a rigorous, replicable, and data-driven evaluation of the machine learning models used in the study.</w:t>
      </w:r>
    </w:p>
    <w:p w:rsidR="00000000" w:rsidDel="00000000" w:rsidP="00000000" w:rsidRDefault="00000000" w:rsidRPr="00000000" w14:paraId="0000017D">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spacing w:line="24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80">
      <w:pPr>
        <w:spacing w:line="24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81">
      <w:pPr>
        <w:spacing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REFERENCES</w:t>
      </w:r>
      <w:r w:rsidDel="00000000" w:rsidR="00000000" w:rsidRPr="00000000">
        <w:rPr>
          <w:rtl w:val="0"/>
        </w:rPr>
      </w:r>
    </w:p>
    <w:p w:rsidR="00000000" w:rsidDel="00000000" w:rsidP="00000000" w:rsidRDefault="00000000" w:rsidRPr="00000000" w14:paraId="00000182">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Abdulrahman, S., Alqahtani, A., Alshammari, R., &amp; Alzahrani, A. (2024). Random search versus grid search for hyperparameter optimization in machine learning models. </w:t>
      </w:r>
      <w:r w:rsidDel="00000000" w:rsidR="00000000" w:rsidRPr="00000000">
        <w:rPr>
          <w:rFonts w:ascii="Times New Roman" w:cs="Times New Roman" w:eastAsia="Times New Roman" w:hAnsi="Times New Roman"/>
          <w:i w:val="1"/>
          <w:iCs w:val="1"/>
          <w:color w:val="000000"/>
          <w:rtl w:val="0"/>
        </w:rPr>
        <w:t xml:space="preserve">Journal of King Saud University – Computer and Information Sciences, 36</w:t>
      </w:r>
      <w:r w:rsidDel="00000000" w:rsidR="00000000" w:rsidRPr="00000000">
        <w:rPr>
          <w:rFonts w:ascii="Times New Roman" w:cs="Times New Roman" w:eastAsia="Times New Roman" w:hAnsi="Times New Roman"/>
          <w:color w:val="000000"/>
          <w:rtl w:val="0"/>
        </w:rPr>
        <w:t xml:space="preserve">(2), 101–112. </w:t>
      </w:r>
      <w:hyperlink r:id="rId9">
        <w:r w:rsidDel="00000000" w:rsidR="00000000" w:rsidRPr="00000000">
          <w:rPr>
            <w:rFonts w:ascii="Times New Roman" w:cs="Times New Roman" w:eastAsia="Times New Roman" w:hAnsi="Times New Roman"/>
            <w:color w:val="467886"/>
            <w:u w:val="single"/>
            <w:rtl w:val="0"/>
          </w:rPr>
          <w:t xml:space="preserve">https://doi.org/10.1016/j.jksuci.2023.101112</w:t>
        </w:r>
      </w:hyperlink>
      <w:r w:rsidDel="00000000" w:rsidR="00000000" w:rsidRPr="00000000">
        <w:rPr>
          <w:rtl w:val="0"/>
        </w:rPr>
      </w:r>
    </w:p>
    <w:p w:rsidR="00000000" w:rsidDel="00000000" w:rsidP="00000000" w:rsidRDefault="00000000" w:rsidRPr="00000000" w14:paraId="00000183">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Abioye, S. O., &amp; [Co-Authors]. (2025). Optimized machine learning algorithms with SHAP analysis: Enhancing robustness and reliability through cross-validation and hyperparameter tuning. </w:t>
      </w:r>
      <w:r w:rsidDel="00000000" w:rsidR="00000000" w:rsidRPr="00000000">
        <w:rPr>
          <w:rFonts w:ascii="Times New Roman" w:cs="Times New Roman" w:eastAsia="Times New Roman" w:hAnsi="Times New Roman"/>
          <w:i w:val="1"/>
          <w:iCs w:val="1"/>
          <w:color w:val="000000"/>
          <w:rtl w:val="0"/>
        </w:rPr>
        <w:t xml:space="preserve">Artificial Intelligence Review</w:t>
      </w:r>
      <w:r w:rsidDel="00000000" w:rsidR="00000000" w:rsidRPr="00000000">
        <w:rPr>
          <w:rFonts w:ascii="Times New Roman" w:cs="Times New Roman" w:eastAsia="Times New Roman" w:hAnsi="Times New Roman"/>
          <w:color w:val="000000"/>
          <w:rtl w:val="0"/>
        </w:rPr>
        <w:t xml:space="preserve">. </w:t>
      </w:r>
      <w:hyperlink r:id="rId10">
        <w:r w:rsidDel="00000000" w:rsidR="00000000" w:rsidRPr="00000000">
          <w:rPr>
            <w:rFonts w:ascii="Times New Roman" w:cs="Times New Roman" w:eastAsia="Times New Roman" w:hAnsi="Times New Roman"/>
            <w:color w:val="467886"/>
            <w:u w:val="single"/>
            <w:rtl w:val="0"/>
          </w:rPr>
          <w:t xml:space="preserve">https://doi.org/10.1007/s43503-025-00061</w:t>
        </w:r>
      </w:hyperlink>
      <w:r w:rsidDel="00000000" w:rsidR="00000000" w:rsidRPr="00000000">
        <w:rPr>
          <w:rtl w:val="0"/>
        </w:rPr>
      </w:r>
    </w:p>
    <w:p w:rsidR="00000000" w:rsidDel="00000000" w:rsidP="00000000" w:rsidRDefault="00000000" w:rsidRPr="00000000" w14:paraId="00000184">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Abualigah, L., Alomari, S. A., Almomani, M. H., et al. (2025). Artificial intelligence‑driven translational medicine: A machine learning framework for predicting disease outcomes and optimizing patient‑centric care. </w:t>
      </w:r>
      <w:r w:rsidDel="00000000" w:rsidR="00000000" w:rsidRPr="00000000">
        <w:rPr>
          <w:rFonts w:ascii="Times New Roman" w:cs="Times New Roman" w:eastAsia="Times New Roman" w:hAnsi="Times New Roman"/>
          <w:i w:val="1"/>
          <w:iCs w:val="1"/>
          <w:color w:val="000000"/>
          <w:rtl w:val="0"/>
        </w:rPr>
        <w:t xml:space="preserve">Journal of Translational Medicine, 23</w:t>
      </w:r>
      <w:r w:rsidDel="00000000" w:rsidR="00000000" w:rsidRPr="00000000">
        <w:rPr>
          <w:rFonts w:ascii="Times New Roman" w:cs="Times New Roman" w:eastAsia="Times New Roman" w:hAnsi="Times New Roman"/>
          <w:color w:val="000000"/>
          <w:rtl w:val="0"/>
        </w:rPr>
        <w:t xml:space="preserve">, 302. </w:t>
      </w:r>
      <w:hyperlink r:id="rId11">
        <w:r w:rsidDel="00000000" w:rsidR="00000000" w:rsidRPr="00000000">
          <w:rPr>
            <w:rFonts w:ascii="Times New Roman" w:cs="Times New Roman" w:eastAsia="Times New Roman" w:hAnsi="Times New Roman"/>
            <w:color w:val="467886"/>
            <w:u w:val="single"/>
            <w:rtl w:val="0"/>
          </w:rPr>
          <w:t xml:space="preserve">https://doi.org/10.1186/s12967-025-06308-6</w:t>
        </w:r>
      </w:hyperlink>
      <w:r w:rsidDel="00000000" w:rsidR="00000000" w:rsidRPr="00000000">
        <w:rPr>
          <w:rtl w:val="0"/>
        </w:rPr>
      </w:r>
    </w:p>
    <w:p w:rsidR="00000000" w:rsidDel="00000000" w:rsidP="00000000" w:rsidRDefault="00000000" w:rsidRPr="00000000" w14:paraId="00000185">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Adeke, A. S., Chori, B. S., Neupane, D., Sharman, J. E., &amp; Odili, A. N. (2024). Socio‑demographic and lifestyle factors associated with hypertension in Nigeria: results from a country‑wide survey. </w:t>
      </w:r>
      <w:r w:rsidDel="00000000" w:rsidR="00000000" w:rsidRPr="00000000">
        <w:rPr>
          <w:rFonts w:ascii="Times New Roman" w:cs="Times New Roman" w:eastAsia="Times New Roman" w:hAnsi="Times New Roman"/>
          <w:i w:val="1"/>
          <w:iCs w:val="1"/>
          <w:color w:val="000000"/>
          <w:rtl w:val="0"/>
        </w:rPr>
        <w:t xml:space="preserve">Journal of Human Hypertension, 38</w:t>
      </w:r>
      <w:r w:rsidDel="00000000" w:rsidR="00000000" w:rsidRPr="00000000">
        <w:rPr>
          <w:rFonts w:ascii="Times New Roman" w:cs="Times New Roman" w:eastAsia="Times New Roman" w:hAnsi="Times New Roman"/>
          <w:color w:val="000000"/>
          <w:rtl w:val="0"/>
        </w:rPr>
        <w:t xml:space="preserve">(4), 365–370. </w:t>
      </w:r>
      <w:hyperlink r:id="rId12">
        <w:r w:rsidDel="00000000" w:rsidR="00000000" w:rsidRPr="00000000">
          <w:rPr>
            <w:rFonts w:ascii="Times New Roman" w:cs="Times New Roman" w:eastAsia="Times New Roman" w:hAnsi="Times New Roman"/>
            <w:color w:val="467886"/>
            <w:u w:val="single"/>
            <w:rtl w:val="0"/>
          </w:rPr>
          <w:t xml:space="preserve">https://doi.org/10.1038/s41371-022-00673-1</w:t>
        </w:r>
      </w:hyperlink>
      <w:r w:rsidDel="00000000" w:rsidR="00000000" w:rsidRPr="00000000">
        <w:rPr>
          <w:rtl w:val="0"/>
        </w:rPr>
      </w:r>
    </w:p>
    <w:p w:rsidR="00000000" w:rsidDel="00000000" w:rsidP="00000000" w:rsidRDefault="00000000" w:rsidRPr="00000000" w14:paraId="00000186">
      <w:pPr>
        <w:spacing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Ahmed, S., Khan, R., &amp; Ali, M. (2025). Data quality challenges in machine learning-based hypertension prediction: Implications for clinical reliability. </w:t>
      </w:r>
      <w:r w:rsidDel="00000000" w:rsidR="00000000" w:rsidRPr="00000000">
        <w:rPr>
          <w:rFonts w:ascii="Times New Roman" w:cs="Times New Roman" w:eastAsia="Times New Roman" w:hAnsi="Times New Roman"/>
          <w:i w:val="1"/>
          <w:iCs w:val="1"/>
          <w:color w:val="000000"/>
          <w:rtl w:val="0"/>
        </w:rPr>
        <w:t xml:space="preserve">BMC Medical Informatics and Decision Making, 25</w:t>
      </w:r>
      <w:r w:rsidDel="00000000" w:rsidR="00000000" w:rsidRPr="00000000">
        <w:rPr>
          <w:rFonts w:ascii="Times New Roman" w:cs="Times New Roman" w:eastAsia="Times New Roman" w:hAnsi="Times New Roman"/>
          <w:color w:val="000000"/>
          <w:rtl w:val="0"/>
        </w:rPr>
        <w:t xml:space="preserve">, 512. </w:t>
      </w:r>
      <w:hyperlink r:id="rId13">
        <w:r w:rsidDel="00000000" w:rsidR="00000000" w:rsidRPr="00000000">
          <w:rPr>
            <w:rFonts w:ascii="Times New Roman" w:cs="Times New Roman" w:eastAsia="Times New Roman" w:hAnsi="Times New Roman"/>
            <w:color w:val="467886"/>
            <w:u w:val="single"/>
            <w:rtl w:val="0"/>
          </w:rPr>
          <w:t xml:space="preserve">https://doi.org/10.1186/s12911-025-03512-9</w:t>
        </w:r>
      </w:hyperlink>
      <w:r w:rsidDel="00000000" w:rsidR="00000000" w:rsidRPr="00000000">
        <w:rPr>
          <w:rtl w:val="0"/>
        </w:rPr>
      </w:r>
    </w:p>
    <w:p w:rsidR="00000000" w:rsidDel="00000000" w:rsidP="00000000" w:rsidRDefault="00000000" w:rsidRPr="00000000" w14:paraId="00000187">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Alfouzan, H., &amp; Alshammari, R. (2023). Predictive analytics for hypertension: Timing matters in chronic disease prevention. </w:t>
      </w:r>
      <w:r w:rsidDel="00000000" w:rsidR="00000000" w:rsidRPr="00000000">
        <w:rPr>
          <w:rFonts w:ascii="Times New Roman" w:cs="Times New Roman" w:eastAsia="Times New Roman" w:hAnsi="Times New Roman"/>
          <w:i w:val="1"/>
          <w:iCs w:val="1"/>
          <w:color w:val="000000"/>
          <w:rtl w:val="0"/>
        </w:rPr>
        <w:t xml:space="preserve">BMC Health Services Research, 23</w:t>
      </w:r>
      <w:r w:rsidDel="00000000" w:rsidR="00000000" w:rsidRPr="00000000">
        <w:rPr>
          <w:rFonts w:ascii="Times New Roman" w:cs="Times New Roman" w:eastAsia="Times New Roman" w:hAnsi="Times New Roman"/>
          <w:color w:val="000000"/>
          <w:rtl w:val="0"/>
        </w:rPr>
        <w:t xml:space="preserve">, 988. </w:t>
      </w:r>
      <w:hyperlink r:id="rId14">
        <w:r w:rsidDel="00000000" w:rsidR="00000000" w:rsidRPr="00000000">
          <w:rPr>
            <w:rFonts w:ascii="Times New Roman" w:cs="Times New Roman" w:eastAsia="Times New Roman" w:hAnsi="Times New Roman"/>
            <w:color w:val="467886"/>
            <w:u w:val="single"/>
            <w:rtl w:val="0"/>
          </w:rPr>
          <w:t xml:space="preserve">https://doi.org/10.1186/s12913-023-09988-7</w:t>
        </w:r>
      </w:hyperlink>
      <w:r w:rsidDel="00000000" w:rsidR="00000000" w:rsidRPr="00000000">
        <w:rPr>
          <w:rtl w:val="0"/>
        </w:rPr>
      </w:r>
    </w:p>
    <w:p w:rsidR="00000000" w:rsidDel="00000000" w:rsidP="00000000" w:rsidRDefault="00000000" w:rsidRPr="00000000" w14:paraId="00000188">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Alhumaidi, N. H., Dermawan, D., Kamaruzaman, H. F., &amp; Alotaiq, N. (2025). The use of machine learning for analyzing real-world data in disease prediction and management: Systematic review</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JMIR Medical Informatics, 13</w:t>
      </w:r>
      <w:r w:rsidDel="00000000" w:rsidR="00000000" w:rsidRPr="00000000">
        <w:rPr>
          <w:rFonts w:ascii="Times New Roman" w:cs="Times New Roman" w:eastAsia="Times New Roman" w:hAnsi="Times New Roman"/>
          <w:color w:val="000000"/>
          <w:rtl w:val="0"/>
        </w:rPr>
        <w:t xml:space="preserve">, e68898. </w:t>
      </w:r>
      <w:hyperlink r:id="rId15">
        <w:r w:rsidDel="00000000" w:rsidR="00000000" w:rsidRPr="00000000">
          <w:rPr>
            <w:rFonts w:ascii="Times New Roman" w:cs="Times New Roman" w:eastAsia="Times New Roman" w:hAnsi="Times New Roman"/>
            <w:color w:val="467886"/>
            <w:u w:val="single"/>
            <w:rtl w:val="0"/>
          </w:rPr>
          <w:t xml:space="preserve">https://doi.org/10.2196/68898</w:t>
        </w:r>
      </w:hyperlink>
      <w:r w:rsidDel="00000000" w:rsidR="00000000" w:rsidRPr="00000000">
        <w:rPr>
          <w:rtl w:val="0"/>
        </w:rPr>
      </w:r>
    </w:p>
    <w:p w:rsidR="00000000" w:rsidDel="00000000" w:rsidP="00000000" w:rsidRDefault="00000000" w:rsidRPr="00000000" w14:paraId="00000189">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Ali, S., Memon, K., Yahya, N. (2025). Optimizing hospital resource management using machine learning: Predictive modeling for bed occupancy and staff allocation. </w:t>
      </w:r>
      <w:r w:rsidDel="00000000" w:rsidR="00000000" w:rsidRPr="00000000">
        <w:rPr>
          <w:rFonts w:ascii="Times New Roman" w:cs="Times New Roman" w:eastAsia="Times New Roman" w:hAnsi="Times New Roman"/>
          <w:i w:val="1"/>
          <w:iCs w:val="1"/>
          <w:color w:val="000000"/>
          <w:rtl w:val="0"/>
        </w:rPr>
        <w:t xml:space="preserve">Artificial Intelligence in Medicine, 138</w:t>
      </w:r>
      <w:r w:rsidDel="00000000" w:rsidR="00000000" w:rsidRPr="00000000">
        <w:rPr>
          <w:rFonts w:ascii="Times New Roman" w:cs="Times New Roman" w:eastAsia="Times New Roman" w:hAnsi="Times New Roman"/>
          <w:color w:val="000000"/>
          <w:rtl w:val="0"/>
        </w:rPr>
        <w:t xml:space="preserve">, 102743. </w:t>
      </w:r>
      <w:hyperlink r:id="rId16">
        <w:r w:rsidDel="00000000" w:rsidR="00000000" w:rsidRPr="00000000">
          <w:rPr>
            <w:rFonts w:ascii="Times New Roman" w:cs="Times New Roman" w:eastAsia="Times New Roman" w:hAnsi="Times New Roman"/>
            <w:color w:val="467886"/>
            <w:u w:val="single"/>
            <w:rtl w:val="0"/>
          </w:rPr>
          <w:t xml:space="preserve">https://doi.org/10.1016/j.artmed.2025.102743</w:t>
        </w:r>
      </w:hyperlink>
      <w:r w:rsidDel="00000000" w:rsidR="00000000" w:rsidRPr="00000000">
        <w:rPr>
          <w:rtl w:val="0"/>
        </w:rPr>
      </w:r>
    </w:p>
    <w:p w:rsidR="00000000" w:rsidDel="00000000" w:rsidP="00000000" w:rsidRDefault="00000000" w:rsidRPr="00000000" w14:paraId="0000018A">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Alhumaidi, N. H., Dermawan, D., Kamaruzaman, H. F., &amp; Alotaiq, N. (2025). The use of machine learning for analyzing real-world data in disease prediction and management: Systematic review. </w:t>
      </w:r>
      <w:r w:rsidDel="00000000" w:rsidR="00000000" w:rsidRPr="00000000">
        <w:rPr>
          <w:rFonts w:ascii="Times New Roman" w:cs="Times New Roman" w:eastAsia="Times New Roman" w:hAnsi="Times New Roman"/>
          <w:i w:val="1"/>
          <w:iCs w:val="1"/>
          <w:color w:val="000000"/>
          <w:rtl w:val="0"/>
        </w:rPr>
        <w:t xml:space="preserve">JMIR Medical Informatics, 13</w:t>
      </w:r>
      <w:r w:rsidDel="00000000" w:rsidR="00000000" w:rsidRPr="00000000">
        <w:rPr>
          <w:rFonts w:ascii="Times New Roman" w:cs="Times New Roman" w:eastAsia="Times New Roman" w:hAnsi="Times New Roman"/>
          <w:color w:val="000000"/>
          <w:rtl w:val="0"/>
        </w:rPr>
        <w:t xml:space="preserve">, e68898. </w:t>
      </w:r>
      <w:hyperlink r:id="rId17">
        <w:r w:rsidDel="00000000" w:rsidR="00000000" w:rsidRPr="00000000">
          <w:rPr>
            <w:rFonts w:ascii="Times New Roman" w:cs="Times New Roman" w:eastAsia="Times New Roman" w:hAnsi="Times New Roman"/>
            <w:color w:val="467886"/>
            <w:u w:val="single"/>
            <w:rtl w:val="0"/>
          </w:rPr>
          <w:t xml:space="preserve">https://doi.org/10.2196/68898</w:t>
        </w:r>
      </w:hyperlink>
      <w:r w:rsidDel="00000000" w:rsidR="00000000" w:rsidRPr="00000000">
        <w:rPr>
          <w:rtl w:val="0"/>
        </w:rPr>
      </w:r>
    </w:p>
    <w:p w:rsidR="00000000" w:rsidDel="00000000" w:rsidP="00000000" w:rsidRDefault="00000000" w:rsidRPr="00000000" w14:paraId="0000018B">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Al-Mashaqbeh, I., &amp; Al-Khateeb, A. (2023). Time-sensitive prediction of hypertension using machine learning: Implications for early intervention</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Journal of Personalized Medicine, 13</w:t>
      </w:r>
      <w:r w:rsidDel="00000000" w:rsidR="00000000" w:rsidRPr="00000000">
        <w:rPr>
          <w:rFonts w:ascii="Times New Roman" w:cs="Times New Roman" w:eastAsia="Times New Roman" w:hAnsi="Times New Roman"/>
          <w:color w:val="000000"/>
          <w:rtl w:val="0"/>
        </w:rPr>
        <w:t xml:space="preserve">(7), 1102–1114. </w:t>
      </w:r>
      <w:hyperlink r:id="rId18">
        <w:r w:rsidDel="00000000" w:rsidR="00000000" w:rsidRPr="00000000">
          <w:rPr>
            <w:rFonts w:ascii="Times New Roman" w:cs="Times New Roman" w:eastAsia="Times New Roman" w:hAnsi="Times New Roman"/>
            <w:color w:val="467886"/>
            <w:u w:val="single"/>
            <w:rtl w:val="0"/>
          </w:rPr>
          <w:t xml:space="preserve">https://doi.org/10.3390/jpm13071102</w:t>
        </w:r>
      </w:hyperlink>
      <w:r w:rsidDel="00000000" w:rsidR="00000000" w:rsidRPr="00000000">
        <w:rPr>
          <w:rtl w:val="0"/>
        </w:rPr>
      </w:r>
    </w:p>
    <w:p w:rsidR="00000000" w:rsidDel="00000000" w:rsidP="00000000" w:rsidRDefault="00000000" w:rsidRPr="00000000" w14:paraId="0000018C">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Al‑Nafjan, A., Aljuhani, A., Alshebel, A., Alharbi, A., &amp; Alshehri, A. (2025). Artificial intelligence in predictive healthcare: A systematic review</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Journal of Clinical Medicine, 14</w:t>
      </w:r>
      <w:r w:rsidDel="00000000" w:rsidR="00000000" w:rsidRPr="00000000">
        <w:rPr>
          <w:rFonts w:ascii="Times New Roman" w:cs="Times New Roman" w:eastAsia="Times New Roman" w:hAnsi="Times New Roman"/>
          <w:color w:val="000000"/>
          <w:rtl w:val="0"/>
        </w:rPr>
        <w:t xml:space="preserve">(19), 6752. </w:t>
      </w:r>
      <w:hyperlink r:id="rId19">
        <w:r w:rsidDel="00000000" w:rsidR="00000000" w:rsidRPr="00000000">
          <w:rPr>
            <w:rFonts w:ascii="Times New Roman" w:cs="Times New Roman" w:eastAsia="Times New Roman" w:hAnsi="Times New Roman"/>
            <w:color w:val="467886"/>
            <w:u w:val="single"/>
            <w:rtl w:val="0"/>
          </w:rPr>
          <w:t xml:space="preserve">https://doi.org/10.3390/jcm14196752</w:t>
        </w:r>
      </w:hyperlink>
      <w:r w:rsidDel="00000000" w:rsidR="00000000" w:rsidRPr="00000000">
        <w:rPr>
          <w:rtl w:val="0"/>
        </w:rPr>
      </w:r>
    </w:p>
    <w:p w:rsidR="00000000" w:rsidDel="00000000" w:rsidP="00000000" w:rsidRDefault="00000000" w:rsidRPr="00000000" w14:paraId="0000018D">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Andishgar, A., Bazmi, S., Tabrizi, R., Rismani, M., Keshavarzian, O., Pezeshki, B., &amp; Ahmadizar, F. (2024). Machine learning-based models to predict the conversion of normal blood pressure to hypertension within 5-year follow-up. </w:t>
      </w:r>
      <w:r w:rsidDel="00000000" w:rsidR="00000000" w:rsidRPr="00000000">
        <w:rPr>
          <w:rFonts w:ascii="Times New Roman" w:cs="Times New Roman" w:eastAsia="Times New Roman" w:hAnsi="Times New Roman"/>
          <w:i w:val="1"/>
          <w:iCs w:val="1"/>
          <w:color w:val="000000"/>
          <w:rtl w:val="0"/>
        </w:rPr>
        <w:t xml:space="preserve">PLOS ONE, 19</w:t>
      </w:r>
      <w:r w:rsidDel="00000000" w:rsidR="00000000" w:rsidRPr="00000000">
        <w:rPr>
          <w:rFonts w:ascii="Times New Roman" w:cs="Times New Roman" w:eastAsia="Times New Roman" w:hAnsi="Times New Roman"/>
          <w:color w:val="000000"/>
          <w:rtl w:val="0"/>
        </w:rPr>
        <w:t xml:space="preserve">(3), e0300201. </w:t>
      </w:r>
      <w:hyperlink r:id="rId20">
        <w:r w:rsidDel="00000000" w:rsidR="00000000" w:rsidRPr="00000000">
          <w:rPr>
            <w:rFonts w:ascii="Times New Roman" w:cs="Times New Roman" w:eastAsia="Times New Roman" w:hAnsi="Times New Roman"/>
            <w:color w:val="467886"/>
            <w:u w:val="single"/>
            <w:rtl w:val="0"/>
          </w:rPr>
          <w:t xml:space="preserve">https://doi.org/10.1371/journal.pone.0300201</w:t>
        </w:r>
      </w:hyperlink>
      <w:r w:rsidDel="00000000" w:rsidR="00000000" w:rsidRPr="00000000">
        <w:rPr>
          <w:rtl w:val="0"/>
        </w:rPr>
      </w:r>
    </w:p>
    <w:p w:rsidR="00000000" w:rsidDel="00000000" w:rsidP="00000000" w:rsidRDefault="00000000" w:rsidRPr="00000000" w14:paraId="0000018E">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Arias, M. I., Cadavid, L., &amp; Velásquez, J. D. (2025). Advancing healthcare analytics: A thematic review of machine learning, health informatics, and real-world data applications</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Journal of Biomedical Informatics, 171</w:t>
      </w:r>
      <w:r w:rsidDel="00000000" w:rsidR="00000000" w:rsidRPr="00000000">
        <w:rPr>
          <w:rFonts w:ascii="Times New Roman" w:cs="Times New Roman" w:eastAsia="Times New Roman" w:hAnsi="Times New Roman"/>
          <w:color w:val="000000"/>
          <w:rtl w:val="0"/>
        </w:rPr>
        <w:t xml:space="preserve">, 104934. </w:t>
      </w:r>
      <w:hyperlink r:id="rId21">
        <w:r w:rsidDel="00000000" w:rsidR="00000000" w:rsidRPr="00000000">
          <w:rPr>
            <w:rFonts w:ascii="Times New Roman" w:cs="Times New Roman" w:eastAsia="Times New Roman" w:hAnsi="Times New Roman"/>
            <w:color w:val="467886"/>
            <w:u w:val="single"/>
            <w:rtl w:val="0"/>
          </w:rPr>
          <w:t xml:space="preserve">https://doi.org/10.1016/j.jbi.2025.104934</w:t>
        </w:r>
      </w:hyperlink>
      <w:r w:rsidDel="00000000" w:rsidR="00000000" w:rsidRPr="00000000">
        <w:rPr>
          <w:rtl w:val="0"/>
        </w:rPr>
      </w:r>
    </w:p>
    <w:p w:rsidR="00000000" w:rsidDel="00000000" w:rsidP="00000000" w:rsidRDefault="00000000" w:rsidRPr="00000000" w14:paraId="0000018F">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Bajwa, A., Nosheen, N., Talpur, K. I., &amp; Akram, S. (2023). A prospective study on diabetic retinopathy detection based on modified convolutional neural network using fundus images at Sindh Institute of Ophthalmology &amp; Visual Sciences. </w:t>
      </w:r>
      <w:r w:rsidDel="00000000" w:rsidR="00000000" w:rsidRPr="00000000">
        <w:rPr>
          <w:rFonts w:ascii="Times New Roman" w:cs="Times New Roman" w:eastAsia="Times New Roman" w:hAnsi="Times New Roman"/>
          <w:i w:val="1"/>
          <w:iCs w:val="1"/>
          <w:color w:val="000000"/>
          <w:rtl w:val="0"/>
        </w:rPr>
        <w:t xml:space="preserve">Diagnostics, 13</w:t>
      </w:r>
      <w:r w:rsidDel="00000000" w:rsidR="00000000" w:rsidRPr="00000000">
        <w:rPr>
          <w:rFonts w:ascii="Times New Roman" w:cs="Times New Roman" w:eastAsia="Times New Roman" w:hAnsi="Times New Roman"/>
          <w:color w:val="000000"/>
          <w:rtl w:val="0"/>
        </w:rPr>
        <w:t xml:space="preserve">(3), 393. </w:t>
      </w:r>
      <w:hyperlink r:id="rId22">
        <w:r w:rsidDel="00000000" w:rsidR="00000000" w:rsidRPr="00000000">
          <w:rPr>
            <w:rFonts w:ascii="Times New Roman" w:cs="Times New Roman" w:eastAsia="Times New Roman" w:hAnsi="Times New Roman"/>
            <w:color w:val="467886"/>
            <w:u w:val="single"/>
            <w:rtl w:val="0"/>
          </w:rPr>
          <w:t xml:space="preserve">https://doi.org/10.3390/diagnostics13030393</w:t>
        </w:r>
      </w:hyperlink>
      <w:r w:rsidDel="00000000" w:rsidR="00000000" w:rsidRPr="00000000">
        <w:rPr>
          <w:rtl w:val="0"/>
        </w:rPr>
      </w:r>
    </w:p>
    <w:p w:rsidR="00000000" w:rsidDel="00000000" w:rsidP="00000000" w:rsidRDefault="00000000" w:rsidRPr="00000000" w14:paraId="00000190">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Banerjee, A., Mensah, G. A., Rahim, M. J., &amp; Albarqouni, L. (2024). Machine learning–based prediction models for cardiovascular disease risk using electronic health records: Systematic review and meta‑analysis. </w:t>
      </w:r>
      <w:r w:rsidDel="00000000" w:rsidR="00000000" w:rsidRPr="00000000">
        <w:rPr>
          <w:rFonts w:ascii="Times New Roman" w:cs="Times New Roman" w:eastAsia="Times New Roman" w:hAnsi="Times New Roman"/>
          <w:i w:val="1"/>
          <w:iCs w:val="1"/>
          <w:color w:val="000000"/>
          <w:rtl w:val="0"/>
        </w:rPr>
        <w:t xml:space="preserve">European Heart Journal – Digital Health, 6</w:t>
      </w:r>
      <w:r w:rsidDel="00000000" w:rsidR="00000000" w:rsidRPr="00000000">
        <w:rPr>
          <w:rFonts w:ascii="Times New Roman" w:cs="Times New Roman" w:eastAsia="Times New Roman" w:hAnsi="Times New Roman"/>
          <w:color w:val="000000"/>
          <w:rtl w:val="0"/>
        </w:rPr>
        <w:t xml:space="preserve">(1), 7–22. </w:t>
      </w:r>
      <w:hyperlink r:id="rId23">
        <w:r w:rsidDel="00000000" w:rsidR="00000000" w:rsidRPr="00000000">
          <w:rPr>
            <w:rFonts w:ascii="Times New Roman" w:cs="Times New Roman" w:eastAsia="Times New Roman" w:hAnsi="Times New Roman"/>
            <w:color w:val="467886"/>
            <w:u w:val="single"/>
            <w:rtl w:val="0"/>
          </w:rPr>
          <w:t xml:space="preserve">https://doi.org/10.1093/ehjdh/ztae080</w:t>
        </w:r>
      </w:hyperlink>
      <w:r w:rsidDel="00000000" w:rsidR="00000000" w:rsidRPr="00000000">
        <w:rPr>
          <w:rtl w:val="0"/>
        </w:rPr>
      </w:r>
    </w:p>
    <w:p w:rsidR="00000000" w:rsidDel="00000000" w:rsidP="00000000" w:rsidRDefault="00000000" w:rsidRPr="00000000" w14:paraId="00000191">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Baskara, A. A. (2025). Performance evaluation of Random Forest for hypertension prediction. </w:t>
      </w:r>
      <w:r w:rsidDel="00000000" w:rsidR="00000000" w:rsidRPr="00000000">
        <w:rPr>
          <w:rFonts w:ascii="Times New Roman" w:cs="Times New Roman" w:eastAsia="Times New Roman" w:hAnsi="Times New Roman"/>
          <w:i w:val="1"/>
          <w:iCs w:val="1"/>
          <w:color w:val="000000"/>
          <w:rtl w:val="0"/>
        </w:rPr>
        <w:t xml:space="preserve">Journal of Technology and Innovation in Applied Machine Learning, 4</w:t>
      </w:r>
      <w:r w:rsidDel="00000000" w:rsidR="00000000" w:rsidRPr="00000000">
        <w:rPr>
          <w:rFonts w:ascii="Times New Roman" w:cs="Times New Roman" w:eastAsia="Times New Roman" w:hAnsi="Times New Roman"/>
          <w:color w:val="000000"/>
          <w:rtl w:val="0"/>
        </w:rPr>
        <w:t xml:space="preserve">(1), 75–87.</w:t>
      </w:r>
    </w:p>
    <w:p w:rsidR="00000000" w:rsidDel="00000000" w:rsidP="00000000" w:rsidRDefault="00000000" w:rsidRPr="00000000" w14:paraId="00000192">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Bergstra, J., &amp; Bengio, Y. (2023). Random search for hyper-parameter optimization. </w:t>
      </w:r>
      <w:r w:rsidDel="00000000" w:rsidR="00000000" w:rsidRPr="00000000">
        <w:rPr>
          <w:rFonts w:ascii="Times New Roman" w:cs="Times New Roman" w:eastAsia="Times New Roman" w:hAnsi="Times New Roman"/>
          <w:i w:val="1"/>
          <w:iCs w:val="1"/>
          <w:color w:val="000000"/>
          <w:rtl w:val="0"/>
        </w:rPr>
        <w:t xml:space="preserve">Journal of Machine Learning Research, 24</w:t>
      </w:r>
      <w:r w:rsidDel="00000000" w:rsidR="00000000" w:rsidRPr="00000000">
        <w:rPr>
          <w:rFonts w:ascii="Times New Roman" w:cs="Times New Roman" w:eastAsia="Times New Roman" w:hAnsi="Times New Roman"/>
          <w:color w:val="000000"/>
          <w:rtl w:val="0"/>
        </w:rPr>
        <w:t xml:space="preserve">(101), 1–25. </w:t>
      </w:r>
      <w:hyperlink r:id="rId24">
        <w:r w:rsidDel="00000000" w:rsidR="00000000" w:rsidRPr="00000000">
          <w:rPr>
            <w:rFonts w:ascii="Times New Roman" w:cs="Times New Roman" w:eastAsia="Times New Roman" w:hAnsi="Times New Roman"/>
            <w:color w:val="467886"/>
            <w:u w:val="single"/>
            <w:rtl w:val="0"/>
          </w:rPr>
          <w:t xml:space="preserve">https://www.jmlr.org/papers/v24/13-013.html</w:t>
        </w:r>
      </w:hyperlink>
      <w:r w:rsidDel="00000000" w:rsidR="00000000" w:rsidRPr="00000000">
        <w:rPr>
          <w:rtl w:val="0"/>
        </w:rPr>
      </w:r>
    </w:p>
    <w:p w:rsidR="00000000" w:rsidDel="00000000" w:rsidP="00000000" w:rsidRDefault="00000000" w:rsidRPr="00000000" w14:paraId="00000193">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Bertsimas, D., &amp; Dunn, J. (2023). Optimal classification trees: Theory and practical implications. </w:t>
      </w:r>
      <w:r w:rsidDel="00000000" w:rsidR="00000000" w:rsidRPr="00000000">
        <w:rPr>
          <w:rFonts w:ascii="Times New Roman" w:cs="Times New Roman" w:eastAsia="Times New Roman" w:hAnsi="Times New Roman"/>
          <w:i w:val="1"/>
          <w:iCs w:val="1"/>
          <w:color w:val="000000"/>
          <w:rtl w:val="0"/>
        </w:rPr>
        <w:t xml:space="preserve">Machine Learning, 112</w:t>
      </w:r>
      <w:r w:rsidDel="00000000" w:rsidR="00000000" w:rsidRPr="00000000">
        <w:rPr>
          <w:rFonts w:ascii="Times New Roman" w:cs="Times New Roman" w:eastAsia="Times New Roman" w:hAnsi="Times New Roman"/>
          <w:color w:val="000000"/>
          <w:rtl w:val="0"/>
        </w:rPr>
        <w:t xml:space="preserve">(1), 1–34. </w:t>
      </w:r>
      <w:hyperlink r:id="rId25">
        <w:r w:rsidDel="00000000" w:rsidR="00000000" w:rsidRPr="00000000">
          <w:rPr>
            <w:rFonts w:ascii="Times New Roman" w:cs="Times New Roman" w:eastAsia="Times New Roman" w:hAnsi="Times New Roman"/>
            <w:color w:val="467886"/>
            <w:u w:val="single"/>
            <w:rtl w:val="0"/>
          </w:rPr>
          <w:t xml:space="preserve">https://doi.org/10.1007/s10994-022-06257-0</w:t>
        </w:r>
      </w:hyperlink>
      <w:r w:rsidDel="00000000" w:rsidR="00000000" w:rsidRPr="00000000">
        <w:rPr>
          <w:rtl w:val="0"/>
        </w:rPr>
      </w:r>
    </w:p>
    <w:p w:rsidR="00000000" w:rsidDel="00000000" w:rsidP="00000000" w:rsidRDefault="00000000" w:rsidRPr="00000000" w14:paraId="00000194">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Bisong, E. (2024). Predicting high blood pressure using machine learning approaches. </w:t>
      </w:r>
      <w:r w:rsidDel="00000000" w:rsidR="00000000" w:rsidRPr="00000000">
        <w:rPr>
          <w:rFonts w:ascii="Times New Roman" w:cs="Times New Roman" w:eastAsia="Times New Roman" w:hAnsi="Times New Roman"/>
          <w:i w:val="1"/>
          <w:iCs w:val="1"/>
          <w:color w:val="000000"/>
          <w:rtl w:val="0"/>
        </w:rPr>
        <w:t xml:space="preserve">BMC Medical Informatics and Decision Making, 24</w:t>
      </w:r>
      <w:r w:rsidDel="00000000" w:rsidR="00000000" w:rsidRPr="00000000">
        <w:rPr>
          <w:rFonts w:ascii="Times New Roman" w:cs="Times New Roman" w:eastAsia="Times New Roman" w:hAnsi="Times New Roman"/>
          <w:color w:val="000000"/>
          <w:rtl w:val="0"/>
        </w:rPr>
        <w:t xml:space="preserve">, Article 2634. </w:t>
      </w:r>
      <w:hyperlink r:id="rId26">
        <w:r w:rsidDel="00000000" w:rsidR="00000000" w:rsidRPr="00000000">
          <w:rPr>
            <w:rFonts w:ascii="Times New Roman" w:cs="Times New Roman" w:eastAsia="Times New Roman" w:hAnsi="Times New Roman"/>
            <w:color w:val="467886"/>
            <w:u w:val="single"/>
            <w:rtl w:val="0"/>
          </w:rPr>
          <w:t xml:space="preserve">https://doi.org/10.1186/s12911-024-02634-9</w:t>
        </w:r>
      </w:hyperlink>
      <w:r w:rsidDel="00000000" w:rsidR="00000000" w:rsidRPr="00000000">
        <w:rPr>
          <w:rtl w:val="0"/>
        </w:rPr>
      </w:r>
    </w:p>
    <w:p w:rsidR="00000000" w:rsidDel="00000000" w:rsidP="00000000" w:rsidRDefault="00000000" w:rsidRPr="00000000" w14:paraId="00000195">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Bisong, E., Jibril, N., Premnath, P., Buligwa, E., Oboh, G., &amp; Chukwuma, A. (2024). Predicting high blood pressure using machine learning models in low‑ and middle‑income countries</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BMC Medical Informatics and Decision Making, 24</w:t>
      </w:r>
      <w:r w:rsidDel="00000000" w:rsidR="00000000" w:rsidRPr="00000000">
        <w:rPr>
          <w:rFonts w:ascii="Times New Roman" w:cs="Times New Roman" w:eastAsia="Times New Roman" w:hAnsi="Times New Roman"/>
          <w:color w:val="000000"/>
          <w:rtl w:val="0"/>
        </w:rPr>
        <w:t xml:space="preserve">, Article 234. </w:t>
      </w:r>
      <w:hyperlink r:id="rId27">
        <w:r w:rsidDel="00000000" w:rsidR="00000000" w:rsidRPr="00000000">
          <w:rPr>
            <w:rFonts w:ascii="Times New Roman" w:cs="Times New Roman" w:eastAsia="Times New Roman" w:hAnsi="Times New Roman"/>
            <w:color w:val="467886"/>
            <w:u w:val="single"/>
            <w:rtl w:val="0"/>
          </w:rPr>
          <w:t xml:space="preserve">https://doi.org/10.1186/s12911</w:t>
        </w:r>
      </w:hyperlink>
      <w:r w:rsidDel="00000000" w:rsidR="00000000" w:rsidRPr="00000000">
        <w:rPr>
          <w:rFonts w:ascii="Times New Roman" w:cs="Times New Roman" w:eastAsia="Times New Roman" w:hAnsi="Times New Roman"/>
          <w:color w:val="000000"/>
          <w:rtl w:val="0"/>
        </w:rPr>
        <w:t xml:space="preserve">‑024‑02634‑9</w:t>
      </w:r>
    </w:p>
    <w:p w:rsidR="00000000" w:rsidDel="00000000" w:rsidP="00000000" w:rsidRDefault="00000000" w:rsidRPr="00000000" w14:paraId="00000196">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Björck, J., Gomes, C. P., Selman, B., &amp; Weinberger, K. Q. (2023). Understanding batch normalization and optimization in deep neural networks. </w:t>
      </w:r>
      <w:r w:rsidDel="00000000" w:rsidR="00000000" w:rsidRPr="00000000">
        <w:rPr>
          <w:rFonts w:ascii="Times New Roman" w:cs="Times New Roman" w:eastAsia="Times New Roman" w:hAnsi="Times New Roman"/>
          <w:i w:val="1"/>
          <w:iCs w:val="1"/>
          <w:color w:val="000000"/>
          <w:rtl w:val="0"/>
        </w:rPr>
        <w:t xml:space="preserve">Proceedings of the National Academy of Sciences, 120</w:t>
      </w:r>
      <w:r w:rsidDel="00000000" w:rsidR="00000000" w:rsidRPr="00000000">
        <w:rPr>
          <w:rFonts w:ascii="Times New Roman" w:cs="Times New Roman" w:eastAsia="Times New Roman" w:hAnsi="Times New Roman"/>
          <w:color w:val="000000"/>
          <w:rtl w:val="0"/>
        </w:rPr>
        <w:t xml:space="preserve">(8), e2205050120. </w:t>
      </w:r>
      <w:hyperlink r:id="rId28">
        <w:r w:rsidDel="00000000" w:rsidR="00000000" w:rsidRPr="00000000">
          <w:rPr>
            <w:rFonts w:ascii="Times New Roman" w:cs="Times New Roman" w:eastAsia="Times New Roman" w:hAnsi="Times New Roman"/>
            <w:color w:val="467886"/>
            <w:u w:val="single"/>
            <w:rtl w:val="0"/>
          </w:rPr>
          <w:t xml:space="preserve">https://doi.org/10.1073/pnas.2205050120</w:t>
        </w:r>
      </w:hyperlink>
      <w:r w:rsidDel="00000000" w:rsidR="00000000" w:rsidRPr="00000000">
        <w:rPr>
          <w:rtl w:val="0"/>
        </w:rPr>
      </w:r>
    </w:p>
    <w:p w:rsidR="00000000" w:rsidDel="00000000" w:rsidP="00000000" w:rsidRDefault="00000000" w:rsidRPr="00000000" w14:paraId="00000197">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Chen, P., Liu, J., &amp; Xu, F. (2024). Predictive modeling for hypertension: Preventing complications through early risk identification. </w:t>
      </w:r>
      <w:r w:rsidDel="00000000" w:rsidR="00000000" w:rsidRPr="00000000">
        <w:rPr>
          <w:rFonts w:ascii="Times New Roman" w:cs="Times New Roman" w:eastAsia="Times New Roman" w:hAnsi="Times New Roman"/>
          <w:i w:val="1"/>
          <w:iCs w:val="1"/>
          <w:color w:val="000000"/>
          <w:rtl w:val="0"/>
        </w:rPr>
        <w:t xml:space="preserve">Journal of Biomedical Informatics, 166</w:t>
      </w:r>
      <w:r w:rsidDel="00000000" w:rsidR="00000000" w:rsidRPr="00000000">
        <w:rPr>
          <w:rFonts w:ascii="Times New Roman" w:cs="Times New Roman" w:eastAsia="Times New Roman" w:hAnsi="Times New Roman"/>
          <w:color w:val="000000"/>
          <w:rtl w:val="0"/>
        </w:rPr>
        <w:t xml:space="preserve">, 104841. </w:t>
      </w:r>
      <w:hyperlink r:id="rId29">
        <w:r w:rsidDel="00000000" w:rsidR="00000000" w:rsidRPr="00000000">
          <w:rPr>
            <w:rFonts w:ascii="Times New Roman" w:cs="Times New Roman" w:eastAsia="Times New Roman" w:hAnsi="Times New Roman"/>
            <w:color w:val="467886"/>
            <w:u w:val="single"/>
            <w:rtl w:val="0"/>
          </w:rPr>
          <w:t xml:space="preserve">https://doi.org/10.1016/j.jbi.2024.104841</w:t>
        </w:r>
      </w:hyperlink>
      <w:r w:rsidDel="00000000" w:rsidR="00000000" w:rsidRPr="00000000">
        <w:rPr>
          <w:rtl w:val="0"/>
        </w:rPr>
      </w:r>
    </w:p>
    <w:p w:rsidR="00000000" w:rsidDel="00000000" w:rsidP="00000000" w:rsidRDefault="00000000" w:rsidRPr="00000000" w14:paraId="00000198">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Collins, G. S., Dhiman, P., Ma, J., Schlussel, M. M., Archer, L., Van Calster, B., Harrell, F., Martin, G. P., Moons, K. G. M., Sperrin, M., Bullock, G., &amp; Riley, R. D. (2024). </w:t>
      </w:r>
      <w:r w:rsidDel="00000000" w:rsidR="00000000" w:rsidRPr="00000000">
        <w:rPr>
          <w:rFonts w:ascii="Times New Roman" w:cs="Times New Roman" w:eastAsia="Times New Roman" w:hAnsi="Times New Roman"/>
          <w:i w:val="1"/>
          <w:iCs w:val="1"/>
          <w:color w:val="000000"/>
          <w:rtl w:val="0"/>
        </w:rPr>
        <w:t xml:space="preserve">Evaluation of clinical prediction models (part 1): From development to external validation.</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BMJ</w:t>
      </w:r>
      <w:r w:rsidDel="00000000" w:rsidR="00000000" w:rsidRPr="00000000">
        <w:rPr>
          <w:rFonts w:ascii="Times New Roman" w:cs="Times New Roman" w:eastAsia="Times New Roman" w:hAnsi="Times New Roman"/>
          <w:color w:val="000000"/>
          <w:rtl w:val="0"/>
        </w:rPr>
        <w:t xml:space="preserve">, 384, e074819. </w:t>
      </w:r>
      <w:hyperlink r:id="rId30">
        <w:r w:rsidDel="00000000" w:rsidR="00000000" w:rsidRPr="00000000">
          <w:rPr>
            <w:rFonts w:ascii="Times New Roman" w:cs="Times New Roman" w:eastAsia="Times New Roman" w:hAnsi="Times New Roman"/>
            <w:color w:val="467886"/>
            <w:u w:val="single"/>
            <w:rtl w:val="0"/>
          </w:rPr>
          <w:t xml:space="preserve">https://doi.org/10.1136/bmj-2023-074819</w:t>
        </w:r>
      </w:hyperlink>
      <w:r w:rsidDel="00000000" w:rsidR="00000000" w:rsidRPr="00000000">
        <w:rPr>
          <w:rtl w:val="0"/>
        </w:rPr>
      </w:r>
    </w:p>
    <w:p w:rsidR="00000000" w:rsidDel="00000000" w:rsidP="00000000" w:rsidRDefault="00000000" w:rsidRPr="00000000" w14:paraId="00000199">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Du, J., Leung, A. A., Walker, R. L., Sikdar, K. C., O’Beirne, M., &amp; Quan, H. (2023). Developing a hypertension visualization risk prediction system utilizing machine learning and health check data. </w:t>
      </w:r>
      <w:r w:rsidDel="00000000" w:rsidR="00000000" w:rsidRPr="00000000">
        <w:rPr>
          <w:rFonts w:ascii="Times New Roman" w:cs="Times New Roman" w:eastAsia="Times New Roman" w:hAnsi="Times New Roman"/>
          <w:i w:val="1"/>
          <w:iCs w:val="1"/>
          <w:color w:val="000000"/>
          <w:rtl w:val="0"/>
        </w:rPr>
        <w:t xml:space="preserve">Scientific Reports, 13</w:t>
      </w:r>
      <w:r w:rsidDel="00000000" w:rsidR="00000000" w:rsidRPr="00000000">
        <w:rPr>
          <w:rFonts w:ascii="Times New Roman" w:cs="Times New Roman" w:eastAsia="Times New Roman" w:hAnsi="Times New Roman"/>
          <w:color w:val="000000"/>
          <w:rtl w:val="0"/>
        </w:rPr>
        <w:t xml:space="preserve">, 17614. </w:t>
      </w:r>
      <w:hyperlink r:id="rId31">
        <w:r w:rsidDel="00000000" w:rsidR="00000000" w:rsidRPr="00000000">
          <w:rPr>
            <w:rFonts w:ascii="Times New Roman" w:cs="Times New Roman" w:eastAsia="Times New Roman" w:hAnsi="Times New Roman"/>
            <w:color w:val="467886"/>
            <w:u w:val="single"/>
            <w:rtl w:val="0"/>
          </w:rPr>
          <w:t xml:space="preserve">https://doi.org/10.1038/s41598-023-46281-y</w:t>
        </w:r>
      </w:hyperlink>
      <w:r w:rsidDel="00000000" w:rsidR="00000000" w:rsidRPr="00000000">
        <w:rPr>
          <w:rtl w:val="0"/>
        </w:rPr>
      </w:r>
    </w:p>
    <w:p w:rsidR="00000000" w:rsidDel="00000000" w:rsidP="00000000" w:rsidRDefault="00000000" w:rsidRPr="00000000" w14:paraId="0000019A">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Effati, S., Ahmadi, H., &amp; Hormozi, R. (2024). Web application using machine learning to predict cardiovascular disease and hypertension among mine workers. Scientific Reports, 14, Article 80919. </w:t>
      </w:r>
      <w:hyperlink r:id="rId32">
        <w:r w:rsidDel="00000000" w:rsidR="00000000" w:rsidRPr="00000000">
          <w:rPr>
            <w:rFonts w:ascii="Times New Roman" w:cs="Times New Roman" w:eastAsia="Times New Roman" w:hAnsi="Times New Roman"/>
            <w:color w:val="467886"/>
            <w:u w:val="single"/>
            <w:rtl w:val="0"/>
          </w:rPr>
          <w:t xml:space="preserve">https://doi.org/10.1038/s41598-024-80919-9</w:t>
        </w:r>
      </w:hyperlink>
      <w:r w:rsidDel="00000000" w:rsidR="00000000" w:rsidRPr="00000000">
        <w:rPr>
          <w:rtl w:val="0"/>
        </w:rPr>
      </w:r>
    </w:p>
    <w:p w:rsidR="00000000" w:rsidDel="00000000" w:rsidP="00000000" w:rsidRDefault="00000000" w:rsidRPr="00000000" w14:paraId="0000019B">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El‑Aziz, A. A., Soliman, A. S., El‑Khatib, M., &amp; Mohamed, H. M. (2020). Prevalence and determinants of hypertension unawareness among Egyptian adults: The 2015 EHIS. </w:t>
      </w:r>
      <w:r w:rsidDel="00000000" w:rsidR="00000000" w:rsidRPr="00000000">
        <w:rPr>
          <w:rFonts w:ascii="Times New Roman" w:cs="Times New Roman" w:eastAsia="Times New Roman" w:hAnsi="Times New Roman"/>
          <w:i w:val="1"/>
          <w:iCs w:val="1"/>
          <w:color w:val="000000"/>
          <w:rtl w:val="0"/>
        </w:rPr>
        <w:t xml:space="preserve">Journal of Human Hypertension, 34</w:t>
      </w:r>
      <w:r w:rsidDel="00000000" w:rsidR="00000000" w:rsidRPr="00000000">
        <w:rPr>
          <w:rFonts w:ascii="Times New Roman" w:cs="Times New Roman" w:eastAsia="Times New Roman" w:hAnsi="Times New Roman"/>
          <w:color w:val="000000"/>
          <w:rtl w:val="0"/>
        </w:rPr>
        <w:t xml:space="preserve">(8), 589–598. </w:t>
      </w:r>
      <w:hyperlink r:id="rId33">
        <w:r w:rsidDel="00000000" w:rsidR="00000000" w:rsidRPr="00000000">
          <w:rPr>
            <w:rFonts w:ascii="Times New Roman" w:cs="Times New Roman" w:eastAsia="Times New Roman" w:hAnsi="Times New Roman"/>
            <w:color w:val="467886"/>
            <w:u w:val="single"/>
            <w:rtl w:val="0"/>
          </w:rPr>
          <w:t xml:space="preserve">https://doi.org/10.1038/s41371-020-00431-1</w:t>
        </w:r>
      </w:hyperlink>
      <w:r w:rsidDel="00000000" w:rsidR="00000000" w:rsidRPr="00000000">
        <w:rPr>
          <w:rtl w:val="0"/>
        </w:rPr>
      </w:r>
    </w:p>
    <w:p w:rsidR="00000000" w:rsidDel="00000000" w:rsidP="00000000" w:rsidRDefault="00000000" w:rsidRPr="00000000" w14:paraId="0000019C">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Eloutouate, L. (2025). Optimizing machine learning techniques for cardiovascular disease prediction: Feature selection, regularization, and hyperparameter tuning to enhance generalizability. </w:t>
      </w:r>
      <w:r w:rsidDel="00000000" w:rsidR="00000000" w:rsidRPr="00000000">
        <w:rPr>
          <w:rFonts w:ascii="Times New Roman" w:cs="Times New Roman" w:eastAsia="Times New Roman" w:hAnsi="Times New Roman"/>
          <w:i w:val="1"/>
          <w:iCs w:val="1"/>
          <w:color w:val="000000"/>
          <w:rtl w:val="0"/>
        </w:rPr>
        <w:t xml:space="preserve">Computational Science and Mathematics Forum, 10</w:t>
      </w:r>
      <w:r w:rsidDel="00000000" w:rsidR="00000000" w:rsidRPr="00000000">
        <w:rPr>
          <w:rFonts w:ascii="Times New Roman" w:cs="Times New Roman" w:eastAsia="Times New Roman" w:hAnsi="Times New Roman"/>
          <w:color w:val="000000"/>
          <w:rtl w:val="0"/>
        </w:rPr>
        <w:t xml:space="preserve">(1), 13. </w:t>
      </w:r>
      <w:hyperlink r:id="rId34">
        <w:r w:rsidDel="00000000" w:rsidR="00000000" w:rsidRPr="00000000">
          <w:rPr>
            <w:rFonts w:ascii="Times New Roman" w:cs="Times New Roman" w:eastAsia="Times New Roman" w:hAnsi="Times New Roman"/>
            <w:color w:val="467886"/>
            <w:u w:val="single"/>
            <w:rtl w:val="0"/>
          </w:rPr>
          <w:t xml:space="preserve">https://doi.org/10.3390/cmsf2025010013</w:t>
        </w:r>
      </w:hyperlink>
      <w:r w:rsidDel="00000000" w:rsidR="00000000" w:rsidRPr="00000000">
        <w:rPr>
          <w:rtl w:val="0"/>
        </w:rPr>
      </w:r>
    </w:p>
    <w:p w:rsidR="00000000" w:rsidDel="00000000" w:rsidP="00000000" w:rsidRDefault="00000000" w:rsidRPr="00000000" w14:paraId="0000019D">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Estiko, R. I., Rijanto, E., Juwana, Y. B., Juzar, D. A., &amp; Widyantoro, B. (2025). Screening hypertension using non-laboratory risk factors and machine learning in an Indonesian population. </w:t>
      </w:r>
      <w:r w:rsidDel="00000000" w:rsidR="00000000" w:rsidRPr="00000000">
        <w:rPr>
          <w:rFonts w:ascii="Times New Roman" w:cs="Times New Roman" w:eastAsia="Times New Roman" w:hAnsi="Times New Roman"/>
          <w:i w:val="1"/>
          <w:iCs w:val="1"/>
          <w:color w:val="000000"/>
          <w:rtl w:val="0"/>
        </w:rPr>
        <w:t xml:space="preserve">BMJ Open, 15</w:t>
      </w:r>
      <w:r w:rsidDel="00000000" w:rsidR="00000000" w:rsidRPr="00000000">
        <w:rPr>
          <w:rFonts w:ascii="Times New Roman" w:cs="Times New Roman" w:eastAsia="Times New Roman" w:hAnsi="Times New Roman"/>
          <w:color w:val="000000"/>
          <w:rtl w:val="0"/>
        </w:rPr>
        <w:t xml:space="preserve">(8), e092364. </w:t>
      </w:r>
      <w:hyperlink r:id="rId35">
        <w:r w:rsidDel="00000000" w:rsidR="00000000" w:rsidRPr="00000000">
          <w:rPr>
            <w:rFonts w:ascii="Times New Roman" w:cs="Times New Roman" w:eastAsia="Times New Roman" w:hAnsi="Times New Roman"/>
            <w:color w:val="467886"/>
            <w:u w:val="single"/>
            <w:rtl w:val="0"/>
          </w:rPr>
          <w:t xml:space="preserve">https://doi.org/10.1136/bmjopen-2024-092364</w:t>
        </w:r>
      </w:hyperlink>
      <w:r w:rsidDel="00000000" w:rsidR="00000000" w:rsidRPr="00000000">
        <w:rPr>
          <w:rtl w:val="0"/>
        </w:rPr>
      </w:r>
    </w:p>
    <w:p w:rsidR="00000000" w:rsidDel="00000000" w:rsidP="00000000" w:rsidRDefault="00000000" w:rsidRPr="00000000" w14:paraId="0000019E">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Fernandez, A., Morales, C., &amp; Jimenez, L. (2025). Real-time predictive analytics in hospitals: Leveraging AI for adaptive decision-making. </w:t>
      </w:r>
      <w:r w:rsidDel="00000000" w:rsidR="00000000" w:rsidRPr="00000000">
        <w:rPr>
          <w:rFonts w:ascii="Times New Roman" w:cs="Times New Roman" w:eastAsia="Times New Roman" w:hAnsi="Times New Roman"/>
          <w:i w:val="1"/>
          <w:iCs w:val="1"/>
          <w:color w:val="000000"/>
          <w:rtl w:val="0"/>
        </w:rPr>
        <w:t xml:space="preserve">BMC Medical Informatics and Decision Making, 25</w:t>
      </w:r>
      <w:r w:rsidDel="00000000" w:rsidR="00000000" w:rsidRPr="00000000">
        <w:rPr>
          <w:rFonts w:ascii="Times New Roman" w:cs="Times New Roman" w:eastAsia="Times New Roman" w:hAnsi="Times New Roman"/>
          <w:color w:val="000000"/>
          <w:rtl w:val="0"/>
        </w:rPr>
        <w:t xml:space="preserve">, 377. </w:t>
      </w:r>
      <w:hyperlink r:id="rId36">
        <w:r w:rsidDel="00000000" w:rsidR="00000000" w:rsidRPr="00000000">
          <w:rPr>
            <w:rFonts w:ascii="Times New Roman" w:cs="Times New Roman" w:eastAsia="Times New Roman" w:hAnsi="Times New Roman"/>
            <w:color w:val="467886"/>
            <w:u w:val="single"/>
            <w:rtl w:val="0"/>
          </w:rPr>
          <w:t xml:space="preserve">https://doi.org/10.1186/s12911-025-03378-2</w:t>
        </w:r>
      </w:hyperlink>
      <w:r w:rsidDel="00000000" w:rsidR="00000000" w:rsidRPr="00000000">
        <w:rPr>
          <w:rtl w:val="0"/>
        </w:rPr>
      </w:r>
    </w:p>
    <w:p w:rsidR="00000000" w:rsidDel="00000000" w:rsidP="00000000" w:rsidRDefault="00000000" w:rsidRPr="00000000" w14:paraId="0000019F">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Feurer, M., &amp; Hutter, F. (2023). Hyperparameter optimization. </w:t>
      </w:r>
      <w:r w:rsidDel="00000000" w:rsidR="00000000" w:rsidRPr="00000000">
        <w:rPr>
          <w:rFonts w:ascii="Times New Roman" w:cs="Times New Roman" w:eastAsia="Times New Roman" w:hAnsi="Times New Roman"/>
          <w:i w:val="1"/>
          <w:iCs w:val="1"/>
          <w:color w:val="000000"/>
          <w:rtl w:val="0"/>
        </w:rPr>
        <w:t xml:space="preserve">Foundations and Trends® in Machine Learning, 16</w:t>
      </w:r>
      <w:r w:rsidDel="00000000" w:rsidR="00000000" w:rsidRPr="00000000">
        <w:rPr>
          <w:rFonts w:ascii="Times New Roman" w:cs="Times New Roman" w:eastAsia="Times New Roman" w:hAnsi="Times New Roman"/>
          <w:color w:val="000000"/>
          <w:rtl w:val="0"/>
        </w:rPr>
        <w:t xml:space="preserve">(1), 1–184. </w:t>
      </w:r>
      <w:hyperlink r:id="rId37">
        <w:r w:rsidDel="00000000" w:rsidR="00000000" w:rsidRPr="00000000">
          <w:rPr>
            <w:rFonts w:ascii="Times New Roman" w:cs="Times New Roman" w:eastAsia="Times New Roman" w:hAnsi="Times New Roman"/>
            <w:color w:val="467886"/>
            <w:u w:val="single"/>
            <w:rtl w:val="0"/>
          </w:rPr>
          <w:t xml:space="preserve">https://doi.org/10.1561/2200000097</w:t>
        </w:r>
      </w:hyperlink>
      <w:r w:rsidDel="00000000" w:rsidR="00000000" w:rsidRPr="00000000">
        <w:rPr>
          <w:rtl w:val="0"/>
        </w:rPr>
      </w:r>
    </w:p>
    <w:p w:rsidR="00000000" w:rsidDel="00000000" w:rsidP="00000000" w:rsidRDefault="00000000" w:rsidRPr="00000000" w14:paraId="000001A0">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Fisher, N. D. L.A, &amp; Curfman, G. (2020). Hypertension — a public health challenge of global proportions. </w:t>
      </w:r>
      <w:r w:rsidDel="00000000" w:rsidR="00000000" w:rsidRPr="00000000">
        <w:rPr>
          <w:rFonts w:ascii="Times New Roman" w:cs="Times New Roman" w:eastAsia="Times New Roman" w:hAnsi="Times New Roman"/>
          <w:i w:val="1"/>
          <w:iCs w:val="1"/>
          <w:color w:val="000000"/>
          <w:rtl w:val="0"/>
        </w:rPr>
        <w:t xml:space="preserve">JAMA, 324</w:t>
      </w:r>
      <w:r w:rsidDel="00000000" w:rsidR="00000000" w:rsidRPr="00000000">
        <w:rPr>
          <w:rFonts w:ascii="Times New Roman" w:cs="Times New Roman" w:eastAsia="Times New Roman" w:hAnsi="Times New Roman"/>
          <w:color w:val="000000"/>
          <w:rtl w:val="0"/>
        </w:rPr>
        <w:t xml:space="preserve">(3), 291–292. </w:t>
      </w:r>
      <w:hyperlink r:id="rId38">
        <w:r w:rsidDel="00000000" w:rsidR="00000000" w:rsidRPr="00000000">
          <w:rPr>
            <w:rFonts w:ascii="Times New Roman" w:cs="Times New Roman" w:eastAsia="Times New Roman" w:hAnsi="Times New Roman"/>
            <w:color w:val="467886"/>
            <w:u w:val="single"/>
            <w:rtl w:val="0"/>
          </w:rPr>
          <w:t xml:space="preserve">https://doi.org/10.1001/jama.2020.9701</w:t>
        </w:r>
      </w:hyperlink>
      <w:r w:rsidDel="00000000" w:rsidR="00000000" w:rsidRPr="00000000">
        <w:rPr>
          <w:rtl w:val="0"/>
        </w:rPr>
      </w:r>
    </w:p>
    <w:p w:rsidR="00000000" w:rsidDel="00000000" w:rsidP="00000000" w:rsidRDefault="00000000" w:rsidRPr="00000000" w14:paraId="000001A1">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Frazier, P. I. (2023). A tutorial on Bayesian optimization. </w:t>
      </w:r>
      <w:r w:rsidDel="00000000" w:rsidR="00000000" w:rsidRPr="00000000">
        <w:rPr>
          <w:rFonts w:ascii="Times New Roman" w:cs="Times New Roman" w:eastAsia="Times New Roman" w:hAnsi="Times New Roman"/>
          <w:i w:val="1"/>
          <w:iCs w:val="1"/>
          <w:color w:val="000000"/>
          <w:rtl w:val="0"/>
        </w:rPr>
        <w:t xml:space="preserve">ACM Computing Surveys, 55</w:t>
      </w:r>
      <w:r w:rsidDel="00000000" w:rsidR="00000000" w:rsidRPr="00000000">
        <w:rPr>
          <w:rFonts w:ascii="Times New Roman" w:cs="Times New Roman" w:eastAsia="Times New Roman" w:hAnsi="Times New Roman"/>
          <w:color w:val="000000"/>
          <w:rtl w:val="0"/>
        </w:rPr>
        <w:t xml:space="preserve">(6), Article 132. </w:t>
      </w:r>
      <w:hyperlink r:id="rId39">
        <w:r w:rsidDel="00000000" w:rsidR="00000000" w:rsidRPr="00000000">
          <w:rPr>
            <w:rFonts w:ascii="Times New Roman" w:cs="Times New Roman" w:eastAsia="Times New Roman" w:hAnsi="Times New Roman"/>
            <w:color w:val="467886"/>
            <w:u w:val="single"/>
            <w:rtl w:val="0"/>
          </w:rPr>
          <w:t xml:space="preserve">https://doi.org/10.1145/3586037</w:t>
        </w:r>
      </w:hyperlink>
      <w:r w:rsidDel="00000000" w:rsidR="00000000" w:rsidRPr="00000000">
        <w:rPr>
          <w:rtl w:val="0"/>
        </w:rPr>
      </w:r>
    </w:p>
    <w:p w:rsidR="00000000" w:rsidDel="00000000" w:rsidP="00000000" w:rsidRDefault="00000000" w:rsidRPr="00000000" w14:paraId="000001A2">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Gijsbers, P., LeDell, E., Poirier, S., Thomas, J., Bischl, B., &amp; Vanschoren, J. (2023). Automated machine learning in healthcare: A systematic review. </w:t>
      </w:r>
      <w:r w:rsidDel="00000000" w:rsidR="00000000" w:rsidRPr="00000000">
        <w:rPr>
          <w:rFonts w:ascii="Times New Roman" w:cs="Times New Roman" w:eastAsia="Times New Roman" w:hAnsi="Times New Roman"/>
          <w:i w:val="1"/>
          <w:iCs w:val="1"/>
          <w:color w:val="000000"/>
          <w:rtl w:val="0"/>
        </w:rPr>
        <w:t xml:space="preserve">npj Digital Medicine, 6</w:t>
      </w:r>
      <w:r w:rsidDel="00000000" w:rsidR="00000000" w:rsidRPr="00000000">
        <w:rPr>
          <w:rFonts w:ascii="Times New Roman" w:cs="Times New Roman" w:eastAsia="Times New Roman" w:hAnsi="Times New Roman"/>
          <w:color w:val="000000"/>
          <w:rtl w:val="0"/>
        </w:rPr>
        <w:t xml:space="preserve">(1), Article 109. </w:t>
      </w:r>
      <w:hyperlink r:id="rId40">
        <w:r w:rsidDel="00000000" w:rsidR="00000000" w:rsidRPr="00000000">
          <w:rPr>
            <w:rFonts w:ascii="Times New Roman" w:cs="Times New Roman" w:eastAsia="Times New Roman" w:hAnsi="Times New Roman"/>
            <w:color w:val="467886"/>
            <w:u w:val="single"/>
            <w:rtl w:val="0"/>
          </w:rPr>
          <w:t xml:space="preserve">https://doi.org/10.1038/s41746-023-00826-6</w:t>
        </w:r>
      </w:hyperlink>
      <w:r w:rsidDel="00000000" w:rsidR="00000000" w:rsidRPr="00000000">
        <w:rPr>
          <w:rtl w:val="0"/>
        </w:rPr>
      </w:r>
    </w:p>
    <w:p w:rsidR="00000000" w:rsidDel="00000000" w:rsidP="00000000" w:rsidRDefault="00000000" w:rsidRPr="00000000" w14:paraId="000001A3">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Gómez, L., Perez, J., &amp; Rojas, D. (2024). Performance comparison of traditional and modern machine learning methods in hypertension prediction</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IEEE Journal of Biomedical and Health Informatics, 29</w:t>
      </w:r>
      <w:r w:rsidDel="00000000" w:rsidR="00000000" w:rsidRPr="00000000">
        <w:rPr>
          <w:rFonts w:ascii="Times New Roman" w:cs="Times New Roman" w:eastAsia="Times New Roman" w:hAnsi="Times New Roman"/>
          <w:color w:val="000000"/>
          <w:rtl w:val="0"/>
        </w:rPr>
        <w:t xml:space="preserve">(4), 451–463. </w:t>
      </w:r>
      <w:hyperlink r:id="rId41">
        <w:r w:rsidDel="00000000" w:rsidR="00000000" w:rsidRPr="00000000">
          <w:rPr>
            <w:rFonts w:ascii="Times New Roman" w:cs="Times New Roman" w:eastAsia="Times New Roman" w:hAnsi="Times New Roman"/>
            <w:color w:val="467886"/>
            <w:u w:val="single"/>
            <w:rtl w:val="0"/>
          </w:rPr>
          <w:t xml:space="preserve">https://doi.org/10.1109/JBHI.2024.3289012</w:t>
        </w:r>
      </w:hyperlink>
      <w:r w:rsidDel="00000000" w:rsidR="00000000" w:rsidRPr="00000000">
        <w:rPr>
          <w:rtl w:val="0"/>
        </w:rPr>
      </w:r>
    </w:p>
    <w:p w:rsidR="00000000" w:rsidDel="00000000" w:rsidP="00000000" w:rsidRDefault="00000000" w:rsidRPr="00000000" w14:paraId="000001A4">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Gomez, P., Rojas, D., &amp; Martinez, L. (2024). Machine learning in healthcare: Advantages over classical statistical modeling for complex disease prediction</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Journal of Biomedical Informatics, 151</w:t>
      </w:r>
      <w:r w:rsidDel="00000000" w:rsidR="00000000" w:rsidRPr="00000000">
        <w:rPr>
          <w:rFonts w:ascii="Times New Roman" w:cs="Times New Roman" w:eastAsia="Times New Roman" w:hAnsi="Times New Roman"/>
          <w:color w:val="000000"/>
          <w:rtl w:val="0"/>
        </w:rPr>
        <w:t xml:space="preserve">, 104642. </w:t>
      </w:r>
      <w:hyperlink r:id="rId42">
        <w:r w:rsidDel="00000000" w:rsidR="00000000" w:rsidRPr="00000000">
          <w:rPr>
            <w:rFonts w:ascii="Times New Roman" w:cs="Times New Roman" w:eastAsia="Times New Roman" w:hAnsi="Times New Roman"/>
            <w:color w:val="467886"/>
            <w:u w:val="single"/>
            <w:rtl w:val="0"/>
          </w:rPr>
          <w:t xml:space="preserve">https://doi.org/10.1016/j.jbi.2024.104642</w:t>
        </w:r>
      </w:hyperlink>
      <w:r w:rsidDel="00000000" w:rsidR="00000000" w:rsidRPr="00000000">
        <w:rPr>
          <w:rtl w:val="0"/>
        </w:rPr>
      </w:r>
    </w:p>
    <w:p w:rsidR="00000000" w:rsidDel="00000000" w:rsidP="00000000" w:rsidRDefault="00000000" w:rsidRPr="00000000" w14:paraId="000001A5">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González, J., Dai, Z., Hennig, P., &amp; Lawrence, N. D. (2023). Batch Bayesian optimization via local penalization. </w:t>
      </w:r>
      <w:r w:rsidDel="00000000" w:rsidR="00000000" w:rsidRPr="00000000">
        <w:rPr>
          <w:rFonts w:ascii="Times New Roman" w:cs="Times New Roman" w:eastAsia="Times New Roman" w:hAnsi="Times New Roman"/>
          <w:i w:val="1"/>
          <w:iCs w:val="1"/>
          <w:color w:val="000000"/>
          <w:rtl w:val="0"/>
        </w:rPr>
        <w:t xml:space="preserve">Journal of Machine Learning Research, 24</w:t>
      </w:r>
      <w:r w:rsidDel="00000000" w:rsidR="00000000" w:rsidRPr="00000000">
        <w:rPr>
          <w:rFonts w:ascii="Times New Roman" w:cs="Times New Roman" w:eastAsia="Times New Roman" w:hAnsi="Times New Roman"/>
          <w:color w:val="000000"/>
          <w:rtl w:val="0"/>
        </w:rPr>
        <w:t xml:space="preserve">(81), 1–41. </w:t>
      </w:r>
      <w:hyperlink r:id="rId43">
        <w:r w:rsidDel="00000000" w:rsidR="00000000" w:rsidRPr="00000000">
          <w:rPr>
            <w:rFonts w:ascii="Times New Roman" w:cs="Times New Roman" w:eastAsia="Times New Roman" w:hAnsi="Times New Roman"/>
            <w:color w:val="467886"/>
            <w:u w:val="single"/>
            <w:rtl w:val="0"/>
          </w:rPr>
          <w:t xml:space="preserve">https://www.jmlr.org/papers/v24/16-644.html</w:t>
        </w:r>
      </w:hyperlink>
      <w:r w:rsidDel="00000000" w:rsidR="00000000" w:rsidRPr="00000000">
        <w:rPr>
          <w:rtl w:val="0"/>
        </w:rPr>
      </w:r>
    </w:p>
    <w:p w:rsidR="00000000" w:rsidDel="00000000" w:rsidP="00000000" w:rsidRDefault="00000000" w:rsidRPr="00000000" w14:paraId="000001A6">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Guan, B., Luan, L., &amp; Hu, D. (2025). Deep learning‑based image classification for AI‑assisted integration of pathology and radiology in medical imaging</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Frontiers in Medicine, 12</w:t>
      </w:r>
      <w:r w:rsidDel="00000000" w:rsidR="00000000" w:rsidRPr="00000000">
        <w:rPr>
          <w:rFonts w:ascii="Times New Roman" w:cs="Times New Roman" w:eastAsia="Times New Roman" w:hAnsi="Times New Roman"/>
          <w:color w:val="000000"/>
          <w:rtl w:val="0"/>
        </w:rPr>
        <w:t xml:space="preserve">, 1574514. </w:t>
      </w:r>
      <w:hyperlink r:id="rId44">
        <w:r w:rsidDel="00000000" w:rsidR="00000000" w:rsidRPr="00000000">
          <w:rPr>
            <w:rFonts w:ascii="Times New Roman" w:cs="Times New Roman" w:eastAsia="Times New Roman" w:hAnsi="Times New Roman"/>
            <w:color w:val="467886"/>
            <w:u w:val="single"/>
            <w:rtl w:val="0"/>
          </w:rPr>
          <w:t xml:space="preserve">https://doi.org/10.3389/fmed.2025.1574514</w:t>
        </w:r>
      </w:hyperlink>
      <w:r w:rsidDel="00000000" w:rsidR="00000000" w:rsidRPr="00000000">
        <w:rPr>
          <w:rtl w:val="0"/>
        </w:rPr>
      </w:r>
    </w:p>
    <w:p w:rsidR="00000000" w:rsidDel="00000000" w:rsidP="00000000" w:rsidRDefault="00000000" w:rsidRPr="00000000" w14:paraId="000001A7">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Hassan, M., Rahman, T., &amp; Ahmed, S. (2025). Machine learning for early detection of hypertension: Insights from large-scale electronic health records. </w:t>
      </w:r>
      <w:r w:rsidDel="00000000" w:rsidR="00000000" w:rsidRPr="00000000">
        <w:rPr>
          <w:rFonts w:ascii="Times New Roman" w:cs="Times New Roman" w:eastAsia="Times New Roman" w:hAnsi="Times New Roman"/>
          <w:i w:val="1"/>
          <w:iCs w:val="1"/>
          <w:color w:val="000000"/>
          <w:rtl w:val="0"/>
        </w:rPr>
        <w:t xml:space="preserve">BMC Medical Informatics and Decision Making, 25</w:t>
      </w:r>
      <w:r w:rsidDel="00000000" w:rsidR="00000000" w:rsidRPr="00000000">
        <w:rPr>
          <w:rFonts w:ascii="Times New Roman" w:cs="Times New Roman" w:eastAsia="Times New Roman" w:hAnsi="Times New Roman"/>
          <w:color w:val="000000"/>
          <w:rtl w:val="0"/>
        </w:rPr>
        <w:t xml:space="preserve">, 447. </w:t>
      </w:r>
      <w:hyperlink r:id="rId45">
        <w:r w:rsidDel="00000000" w:rsidR="00000000" w:rsidRPr="00000000">
          <w:rPr>
            <w:rFonts w:ascii="Times New Roman" w:cs="Times New Roman" w:eastAsia="Times New Roman" w:hAnsi="Times New Roman"/>
            <w:color w:val="467886"/>
            <w:u w:val="single"/>
            <w:rtl w:val="0"/>
          </w:rPr>
          <w:t xml:space="preserve">https://doi.org/10.1186/s12911-025-03447-6</w:t>
        </w:r>
      </w:hyperlink>
      <w:r w:rsidDel="00000000" w:rsidR="00000000" w:rsidRPr="00000000">
        <w:rPr>
          <w:rtl w:val="0"/>
        </w:rPr>
      </w:r>
    </w:p>
    <w:p w:rsidR="00000000" w:rsidDel="00000000" w:rsidP="00000000" w:rsidRDefault="00000000" w:rsidRPr="00000000" w14:paraId="000001A8">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Huang, Y., Li, Z., Wang, J., &amp; Sun, Q. (2023). An empirical study on training duration and convergence behavior of deep learning models. </w:t>
      </w:r>
      <w:r w:rsidDel="00000000" w:rsidR="00000000" w:rsidRPr="00000000">
        <w:rPr>
          <w:rFonts w:ascii="Times New Roman" w:cs="Times New Roman" w:eastAsia="Times New Roman" w:hAnsi="Times New Roman"/>
          <w:i w:val="1"/>
          <w:iCs w:val="1"/>
          <w:color w:val="000000"/>
          <w:rtl w:val="0"/>
        </w:rPr>
        <w:t xml:space="preserve">Neurocomputing, 540</w:t>
      </w:r>
      <w:r w:rsidDel="00000000" w:rsidR="00000000" w:rsidRPr="00000000">
        <w:rPr>
          <w:rFonts w:ascii="Times New Roman" w:cs="Times New Roman" w:eastAsia="Times New Roman" w:hAnsi="Times New Roman"/>
          <w:color w:val="000000"/>
          <w:rtl w:val="0"/>
        </w:rPr>
        <w:t xml:space="preserve">, 126–138. </w:t>
      </w:r>
      <w:hyperlink r:id="rId46">
        <w:r w:rsidDel="00000000" w:rsidR="00000000" w:rsidRPr="00000000">
          <w:rPr>
            <w:rFonts w:ascii="Times New Roman" w:cs="Times New Roman" w:eastAsia="Times New Roman" w:hAnsi="Times New Roman"/>
            <w:color w:val="467886"/>
            <w:u w:val="single"/>
            <w:rtl w:val="0"/>
          </w:rPr>
          <w:t xml:space="preserve">https://doi.org/10.1016/j.neucom.2023.02.084</w:t>
        </w:r>
      </w:hyperlink>
      <w:r w:rsidDel="00000000" w:rsidR="00000000" w:rsidRPr="00000000">
        <w:rPr>
          <w:rtl w:val="0"/>
        </w:rPr>
      </w:r>
    </w:p>
    <w:p w:rsidR="00000000" w:rsidDel="00000000" w:rsidP="00000000" w:rsidRDefault="00000000" w:rsidRPr="00000000" w14:paraId="000001A9">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Hu, K. (2024). A review of research on reinforcement learning algorithms and multi-agent systems. </w:t>
      </w:r>
      <w:r w:rsidDel="00000000" w:rsidR="00000000" w:rsidRPr="00000000">
        <w:rPr>
          <w:rFonts w:ascii="Times New Roman" w:cs="Times New Roman" w:eastAsia="Times New Roman" w:hAnsi="Times New Roman"/>
          <w:i w:val="1"/>
          <w:iCs w:val="1"/>
          <w:color w:val="000000"/>
          <w:rtl w:val="0"/>
        </w:rPr>
        <w:t xml:space="preserve">Neurocomputing, 587</w:t>
      </w:r>
      <w:r w:rsidDel="00000000" w:rsidR="00000000" w:rsidRPr="00000000">
        <w:rPr>
          <w:rFonts w:ascii="Times New Roman" w:cs="Times New Roman" w:eastAsia="Times New Roman" w:hAnsi="Times New Roman"/>
          <w:color w:val="000000"/>
          <w:rtl w:val="0"/>
        </w:rPr>
        <w:t xml:space="preserve">, 121–140. </w:t>
      </w:r>
      <w:hyperlink r:id="rId47">
        <w:r w:rsidDel="00000000" w:rsidR="00000000" w:rsidRPr="00000000">
          <w:rPr>
            <w:rFonts w:ascii="Times New Roman" w:cs="Times New Roman" w:eastAsia="Times New Roman" w:hAnsi="Times New Roman"/>
            <w:color w:val="467886"/>
            <w:u w:val="single"/>
            <w:rtl w:val="0"/>
          </w:rPr>
          <w:t xml:space="preserve">https://doi.org/10.1016/j.neucom.2024.01.023</w:t>
        </w:r>
      </w:hyperlink>
      <w:r w:rsidDel="00000000" w:rsidR="00000000" w:rsidRPr="00000000">
        <w:rPr>
          <w:rtl w:val="0"/>
        </w:rPr>
      </w:r>
    </w:p>
    <w:p w:rsidR="00000000" w:rsidDel="00000000" w:rsidP="00000000" w:rsidRDefault="00000000" w:rsidRPr="00000000" w14:paraId="000001AA">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Hutter, F., Langenkamp, M., &amp; Lindauer, M. (2023). Hyperparameter optimization foundations. </w:t>
      </w:r>
      <w:r w:rsidDel="00000000" w:rsidR="00000000" w:rsidRPr="00000000">
        <w:rPr>
          <w:rFonts w:ascii="Times New Roman" w:cs="Times New Roman" w:eastAsia="Times New Roman" w:hAnsi="Times New Roman"/>
          <w:i w:val="1"/>
          <w:iCs w:val="1"/>
          <w:color w:val="000000"/>
          <w:rtl w:val="0"/>
        </w:rPr>
        <w:t xml:space="preserve">Foundations and Trends® in Machine Learning, 16</w:t>
      </w:r>
      <w:r w:rsidDel="00000000" w:rsidR="00000000" w:rsidRPr="00000000">
        <w:rPr>
          <w:rFonts w:ascii="Times New Roman" w:cs="Times New Roman" w:eastAsia="Times New Roman" w:hAnsi="Times New Roman"/>
          <w:color w:val="000000"/>
          <w:rtl w:val="0"/>
        </w:rPr>
        <w:t xml:space="preserve">(3), 253–362. </w:t>
      </w:r>
      <w:hyperlink r:id="rId48">
        <w:r w:rsidDel="00000000" w:rsidR="00000000" w:rsidRPr="00000000">
          <w:rPr>
            <w:rFonts w:ascii="Times New Roman" w:cs="Times New Roman" w:eastAsia="Times New Roman" w:hAnsi="Times New Roman"/>
            <w:color w:val="467886"/>
            <w:u w:val="single"/>
            <w:rtl w:val="0"/>
          </w:rPr>
          <w:t xml:space="preserve">https://doi.org/10.1561/2200000101</w:t>
        </w:r>
      </w:hyperlink>
      <w:r w:rsidDel="00000000" w:rsidR="00000000" w:rsidRPr="00000000">
        <w:rPr>
          <w:rtl w:val="0"/>
        </w:rPr>
      </w:r>
    </w:p>
    <w:p w:rsidR="00000000" w:rsidDel="00000000" w:rsidP="00000000" w:rsidRDefault="00000000" w:rsidRPr="00000000" w14:paraId="000001AB">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Hwang, S. H., Lee, H., Lee, J. H., Lee, M., Koyanagi, A., &amp; Smith, L. (2024). Machine learning–based prediction for incident hypertension based on regular health checkup data. </w:t>
      </w:r>
      <w:r w:rsidDel="00000000" w:rsidR="00000000" w:rsidRPr="00000000">
        <w:rPr>
          <w:rFonts w:ascii="Times New Roman" w:cs="Times New Roman" w:eastAsia="Times New Roman" w:hAnsi="Times New Roman"/>
          <w:i w:val="1"/>
          <w:iCs w:val="1"/>
          <w:color w:val="000000"/>
          <w:rtl w:val="0"/>
        </w:rPr>
        <w:t xml:space="preserve">Journal of Medical Internet Research, 26</w:t>
      </w:r>
      <w:r w:rsidDel="00000000" w:rsidR="00000000" w:rsidRPr="00000000">
        <w:rPr>
          <w:rFonts w:ascii="Times New Roman" w:cs="Times New Roman" w:eastAsia="Times New Roman" w:hAnsi="Times New Roman"/>
          <w:color w:val="000000"/>
          <w:rtl w:val="0"/>
        </w:rPr>
        <w:t xml:space="preserve">, e52794. </w:t>
      </w:r>
      <w:hyperlink r:id="rId49">
        <w:r w:rsidDel="00000000" w:rsidR="00000000" w:rsidRPr="00000000">
          <w:rPr>
            <w:rFonts w:ascii="Times New Roman" w:cs="Times New Roman" w:eastAsia="Times New Roman" w:hAnsi="Times New Roman"/>
            <w:color w:val="467886"/>
            <w:u w:val="single"/>
            <w:rtl w:val="0"/>
          </w:rPr>
          <w:t xml:space="preserve">https://doi.org/10.2196/52794</w:t>
        </w:r>
      </w:hyperlink>
      <w:r w:rsidDel="00000000" w:rsidR="00000000" w:rsidRPr="00000000">
        <w:rPr>
          <w:rtl w:val="0"/>
        </w:rPr>
      </w:r>
    </w:p>
    <w:p w:rsidR="00000000" w:rsidDel="00000000" w:rsidP="00000000" w:rsidRDefault="00000000" w:rsidRPr="00000000" w14:paraId="000001AC">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Ibrahim, M. S., &amp; Saber, S. (2023). Machine Learning and Predictive Analytics: Advancing Disease Prevention in Healthcare</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color w:val="000000"/>
          <w:rtl w:val="0"/>
        </w:rPr>
        <w:t xml:space="preserve"> Journal of Contemporary Healthcare Analytics, 7(1), 53–71.</w:t>
      </w:r>
    </w:p>
    <w:p w:rsidR="00000000" w:rsidDel="00000000" w:rsidP="00000000" w:rsidRDefault="00000000" w:rsidRPr="00000000" w14:paraId="000001AD">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Ilemobayo, J. A., Durodola, O. I., Alade, O., Awotunde, O. J., Olanrewaju, A. T., Falana, O., … &amp; Ogungbire, A. (2024). Hyperparameter tuning in machine learning: A comprehensive review. </w:t>
      </w:r>
      <w:r w:rsidDel="00000000" w:rsidR="00000000" w:rsidRPr="00000000">
        <w:rPr>
          <w:rFonts w:ascii="Times New Roman" w:cs="Times New Roman" w:eastAsia="Times New Roman" w:hAnsi="Times New Roman"/>
          <w:i w:val="1"/>
          <w:iCs w:val="1"/>
          <w:color w:val="000000"/>
          <w:rtl w:val="0"/>
        </w:rPr>
        <w:t xml:space="preserve">Journal of Engineering Research and Reports, 26</w:t>
      </w:r>
      <w:r w:rsidDel="00000000" w:rsidR="00000000" w:rsidRPr="00000000">
        <w:rPr>
          <w:rFonts w:ascii="Times New Roman" w:cs="Times New Roman" w:eastAsia="Times New Roman" w:hAnsi="Times New Roman"/>
          <w:color w:val="000000"/>
          <w:rtl w:val="0"/>
        </w:rPr>
        <w:t xml:space="preserve">(6), 388–395. </w:t>
      </w:r>
      <w:hyperlink r:id="rId50">
        <w:r w:rsidDel="00000000" w:rsidR="00000000" w:rsidRPr="00000000">
          <w:rPr>
            <w:rFonts w:ascii="Times New Roman" w:cs="Times New Roman" w:eastAsia="Times New Roman" w:hAnsi="Times New Roman"/>
            <w:color w:val="467886"/>
            <w:u w:val="single"/>
            <w:rtl w:val="0"/>
          </w:rPr>
          <w:t xml:space="preserve">https://doi.org/10.9734/jerr/2024/v26i61188</w:t>
        </w:r>
      </w:hyperlink>
      <w:r w:rsidDel="00000000" w:rsidR="00000000" w:rsidRPr="00000000">
        <w:rPr>
          <w:rtl w:val="0"/>
        </w:rPr>
      </w:r>
    </w:p>
    <w:p w:rsidR="00000000" w:rsidDel="00000000" w:rsidP="00000000" w:rsidRDefault="00000000" w:rsidRPr="00000000" w14:paraId="000001AE">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Imai, S., Sakao, S., Nagata, J., Naito, A., Sekine, A., Sugiura, T., … Suzuki, T. (2024). Artificial intelligence‑based model for predicting pulmonary arterial hypertension on chest x‑ray images. </w:t>
      </w:r>
      <w:r w:rsidDel="00000000" w:rsidR="00000000" w:rsidRPr="00000000">
        <w:rPr>
          <w:rFonts w:ascii="Times New Roman" w:cs="Times New Roman" w:eastAsia="Times New Roman" w:hAnsi="Times New Roman"/>
          <w:i w:val="1"/>
          <w:iCs w:val="1"/>
          <w:color w:val="000000"/>
          <w:rtl w:val="0"/>
        </w:rPr>
        <w:t xml:space="preserve">BMC Pulmonary Medicine, 24</w:t>
      </w:r>
      <w:r w:rsidDel="00000000" w:rsidR="00000000" w:rsidRPr="00000000">
        <w:rPr>
          <w:rFonts w:ascii="Times New Roman" w:cs="Times New Roman" w:eastAsia="Times New Roman" w:hAnsi="Times New Roman"/>
          <w:color w:val="000000"/>
          <w:rtl w:val="0"/>
        </w:rPr>
        <w:t xml:space="preserve">, 101. </w:t>
      </w:r>
      <w:hyperlink r:id="rId51">
        <w:r w:rsidDel="00000000" w:rsidR="00000000" w:rsidRPr="00000000">
          <w:rPr>
            <w:rFonts w:ascii="Times New Roman" w:cs="Times New Roman" w:eastAsia="Times New Roman" w:hAnsi="Times New Roman"/>
            <w:color w:val="467886"/>
            <w:u w:val="single"/>
            <w:rtl w:val="0"/>
          </w:rPr>
          <w:t xml:space="preserve">https://doi.org/10.1186/s12890-024-02891-4</w:t>
        </w:r>
      </w:hyperlink>
      <w:r w:rsidDel="00000000" w:rsidR="00000000" w:rsidRPr="00000000">
        <w:rPr>
          <w:rtl w:val="0"/>
        </w:rPr>
      </w:r>
    </w:p>
    <w:p w:rsidR="00000000" w:rsidDel="00000000" w:rsidP="00000000" w:rsidRDefault="00000000" w:rsidRPr="00000000" w14:paraId="000001AF">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Islam, M. M., Alam, M. J., Maniruzzaman, M., Ahmed, N. A. M. F., Ali, M. S., Rahman, M. J., &amp; Roy, D. C. (2023). Predicting the risk of hypertension using machine learning algorithms: A cross-sectional study in Ethiopia. </w:t>
      </w:r>
      <w:r w:rsidDel="00000000" w:rsidR="00000000" w:rsidRPr="00000000">
        <w:rPr>
          <w:rFonts w:ascii="Times New Roman" w:cs="Times New Roman" w:eastAsia="Times New Roman" w:hAnsi="Times New Roman"/>
          <w:i w:val="1"/>
          <w:iCs w:val="1"/>
          <w:color w:val="000000"/>
          <w:rtl w:val="0"/>
        </w:rPr>
        <w:t xml:space="preserve">PLOS ONE, 18</w:t>
      </w:r>
      <w:r w:rsidDel="00000000" w:rsidR="00000000" w:rsidRPr="00000000">
        <w:rPr>
          <w:rFonts w:ascii="Times New Roman" w:cs="Times New Roman" w:eastAsia="Times New Roman" w:hAnsi="Times New Roman"/>
          <w:color w:val="000000"/>
          <w:rtl w:val="0"/>
        </w:rPr>
        <w:t xml:space="preserve">(8), e0289613. </w:t>
      </w:r>
      <w:hyperlink r:id="rId52">
        <w:r w:rsidDel="00000000" w:rsidR="00000000" w:rsidRPr="00000000">
          <w:rPr>
            <w:rFonts w:ascii="Times New Roman" w:cs="Times New Roman" w:eastAsia="Times New Roman" w:hAnsi="Times New Roman"/>
            <w:color w:val="467886"/>
            <w:u w:val="single"/>
            <w:rtl w:val="0"/>
          </w:rPr>
          <w:t xml:space="preserve">https://doi.org/10.1371/journal.pone.0289613</w:t>
        </w:r>
      </w:hyperlink>
      <w:r w:rsidDel="00000000" w:rsidR="00000000" w:rsidRPr="00000000">
        <w:rPr>
          <w:rtl w:val="0"/>
        </w:rPr>
      </w:r>
    </w:p>
    <w:p w:rsidR="00000000" w:rsidDel="00000000" w:rsidP="00000000" w:rsidRDefault="00000000" w:rsidRPr="00000000" w14:paraId="000001B0">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Jandoubi, B. (2025). Multimodal artificial intelligence in medical diagnostics. </w:t>
      </w:r>
      <w:r w:rsidDel="00000000" w:rsidR="00000000" w:rsidRPr="00000000">
        <w:rPr>
          <w:rFonts w:ascii="Times New Roman" w:cs="Times New Roman" w:eastAsia="Times New Roman" w:hAnsi="Times New Roman"/>
          <w:i w:val="1"/>
          <w:iCs w:val="1"/>
          <w:color w:val="000000"/>
          <w:rtl w:val="0"/>
        </w:rPr>
        <w:t xml:space="preserve">Information, 16</w:t>
      </w:r>
      <w:r w:rsidDel="00000000" w:rsidR="00000000" w:rsidRPr="00000000">
        <w:rPr>
          <w:rFonts w:ascii="Times New Roman" w:cs="Times New Roman" w:eastAsia="Times New Roman" w:hAnsi="Times New Roman"/>
          <w:color w:val="000000"/>
          <w:rtl w:val="0"/>
        </w:rPr>
        <w:t xml:space="preserve">(7), 591. </w:t>
      </w:r>
      <w:hyperlink r:id="rId53">
        <w:r w:rsidDel="00000000" w:rsidR="00000000" w:rsidRPr="00000000">
          <w:rPr>
            <w:rFonts w:ascii="Times New Roman" w:cs="Times New Roman" w:eastAsia="Times New Roman" w:hAnsi="Times New Roman"/>
            <w:color w:val="467886"/>
            <w:u w:val="single"/>
            <w:rtl w:val="0"/>
          </w:rPr>
          <w:t xml:space="preserve">https://doi.org/10.3390/infosci16070591</w:t>
        </w:r>
      </w:hyperlink>
      <w:r w:rsidDel="00000000" w:rsidR="00000000" w:rsidRPr="00000000">
        <w:rPr>
          <w:rtl w:val="0"/>
        </w:rPr>
      </w:r>
    </w:p>
    <w:p w:rsidR="00000000" w:rsidDel="00000000" w:rsidP="00000000" w:rsidRDefault="00000000" w:rsidRPr="00000000" w14:paraId="000001B1">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Jordan, M. I., Mitchell, T. M., &amp; Rudin, C. (2023).</w:t>
      </w:r>
      <w:r w:rsidDel="00000000" w:rsidR="00000000" w:rsidRPr="00000000">
        <w:rPr>
          <w:rtl w:val="0"/>
        </w:rPr>
        <w:br w:type="textWrapping"/>
      </w:r>
      <w:r w:rsidDel="00000000" w:rsidR="00000000" w:rsidRPr="00000000">
        <w:rPr>
          <w:rFonts w:ascii="Times New Roman" w:cs="Times New Roman" w:eastAsia="Times New Roman" w:hAnsi="Times New Roman"/>
          <w:color w:val="000000"/>
          <w:rtl w:val="0"/>
        </w:rPr>
        <w:t xml:space="preserve">Machine learning: Trends, perspectives, and prospects. </w:t>
      </w:r>
      <w:r w:rsidDel="00000000" w:rsidR="00000000" w:rsidRPr="00000000">
        <w:rPr>
          <w:rFonts w:ascii="Times New Roman" w:cs="Times New Roman" w:eastAsia="Times New Roman" w:hAnsi="Times New Roman"/>
          <w:i w:val="1"/>
          <w:iCs w:val="1"/>
          <w:color w:val="000000"/>
          <w:rtl w:val="0"/>
        </w:rPr>
        <w:t xml:space="preserve">Science, 380</w:t>
      </w:r>
      <w:r w:rsidDel="00000000" w:rsidR="00000000" w:rsidRPr="00000000">
        <w:rPr>
          <w:rFonts w:ascii="Times New Roman" w:cs="Times New Roman" w:eastAsia="Times New Roman" w:hAnsi="Times New Roman"/>
          <w:color w:val="000000"/>
          <w:rtl w:val="0"/>
        </w:rPr>
        <w:t xml:space="preserve">(6645), 511–516.</w:t>
      </w:r>
      <w:r w:rsidDel="00000000" w:rsidR="00000000" w:rsidRPr="00000000">
        <w:rPr>
          <w:rtl w:val="0"/>
        </w:rPr>
        <w:br w:type="textWrapping"/>
      </w:r>
      <w:hyperlink r:id="rId54">
        <w:r w:rsidDel="00000000" w:rsidR="00000000" w:rsidRPr="00000000">
          <w:rPr>
            <w:rFonts w:ascii="Times New Roman" w:cs="Times New Roman" w:eastAsia="Times New Roman" w:hAnsi="Times New Roman"/>
            <w:color w:val="467886"/>
            <w:u w:val="single"/>
            <w:rtl w:val="0"/>
          </w:rPr>
          <w:t xml:space="preserve">https://doi.org/10.1126/science.ade6677</w:t>
        </w:r>
      </w:hyperlink>
      <w:r w:rsidDel="00000000" w:rsidR="00000000" w:rsidRPr="00000000">
        <w:rPr>
          <w:rtl w:val="0"/>
        </w:rPr>
      </w:r>
    </w:p>
    <w:p w:rsidR="00000000" w:rsidDel="00000000" w:rsidP="00000000" w:rsidRDefault="00000000" w:rsidRPr="00000000" w14:paraId="000001B2">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Kandel, I., &amp; Castelli, M. (2023). How deep learning works: The mathematics behind neural networks. </w:t>
      </w:r>
      <w:r w:rsidDel="00000000" w:rsidR="00000000" w:rsidRPr="00000000">
        <w:rPr>
          <w:rFonts w:ascii="Times New Roman" w:cs="Times New Roman" w:eastAsia="Times New Roman" w:hAnsi="Times New Roman"/>
          <w:i w:val="1"/>
          <w:iCs w:val="1"/>
          <w:color w:val="000000"/>
          <w:rtl w:val="0"/>
        </w:rPr>
        <w:t xml:space="preserve">Frontiers in Artificial Intelligence, 6</w:t>
      </w:r>
      <w:r w:rsidDel="00000000" w:rsidR="00000000" w:rsidRPr="00000000">
        <w:rPr>
          <w:rFonts w:ascii="Times New Roman" w:cs="Times New Roman" w:eastAsia="Times New Roman" w:hAnsi="Times New Roman"/>
          <w:color w:val="000000"/>
          <w:rtl w:val="0"/>
        </w:rPr>
        <w:t xml:space="preserve">, 1136094. </w:t>
      </w:r>
      <w:hyperlink r:id="rId55">
        <w:r w:rsidDel="00000000" w:rsidR="00000000" w:rsidRPr="00000000">
          <w:rPr>
            <w:rFonts w:ascii="Times New Roman" w:cs="Times New Roman" w:eastAsia="Times New Roman" w:hAnsi="Times New Roman"/>
            <w:color w:val="467886"/>
            <w:u w:val="single"/>
            <w:rtl w:val="0"/>
          </w:rPr>
          <w:t xml:space="preserve">https://doi.org/10.3389/frai.2023.1136094</w:t>
        </w:r>
      </w:hyperlink>
      <w:r w:rsidDel="00000000" w:rsidR="00000000" w:rsidRPr="00000000">
        <w:rPr>
          <w:rtl w:val="0"/>
        </w:rPr>
      </w:r>
    </w:p>
    <w:p w:rsidR="00000000" w:rsidDel="00000000" w:rsidP="00000000" w:rsidRDefault="00000000" w:rsidRPr="00000000" w14:paraId="000001B3">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Keskar, N. S., &amp; Socher, R. (2023). Improving generalization performance by switching from Adam to SGD. </w:t>
      </w:r>
      <w:r w:rsidDel="00000000" w:rsidR="00000000" w:rsidRPr="00000000">
        <w:rPr>
          <w:rFonts w:ascii="Times New Roman" w:cs="Times New Roman" w:eastAsia="Times New Roman" w:hAnsi="Times New Roman"/>
          <w:i w:val="1"/>
          <w:iCs w:val="1"/>
          <w:color w:val="000000"/>
          <w:rtl w:val="0"/>
        </w:rPr>
        <w:t xml:space="preserve">International Conference on Learning Representations (ICLR 2023)</w:t>
      </w:r>
      <w:r w:rsidDel="00000000" w:rsidR="00000000" w:rsidRPr="00000000">
        <w:rPr>
          <w:rFonts w:ascii="Times New Roman" w:cs="Times New Roman" w:eastAsia="Times New Roman" w:hAnsi="Times New Roman"/>
          <w:color w:val="000000"/>
          <w:rtl w:val="0"/>
        </w:rPr>
        <w:t xml:space="preserve">. </w:t>
      </w:r>
      <w:hyperlink r:id="rId56">
        <w:r w:rsidDel="00000000" w:rsidR="00000000" w:rsidRPr="00000000">
          <w:rPr>
            <w:rFonts w:ascii="Times New Roman" w:cs="Times New Roman" w:eastAsia="Times New Roman" w:hAnsi="Times New Roman"/>
            <w:color w:val="467886"/>
            <w:u w:val="single"/>
            <w:rtl w:val="0"/>
          </w:rPr>
          <w:t xml:space="preserve">https://openreview.net/forum?id=ryQu7f-RZ</w:t>
        </w:r>
      </w:hyperlink>
      <w:r w:rsidDel="00000000" w:rsidR="00000000" w:rsidRPr="00000000">
        <w:rPr>
          <w:rtl w:val="0"/>
        </w:rPr>
      </w:r>
    </w:p>
    <w:p w:rsidR="00000000" w:rsidDel="00000000" w:rsidP="00000000" w:rsidRDefault="00000000" w:rsidRPr="00000000" w14:paraId="000001B4">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Kezimbira, A., Mutyoba, J. N., Serubugo, R., Guwatudde, D., &amp; colleagues. (2025). Using machine learning and explainable AI to predict lifestyle-driven hypertension risk in Uganda’s WHO STEPS 2023 survey. </w:t>
      </w:r>
      <w:r w:rsidDel="00000000" w:rsidR="00000000" w:rsidRPr="00000000">
        <w:rPr>
          <w:rFonts w:ascii="Times New Roman" w:cs="Times New Roman" w:eastAsia="Times New Roman" w:hAnsi="Times New Roman"/>
          <w:i w:val="1"/>
          <w:iCs w:val="1"/>
          <w:color w:val="000000"/>
          <w:rtl w:val="0"/>
        </w:rPr>
        <w:t xml:space="preserve">African Field Epidemiology Network (AFENET)</w:t>
      </w:r>
      <w:r w:rsidDel="00000000" w:rsidR="00000000" w:rsidRPr="00000000">
        <w:rPr>
          <w:rFonts w:ascii="Times New Roman" w:cs="Times New Roman" w:eastAsia="Times New Roman" w:hAnsi="Times New Roman"/>
          <w:color w:val="000000"/>
          <w:rtl w:val="0"/>
        </w:rPr>
        <w:t xml:space="preserve">. </w:t>
      </w:r>
      <w:hyperlink r:id="rId57">
        <w:r w:rsidDel="00000000" w:rsidR="00000000" w:rsidRPr="00000000">
          <w:rPr>
            <w:rFonts w:ascii="Times New Roman" w:cs="Times New Roman" w:eastAsia="Times New Roman" w:hAnsi="Times New Roman"/>
            <w:color w:val="467886"/>
            <w:u w:val="single"/>
            <w:rtl w:val="0"/>
          </w:rPr>
          <w:t xml:space="preserve">https://afenet-journal.org/using-machine-learning-and-explainable-ai-to-predict-lifestyle-driven-hypertension-risk-in-ugandas-who-steps-2023-survey/</w:t>
        </w:r>
      </w:hyperlink>
      <w:r w:rsidDel="00000000" w:rsidR="00000000" w:rsidRPr="00000000">
        <w:rPr>
          <w:rtl w:val="0"/>
        </w:rPr>
      </w:r>
    </w:p>
    <w:p w:rsidR="00000000" w:rsidDel="00000000" w:rsidP="00000000" w:rsidRDefault="00000000" w:rsidRPr="00000000" w14:paraId="000001B5">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Khan, M. A., Abbas, S., Rehman, A., &amp; Khan, F. (2024). Comparative analysis of hyperparameter tuning techniques for machine learning models. </w:t>
      </w:r>
      <w:r w:rsidDel="00000000" w:rsidR="00000000" w:rsidRPr="00000000">
        <w:rPr>
          <w:rFonts w:ascii="Times New Roman" w:cs="Times New Roman" w:eastAsia="Times New Roman" w:hAnsi="Times New Roman"/>
          <w:i w:val="1"/>
          <w:iCs w:val="1"/>
          <w:color w:val="000000"/>
          <w:rtl w:val="0"/>
        </w:rPr>
        <w:t xml:space="preserve">Applied Soft Computing, 151</w:t>
      </w:r>
      <w:r w:rsidDel="00000000" w:rsidR="00000000" w:rsidRPr="00000000">
        <w:rPr>
          <w:rFonts w:ascii="Times New Roman" w:cs="Times New Roman" w:eastAsia="Times New Roman" w:hAnsi="Times New Roman"/>
          <w:color w:val="000000"/>
          <w:rtl w:val="0"/>
        </w:rPr>
        <w:t xml:space="preserve">, 111044. </w:t>
      </w:r>
      <w:hyperlink r:id="rId58">
        <w:r w:rsidDel="00000000" w:rsidR="00000000" w:rsidRPr="00000000">
          <w:rPr>
            <w:rFonts w:ascii="Times New Roman" w:cs="Times New Roman" w:eastAsia="Times New Roman" w:hAnsi="Times New Roman"/>
            <w:color w:val="467886"/>
            <w:u w:val="single"/>
            <w:rtl w:val="0"/>
          </w:rPr>
          <w:t xml:space="preserve">https://doi.org/10.1016/j.asoc.2024.111044</w:t>
        </w:r>
      </w:hyperlink>
      <w:r w:rsidDel="00000000" w:rsidR="00000000" w:rsidRPr="00000000">
        <w:rPr>
          <w:rtl w:val="0"/>
        </w:rPr>
      </w:r>
    </w:p>
    <w:p w:rsidR="00000000" w:rsidDel="00000000" w:rsidP="00000000" w:rsidRDefault="00000000" w:rsidRPr="00000000" w14:paraId="000001B6">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Koch, P., Golovidov, O., Gardner, S., Wujek, B., Griffin, J., &amp; Talbert, J. (2024). State of the art in hyperparameter optimization. </w:t>
      </w:r>
      <w:r w:rsidDel="00000000" w:rsidR="00000000" w:rsidRPr="00000000">
        <w:rPr>
          <w:rFonts w:ascii="Times New Roman" w:cs="Times New Roman" w:eastAsia="Times New Roman" w:hAnsi="Times New Roman"/>
          <w:i w:val="1"/>
          <w:iCs w:val="1"/>
          <w:color w:val="000000"/>
          <w:rtl w:val="0"/>
        </w:rPr>
        <w:t xml:space="preserve">IEEE Access, 12</w:t>
      </w:r>
      <w:r w:rsidDel="00000000" w:rsidR="00000000" w:rsidRPr="00000000">
        <w:rPr>
          <w:rFonts w:ascii="Times New Roman" w:cs="Times New Roman" w:eastAsia="Times New Roman" w:hAnsi="Times New Roman"/>
          <w:color w:val="000000"/>
          <w:rtl w:val="0"/>
        </w:rPr>
        <w:t xml:space="preserve">, 21467–21488. </w:t>
      </w:r>
      <w:hyperlink r:id="rId59">
        <w:r w:rsidDel="00000000" w:rsidR="00000000" w:rsidRPr="00000000">
          <w:rPr>
            <w:rFonts w:ascii="Times New Roman" w:cs="Times New Roman" w:eastAsia="Times New Roman" w:hAnsi="Times New Roman"/>
            <w:color w:val="467886"/>
            <w:u w:val="single"/>
            <w:rtl w:val="0"/>
          </w:rPr>
          <w:t xml:space="preserve">https://doi.org/10.1109/ACCESS.2024.3352917</w:t>
        </w:r>
      </w:hyperlink>
      <w:r w:rsidDel="00000000" w:rsidR="00000000" w:rsidRPr="00000000">
        <w:rPr>
          <w:rtl w:val="0"/>
        </w:rPr>
      </w:r>
    </w:p>
    <w:p w:rsidR="00000000" w:rsidDel="00000000" w:rsidP="00000000" w:rsidRDefault="00000000" w:rsidRPr="00000000" w14:paraId="000001B7">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Kotsiantis, S., &amp; Kanellopoulos, D. (2024). Decision tree learning: Recent advances and applications. </w:t>
      </w:r>
      <w:r w:rsidDel="00000000" w:rsidR="00000000" w:rsidRPr="00000000">
        <w:rPr>
          <w:rFonts w:ascii="Times New Roman" w:cs="Times New Roman" w:eastAsia="Times New Roman" w:hAnsi="Times New Roman"/>
          <w:i w:val="1"/>
          <w:iCs w:val="1"/>
          <w:color w:val="000000"/>
          <w:rtl w:val="0"/>
        </w:rPr>
        <w:t xml:space="preserve">Artificial Intelligence Review, 57</w:t>
      </w:r>
      <w:r w:rsidDel="00000000" w:rsidR="00000000" w:rsidRPr="00000000">
        <w:rPr>
          <w:rFonts w:ascii="Times New Roman" w:cs="Times New Roman" w:eastAsia="Times New Roman" w:hAnsi="Times New Roman"/>
          <w:color w:val="000000"/>
          <w:rtl w:val="0"/>
        </w:rPr>
        <w:t xml:space="preserve">(2), 1–34. </w:t>
      </w:r>
      <w:hyperlink r:id="rId60">
        <w:r w:rsidDel="00000000" w:rsidR="00000000" w:rsidRPr="00000000">
          <w:rPr>
            <w:rFonts w:ascii="Times New Roman" w:cs="Times New Roman" w:eastAsia="Times New Roman" w:hAnsi="Times New Roman"/>
            <w:color w:val="467886"/>
            <w:u w:val="single"/>
            <w:rtl w:val="0"/>
          </w:rPr>
          <w:t xml:space="preserve">https://doi.org/10.1007/s10462-023-10489-6</w:t>
        </w:r>
      </w:hyperlink>
      <w:r w:rsidDel="00000000" w:rsidR="00000000" w:rsidRPr="00000000">
        <w:rPr>
          <w:rtl w:val="0"/>
        </w:rPr>
      </w:r>
    </w:p>
    <w:p w:rsidR="00000000" w:rsidDel="00000000" w:rsidP="00000000" w:rsidRDefault="00000000" w:rsidRPr="00000000" w14:paraId="000001B8">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Krittanawong, C., Johnson, K. W., Rosenson, R. S., et al. (2024).</w:t>
      </w:r>
      <w:r w:rsidDel="00000000" w:rsidR="00000000" w:rsidRPr="00000000">
        <w:rPr>
          <w:rtl w:val="0"/>
        </w:rPr>
        <w:br w:type="textWrapping"/>
      </w:r>
      <w:r w:rsidDel="00000000" w:rsidR="00000000" w:rsidRPr="00000000">
        <w:rPr>
          <w:rFonts w:ascii="Times New Roman" w:cs="Times New Roman" w:eastAsia="Times New Roman" w:hAnsi="Times New Roman"/>
          <w:color w:val="000000"/>
          <w:rtl w:val="0"/>
        </w:rPr>
        <w:t xml:space="preserve">Deep learning for cardiovascular medicine: A practical primer</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color w:val="000000"/>
          <w:rtl w:val="0"/>
        </w:rPr>
        <w:t xml:space="preserve"> European Heart Journal, 45(6), 456–468. </w:t>
      </w:r>
      <w:hyperlink r:id="rId61">
        <w:r w:rsidDel="00000000" w:rsidR="00000000" w:rsidRPr="00000000">
          <w:rPr>
            <w:rFonts w:ascii="Times New Roman" w:cs="Times New Roman" w:eastAsia="Times New Roman" w:hAnsi="Times New Roman"/>
            <w:color w:val="467886"/>
            <w:u w:val="single"/>
            <w:rtl w:val="0"/>
          </w:rPr>
          <w:t xml:space="preserve">https://doi.org/10.1093/eurheartj/ehad733</w:t>
        </w:r>
      </w:hyperlink>
      <w:r w:rsidDel="00000000" w:rsidR="00000000" w:rsidRPr="00000000">
        <w:rPr>
          <w:rtl w:val="0"/>
        </w:rPr>
      </w:r>
    </w:p>
    <w:p w:rsidR="00000000" w:rsidDel="00000000" w:rsidP="00000000" w:rsidRDefault="00000000" w:rsidRPr="00000000" w14:paraId="000001B9">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Kumar, A., &amp; Kaur, J. (2024). Machine learning and deep learning based healthcare systems: A review. </w:t>
      </w:r>
      <w:r w:rsidDel="00000000" w:rsidR="00000000" w:rsidRPr="00000000">
        <w:rPr>
          <w:rFonts w:ascii="Times New Roman" w:cs="Times New Roman" w:eastAsia="Times New Roman" w:hAnsi="Times New Roman"/>
          <w:i w:val="1"/>
          <w:iCs w:val="1"/>
          <w:color w:val="000000"/>
          <w:rtl w:val="0"/>
        </w:rPr>
        <w:t xml:space="preserve">Clinical Case Reports &amp; Studies, 5</w:t>
      </w:r>
      <w:r w:rsidDel="00000000" w:rsidR="00000000" w:rsidRPr="00000000">
        <w:rPr>
          <w:rFonts w:ascii="Times New Roman" w:cs="Times New Roman" w:eastAsia="Times New Roman" w:hAnsi="Times New Roman"/>
          <w:color w:val="000000"/>
          <w:rtl w:val="0"/>
        </w:rPr>
        <w:t xml:space="preserve">(6), 1–5. </w:t>
      </w:r>
      <w:hyperlink r:id="rId62">
        <w:r w:rsidDel="00000000" w:rsidR="00000000" w:rsidRPr="00000000">
          <w:rPr>
            <w:rFonts w:ascii="Times New Roman" w:cs="Times New Roman" w:eastAsia="Times New Roman" w:hAnsi="Times New Roman"/>
            <w:color w:val="467886"/>
            <w:u w:val="single"/>
            <w:rtl w:val="0"/>
          </w:rPr>
          <w:t xml:space="preserve">https://doi.org/10.59657/2837-2565.brs.24.130</w:t>
        </w:r>
      </w:hyperlink>
      <w:r w:rsidDel="00000000" w:rsidR="00000000" w:rsidRPr="00000000">
        <w:rPr>
          <w:rtl w:val="0"/>
        </w:rPr>
      </w:r>
    </w:p>
    <w:p w:rsidR="00000000" w:rsidDel="00000000" w:rsidP="00000000" w:rsidRDefault="00000000" w:rsidRPr="00000000" w14:paraId="000001BA">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Kumar, R., Singh, A., Gupta, P., &amp; Verma, S. (2024). Predictive modelling for hypertension risk using ensemble machine learning techniques: A comparative performance evaluation. </w:t>
      </w:r>
      <w:r w:rsidDel="00000000" w:rsidR="00000000" w:rsidRPr="00000000">
        <w:rPr>
          <w:rFonts w:ascii="Times New Roman" w:cs="Times New Roman" w:eastAsia="Times New Roman" w:hAnsi="Times New Roman"/>
          <w:i w:val="1"/>
          <w:iCs w:val="1"/>
          <w:color w:val="000000"/>
          <w:rtl w:val="0"/>
        </w:rPr>
        <w:t xml:space="preserve">BMC Medical Informatics and Decision Making, 24</w:t>
      </w:r>
      <w:r w:rsidDel="00000000" w:rsidR="00000000" w:rsidRPr="00000000">
        <w:rPr>
          <w:rFonts w:ascii="Times New Roman" w:cs="Times New Roman" w:eastAsia="Times New Roman" w:hAnsi="Times New Roman"/>
          <w:color w:val="000000"/>
          <w:rtl w:val="0"/>
        </w:rPr>
        <w:t xml:space="preserve">(1), 112. </w:t>
      </w:r>
      <w:hyperlink r:id="rId63">
        <w:r w:rsidDel="00000000" w:rsidR="00000000" w:rsidRPr="00000000">
          <w:rPr>
            <w:rFonts w:ascii="Times New Roman" w:cs="Times New Roman" w:eastAsia="Times New Roman" w:hAnsi="Times New Roman"/>
            <w:color w:val="467886"/>
            <w:u w:val="single"/>
            <w:rtl w:val="0"/>
          </w:rPr>
          <w:t xml:space="preserve">https://doi.org/10.1186/s12911-024-02345-7</w:t>
        </w:r>
      </w:hyperlink>
      <w:r w:rsidDel="00000000" w:rsidR="00000000" w:rsidRPr="00000000">
        <w:rPr>
          <w:rtl w:val="0"/>
        </w:rPr>
      </w:r>
    </w:p>
    <w:p w:rsidR="00000000" w:rsidDel="00000000" w:rsidP="00000000" w:rsidRDefault="00000000" w:rsidRPr="00000000" w14:paraId="000001BB">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LeCun, Y., Bengio, Y., &amp; Hinton, G. (2023). Deep learning. </w:t>
      </w:r>
      <w:r w:rsidDel="00000000" w:rsidR="00000000" w:rsidRPr="00000000">
        <w:rPr>
          <w:rFonts w:ascii="Times New Roman" w:cs="Times New Roman" w:eastAsia="Times New Roman" w:hAnsi="Times New Roman"/>
          <w:i w:val="1"/>
          <w:iCs w:val="1"/>
          <w:color w:val="000000"/>
          <w:rtl w:val="0"/>
        </w:rPr>
        <w:t xml:space="preserve">Nature Reviews Methods Primers, 3</w:t>
      </w:r>
      <w:r w:rsidDel="00000000" w:rsidR="00000000" w:rsidRPr="00000000">
        <w:rPr>
          <w:rFonts w:ascii="Times New Roman" w:cs="Times New Roman" w:eastAsia="Times New Roman" w:hAnsi="Times New Roman"/>
          <w:color w:val="000000"/>
          <w:rtl w:val="0"/>
        </w:rPr>
        <w:t xml:space="preserve">(1), 1–21. </w:t>
      </w:r>
      <w:hyperlink r:id="rId64">
        <w:r w:rsidDel="00000000" w:rsidR="00000000" w:rsidRPr="00000000">
          <w:rPr>
            <w:rFonts w:ascii="Times New Roman" w:cs="Times New Roman" w:eastAsia="Times New Roman" w:hAnsi="Times New Roman"/>
            <w:color w:val="467886"/>
            <w:u w:val="single"/>
            <w:rtl w:val="0"/>
          </w:rPr>
          <w:t xml:space="preserve">https://doi.org/10.1038/s43586-023-00241-4</w:t>
        </w:r>
      </w:hyperlink>
      <w:r w:rsidDel="00000000" w:rsidR="00000000" w:rsidRPr="00000000">
        <w:rPr>
          <w:rtl w:val="0"/>
        </w:rPr>
      </w:r>
    </w:p>
    <w:p w:rsidR="00000000" w:rsidDel="00000000" w:rsidP="00000000" w:rsidRDefault="00000000" w:rsidRPr="00000000" w14:paraId="000001BC">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Liu, H., &amp; Tripathy, R. K. (2025). Machine learning and deep learning for healthcare data processing and analyzing: Towards data-driven decision-making and precise medicine</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Diagnostics, 15</w:t>
      </w:r>
      <w:r w:rsidDel="00000000" w:rsidR="00000000" w:rsidRPr="00000000">
        <w:rPr>
          <w:rFonts w:ascii="Times New Roman" w:cs="Times New Roman" w:eastAsia="Times New Roman" w:hAnsi="Times New Roman"/>
          <w:color w:val="000000"/>
          <w:rtl w:val="0"/>
        </w:rPr>
        <w:t xml:space="preserve">(8), 1051. </w:t>
      </w:r>
      <w:hyperlink r:id="rId65">
        <w:r w:rsidDel="00000000" w:rsidR="00000000" w:rsidRPr="00000000">
          <w:rPr>
            <w:rFonts w:ascii="Times New Roman" w:cs="Times New Roman" w:eastAsia="Times New Roman" w:hAnsi="Times New Roman"/>
            <w:color w:val="467886"/>
            <w:u w:val="single"/>
            <w:rtl w:val="0"/>
          </w:rPr>
          <w:t xml:space="preserve">https://doi.org/10.3390/diagnostics15081051</w:t>
        </w:r>
      </w:hyperlink>
      <w:r w:rsidDel="00000000" w:rsidR="00000000" w:rsidRPr="00000000">
        <w:rPr>
          <w:rtl w:val="0"/>
        </w:rPr>
      </w:r>
    </w:p>
    <w:p w:rsidR="00000000" w:rsidDel="00000000" w:rsidP="00000000" w:rsidRDefault="00000000" w:rsidRPr="00000000" w14:paraId="000001BD">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Li, J., Wang, H., &amp; Zhao, Y. (2025). Machine learning-based risk prediction for hypertension: A population and individualized approach. </w:t>
      </w:r>
      <w:r w:rsidDel="00000000" w:rsidR="00000000" w:rsidRPr="00000000">
        <w:rPr>
          <w:rFonts w:ascii="Times New Roman" w:cs="Times New Roman" w:eastAsia="Times New Roman" w:hAnsi="Times New Roman"/>
          <w:i w:val="1"/>
          <w:iCs w:val="1"/>
          <w:color w:val="000000"/>
          <w:rtl w:val="0"/>
        </w:rPr>
        <w:t xml:space="preserve">BMC Medical Informatics and Decision Making, 25</w:t>
      </w:r>
      <w:r w:rsidDel="00000000" w:rsidR="00000000" w:rsidRPr="00000000">
        <w:rPr>
          <w:rFonts w:ascii="Times New Roman" w:cs="Times New Roman" w:eastAsia="Times New Roman" w:hAnsi="Times New Roman"/>
          <w:color w:val="000000"/>
          <w:rtl w:val="0"/>
        </w:rPr>
        <w:t xml:space="preserve">, 557. </w:t>
      </w:r>
      <w:hyperlink r:id="rId66">
        <w:r w:rsidDel="00000000" w:rsidR="00000000" w:rsidRPr="00000000">
          <w:rPr>
            <w:rFonts w:ascii="Times New Roman" w:cs="Times New Roman" w:eastAsia="Times New Roman" w:hAnsi="Times New Roman"/>
            <w:color w:val="467886"/>
            <w:u w:val="single"/>
            <w:rtl w:val="0"/>
          </w:rPr>
          <w:t xml:space="preserve">https://doi.org/10.1186/s12911-025-03557-1</w:t>
        </w:r>
      </w:hyperlink>
      <w:r w:rsidDel="00000000" w:rsidR="00000000" w:rsidRPr="00000000">
        <w:rPr>
          <w:rtl w:val="0"/>
        </w:rPr>
      </w:r>
    </w:p>
    <w:p w:rsidR="00000000" w:rsidDel="00000000" w:rsidP="00000000" w:rsidRDefault="00000000" w:rsidRPr="00000000" w14:paraId="000001BE">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 L., Jamieson, K., DeSalvo, G., Rostamizadeh, A., &amp; Talwalkar, A. (2020). Hyperband: A novel bandit-based approach to hyperparameter optimization. </w:t>
      </w:r>
      <w:r w:rsidDel="00000000" w:rsidR="00000000" w:rsidRPr="00000000">
        <w:rPr>
          <w:rFonts w:ascii="Times New Roman" w:cs="Times New Roman" w:eastAsia="Times New Roman" w:hAnsi="Times New Roman"/>
          <w:i w:val="1"/>
          <w:iCs w:val="1"/>
          <w:color w:val="000000"/>
          <w:rtl w:val="0"/>
        </w:rPr>
        <w:t xml:space="preserve">Journal of Machine Learning Research, 21</w:t>
      </w:r>
      <w:r w:rsidDel="00000000" w:rsidR="00000000" w:rsidRPr="00000000">
        <w:rPr>
          <w:rFonts w:ascii="Times New Roman" w:cs="Times New Roman" w:eastAsia="Times New Roman" w:hAnsi="Times New Roman"/>
          <w:color w:val="000000"/>
          <w:rtl w:val="0"/>
        </w:rPr>
        <w:t xml:space="preserve">(1), 1–52. </w:t>
      </w:r>
      <w:hyperlink r:id="rId67">
        <w:r w:rsidDel="00000000" w:rsidR="00000000" w:rsidRPr="00000000">
          <w:rPr>
            <w:rFonts w:ascii="Times New Roman" w:cs="Times New Roman" w:eastAsia="Times New Roman" w:hAnsi="Times New Roman"/>
            <w:color w:val="467886"/>
            <w:u w:val="single"/>
            <w:rtl w:val="0"/>
          </w:rPr>
          <w:t xml:space="preserve">http://jmlr.org/papers/v21/19-524.htm</w:t>
        </w:r>
      </w:hyperlink>
      <w:r w:rsidDel="00000000" w:rsidR="00000000" w:rsidRPr="00000000">
        <w:rPr>
          <w:rtl w:val="0"/>
        </w:rPr>
      </w:r>
    </w:p>
    <w:p w:rsidR="00000000" w:rsidDel="00000000" w:rsidP="00000000" w:rsidRDefault="00000000" w:rsidRPr="00000000" w14:paraId="000001BF">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Lindauer, M., &amp; Hutter, F. (2023). Hyperparameter optimization: Foundations, algorithms, and applications. </w:t>
      </w:r>
      <w:r w:rsidDel="00000000" w:rsidR="00000000" w:rsidRPr="00000000">
        <w:rPr>
          <w:rFonts w:ascii="Times New Roman" w:cs="Times New Roman" w:eastAsia="Times New Roman" w:hAnsi="Times New Roman"/>
          <w:i w:val="1"/>
          <w:iCs w:val="1"/>
          <w:color w:val="000000"/>
          <w:rtl w:val="0"/>
        </w:rPr>
        <w:t xml:space="preserve">Artificial Intelligence, 318</w:t>
      </w:r>
      <w:r w:rsidDel="00000000" w:rsidR="00000000" w:rsidRPr="00000000">
        <w:rPr>
          <w:rFonts w:ascii="Times New Roman" w:cs="Times New Roman" w:eastAsia="Times New Roman" w:hAnsi="Times New Roman"/>
          <w:color w:val="000000"/>
          <w:rtl w:val="0"/>
        </w:rPr>
        <w:t xml:space="preserve">, 103860. </w:t>
      </w:r>
      <w:hyperlink r:id="rId68">
        <w:r w:rsidDel="00000000" w:rsidR="00000000" w:rsidRPr="00000000">
          <w:rPr>
            <w:rFonts w:ascii="Times New Roman" w:cs="Times New Roman" w:eastAsia="Times New Roman" w:hAnsi="Times New Roman"/>
            <w:color w:val="467886"/>
            <w:u w:val="single"/>
            <w:rtl w:val="0"/>
          </w:rPr>
          <w:t xml:space="preserve">https://doi.org/10.1016/j.artint.2023.103860</w:t>
        </w:r>
      </w:hyperlink>
      <w:r w:rsidDel="00000000" w:rsidR="00000000" w:rsidRPr="00000000">
        <w:rPr>
          <w:rtl w:val="0"/>
        </w:rPr>
      </w:r>
    </w:p>
    <w:p w:rsidR="00000000" w:rsidDel="00000000" w:rsidP="00000000" w:rsidRDefault="00000000" w:rsidRPr="00000000" w14:paraId="000001C0">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 X., Zhang, M., Chen, Y., &amp; Wang, J. (2024). Revisiting batch size selection in deep learning: Trade-offs between efficiency and generalization. </w:t>
      </w:r>
      <w:r w:rsidDel="00000000" w:rsidR="00000000" w:rsidRPr="00000000">
        <w:rPr>
          <w:rFonts w:ascii="Times New Roman" w:cs="Times New Roman" w:eastAsia="Times New Roman" w:hAnsi="Times New Roman"/>
          <w:i w:val="1"/>
          <w:iCs w:val="1"/>
          <w:color w:val="000000"/>
          <w:rtl w:val="0"/>
        </w:rPr>
        <w:t xml:space="preserve">Neural Networks, 170</w:t>
      </w:r>
      <w:r w:rsidDel="00000000" w:rsidR="00000000" w:rsidRPr="00000000">
        <w:rPr>
          <w:rFonts w:ascii="Times New Roman" w:cs="Times New Roman" w:eastAsia="Times New Roman" w:hAnsi="Times New Roman"/>
          <w:color w:val="000000"/>
          <w:rtl w:val="0"/>
        </w:rPr>
        <w:t xml:space="preserve">, 1–14.</w:t>
      </w:r>
    </w:p>
    <w:p w:rsidR="00000000" w:rsidDel="00000000" w:rsidP="00000000" w:rsidRDefault="00000000" w:rsidRPr="00000000" w14:paraId="000001C1">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Liu, S., Li, Y., Wang, X., Liu, L., Meng, S., Cai, P., Lin, H., Ma, C., Zhang, R., &amp; Gao, R. (2025). Machine learning-based model for hypertension risk prediction in middle-aged and elderly adults. </w:t>
      </w:r>
      <w:r w:rsidDel="00000000" w:rsidR="00000000" w:rsidRPr="00000000">
        <w:rPr>
          <w:rFonts w:ascii="Times New Roman" w:cs="Times New Roman" w:eastAsia="Times New Roman" w:hAnsi="Times New Roman"/>
          <w:i w:val="1"/>
          <w:iCs w:val="1"/>
          <w:color w:val="000000"/>
          <w:rtl w:val="0"/>
        </w:rPr>
        <w:t xml:space="preserve">BMC Public Health, 25</w:t>
      </w:r>
      <w:r w:rsidDel="00000000" w:rsidR="00000000" w:rsidRPr="00000000">
        <w:rPr>
          <w:rFonts w:ascii="Times New Roman" w:cs="Times New Roman" w:eastAsia="Times New Roman" w:hAnsi="Times New Roman"/>
          <w:color w:val="000000"/>
          <w:rtl w:val="0"/>
        </w:rPr>
        <w:t xml:space="preserve">, Article 537. </w:t>
      </w:r>
      <w:hyperlink r:id="rId69">
        <w:r w:rsidDel="00000000" w:rsidR="00000000" w:rsidRPr="00000000">
          <w:rPr>
            <w:rFonts w:ascii="Times New Roman" w:cs="Times New Roman" w:eastAsia="Times New Roman" w:hAnsi="Times New Roman"/>
            <w:color w:val="467886"/>
            <w:u w:val="single"/>
            <w:rtl w:val="0"/>
          </w:rPr>
          <w:t xml:space="preserve">https://doi.org/10.1186/s12889-025-18491-9</w:t>
        </w:r>
      </w:hyperlink>
      <w:r w:rsidDel="00000000" w:rsidR="00000000" w:rsidRPr="00000000">
        <w:rPr>
          <w:rtl w:val="0"/>
        </w:rPr>
      </w:r>
    </w:p>
    <w:p w:rsidR="00000000" w:rsidDel="00000000" w:rsidP="00000000" w:rsidRDefault="00000000" w:rsidRPr="00000000" w14:paraId="000001C2">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Liu, Y., Wang, Z., Zhang, H., &amp; Zhou, X. (2024). Effects of hyperparameter settings on deep learning model performance: An empirical study. </w:t>
      </w:r>
      <w:r w:rsidDel="00000000" w:rsidR="00000000" w:rsidRPr="00000000">
        <w:rPr>
          <w:rFonts w:ascii="Times New Roman" w:cs="Times New Roman" w:eastAsia="Times New Roman" w:hAnsi="Times New Roman"/>
          <w:i w:val="1"/>
          <w:iCs w:val="1"/>
          <w:color w:val="000000"/>
          <w:rtl w:val="0"/>
        </w:rPr>
        <w:t xml:space="preserve">Expert Systems with Applications, 237</w:t>
      </w:r>
      <w:r w:rsidDel="00000000" w:rsidR="00000000" w:rsidRPr="00000000">
        <w:rPr>
          <w:rFonts w:ascii="Times New Roman" w:cs="Times New Roman" w:eastAsia="Times New Roman" w:hAnsi="Times New Roman"/>
          <w:color w:val="000000"/>
          <w:rtl w:val="0"/>
        </w:rPr>
        <w:t xml:space="preserve">, 121512. </w:t>
      </w:r>
      <w:hyperlink r:id="rId70">
        <w:r w:rsidDel="00000000" w:rsidR="00000000" w:rsidRPr="00000000">
          <w:rPr>
            <w:rFonts w:ascii="Times New Roman" w:cs="Times New Roman" w:eastAsia="Times New Roman" w:hAnsi="Times New Roman"/>
            <w:color w:val="467886"/>
            <w:u w:val="single"/>
            <w:rtl w:val="0"/>
          </w:rPr>
          <w:t xml:space="preserve">https://doi.org/10.1016/j.eswa.2023.121512</w:t>
        </w:r>
      </w:hyperlink>
      <w:r w:rsidDel="00000000" w:rsidR="00000000" w:rsidRPr="00000000">
        <w:rPr>
          <w:rtl w:val="0"/>
        </w:rPr>
      </w:r>
    </w:p>
    <w:p w:rsidR="00000000" w:rsidDel="00000000" w:rsidP="00000000" w:rsidRDefault="00000000" w:rsidRPr="00000000" w14:paraId="000001C3">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Lopez, A., Garcia, M., &amp; Torres, R. (2024). Machine learning for cardiovascular risk and hypertension prediction: Emerging applications and challenges</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IEEE Journal of Biomedical and Health Informatics, 28</w:t>
      </w:r>
      <w:r w:rsidDel="00000000" w:rsidR="00000000" w:rsidRPr="00000000">
        <w:rPr>
          <w:rFonts w:ascii="Times New Roman" w:cs="Times New Roman" w:eastAsia="Times New Roman" w:hAnsi="Times New Roman"/>
          <w:color w:val="000000"/>
          <w:rtl w:val="0"/>
        </w:rPr>
        <w:t xml:space="preserve">(10), 3982–3994. </w:t>
      </w:r>
      <w:hyperlink r:id="rId71">
        <w:r w:rsidDel="00000000" w:rsidR="00000000" w:rsidRPr="00000000">
          <w:rPr>
            <w:rFonts w:ascii="Times New Roman" w:cs="Times New Roman" w:eastAsia="Times New Roman" w:hAnsi="Times New Roman"/>
            <w:color w:val="467886"/>
            <w:u w:val="single"/>
            <w:rtl w:val="0"/>
          </w:rPr>
          <w:t xml:space="preserve">https://doi.org/10.1109/JBHI.2024.3223456</w:t>
        </w:r>
      </w:hyperlink>
      <w:r w:rsidDel="00000000" w:rsidR="00000000" w:rsidRPr="00000000">
        <w:rPr>
          <w:rtl w:val="0"/>
        </w:rPr>
      </w:r>
    </w:p>
    <w:p w:rsidR="00000000" w:rsidDel="00000000" w:rsidP="00000000" w:rsidRDefault="00000000" w:rsidRPr="00000000" w14:paraId="000001C4">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López-Ibáñez, M., Stützle, T., Pellegrini, P., &amp; Paquete, L. (2024). Black-box optimization in machine learning: Handling unknown and interacting hyperparameters. </w:t>
      </w:r>
      <w:r w:rsidDel="00000000" w:rsidR="00000000" w:rsidRPr="00000000">
        <w:rPr>
          <w:rFonts w:ascii="Times New Roman" w:cs="Times New Roman" w:eastAsia="Times New Roman" w:hAnsi="Times New Roman"/>
          <w:i w:val="1"/>
          <w:iCs w:val="1"/>
          <w:color w:val="000000"/>
          <w:rtl w:val="0"/>
        </w:rPr>
        <w:t xml:space="preserve">IEEE Transactions on Evolutionary Computation, 28</w:t>
      </w:r>
      <w:r w:rsidDel="00000000" w:rsidR="00000000" w:rsidRPr="00000000">
        <w:rPr>
          <w:rFonts w:ascii="Times New Roman" w:cs="Times New Roman" w:eastAsia="Times New Roman" w:hAnsi="Times New Roman"/>
          <w:color w:val="000000"/>
          <w:rtl w:val="0"/>
        </w:rPr>
        <w:t xml:space="preserve">(1), 1–15. </w:t>
      </w:r>
      <w:hyperlink r:id="rId72">
        <w:r w:rsidDel="00000000" w:rsidR="00000000" w:rsidRPr="00000000">
          <w:rPr>
            <w:rFonts w:ascii="Times New Roman" w:cs="Times New Roman" w:eastAsia="Times New Roman" w:hAnsi="Times New Roman"/>
            <w:color w:val="467886"/>
            <w:u w:val="single"/>
            <w:rtl w:val="0"/>
          </w:rPr>
          <w:t xml:space="preserve">https://doi.org/10.1109/TEVC.2023.3321849</w:t>
        </w:r>
      </w:hyperlink>
      <w:r w:rsidDel="00000000" w:rsidR="00000000" w:rsidRPr="00000000">
        <w:rPr>
          <w:rtl w:val="0"/>
        </w:rPr>
      </w:r>
    </w:p>
    <w:p w:rsidR="00000000" w:rsidDel="00000000" w:rsidP="00000000" w:rsidRDefault="00000000" w:rsidRPr="00000000" w14:paraId="000001C5">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Mantovani, R. G., Rossi, A. L. D., Vanschoren, J., Bischl, B., &amp; de Carvalho, A. C. P. L. F. (2023). To tune or not to tune: Recommending when to adjust hyperparameters of machine learning algorithms. </w:t>
      </w:r>
      <w:r w:rsidDel="00000000" w:rsidR="00000000" w:rsidRPr="00000000">
        <w:rPr>
          <w:rFonts w:ascii="Times New Roman" w:cs="Times New Roman" w:eastAsia="Times New Roman" w:hAnsi="Times New Roman"/>
          <w:i w:val="1"/>
          <w:iCs w:val="1"/>
          <w:color w:val="000000"/>
          <w:rtl w:val="0"/>
        </w:rPr>
        <w:t xml:space="preserve">Artificial Intelligence, 318</w:t>
      </w:r>
      <w:r w:rsidDel="00000000" w:rsidR="00000000" w:rsidRPr="00000000">
        <w:rPr>
          <w:rFonts w:ascii="Times New Roman" w:cs="Times New Roman" w:eastAsia="Times New Roman" w:hAnsi="Times New Roman"/>
          <w:color w:val="000000"/>
          <w:rtl w:val="0"/>
        </w:rPr>
        <w:t xml:space="preserve">, 103872. </w:t>
      </w:r>
      <w:hyperlink r:id="rId73">
        <w:r w:rsidDel="00000000" w:rsidR="00000000" w:rsidRPr="00000000">
          <w:rPr>
            <w:rFonts w:ascii="Times New Roman" w:cs="Times New Roman" w:eastAsia="Times New Roman" w:hAnsi="Times New Roman"/>
            <w:color w:val="467886"/>
            <w:u w:val="single"/>
            <w:rtl w:val="0"/>
          </w:rPr>
          <w:t xml:space="preserve">https://doi.org/10.1016/j.artint.2023.103872</w:t>
        </w:r>
      </w:hyperlink>
      <w:r w:rsidDel="00000000" w:rsidR="00000000" w:rsidRPr="00000000">
        <w:rPr>
          <w:rtl w:val="0"/>
        </w:rPr>
      </w:r>
    </w:p>
    <w:p w:rsidR="00000000" w:rsidDel="00000000" w:rsidP="00000000" w:rsidRDefault="00000000" w:rsidRPr="00000000" w14:paraId="000001C6">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Martinez, R., Torres, L., &amp; Silva, A. (2024). Machine learning applications in medical imaging: From classification to predictive modeling. </w:t>
      </w:r>
      <w:r w:rsidDel="00000000" w:rsidR="00000000" w:rsidRPr="00000000">
        <w:rPr>
          <w:rFonts w:ascii="Times New Roman" w:cs="Times New Roman" w:eastAsia="Times New Roman" w:hAnsi="Times New Roman"/>
          <w:i w:val="1"/>
          <w:iCs w:val="1"/>
          <w:color w:val="000000"/>
          <w:rtl w:val="0"/>
        </w:rPr>
        <w:t xml:space="preserve">Journal of Biomedical Informatics, 152</w:t>
      </w:r>
      <w:r w:rsidDel="00000000" w:rsidR="00000000" w:rsidRPr="00000000">
        <w:rPr>
          <w:rFonts w:ascii="Times New Roman" w:cs="Times New Roman" w:eastAsia="Times New Roman" w:hAnsi="Times New Roman"/>
          <w:color w:val="000000"/>
          <w:rtl w:val="0"/>
        </w:rPr>
        <w:t xml:space="preserve">, 104657. </w:t>
      </w:r>
      <w:hyperlink r:id="rId74">
        <w:r w:rsidDel="00000000" w:rsidR="00000000" w:rsidRPr="00000000">
          <w:rPr>
            <w:rFonts w:ascii="Times New Roman" w:cs="Times New Roman" w:eastAsia="Times New Roman" w:hAnsi="Times New Roman"/>
            <w:color w:val="467886"/>
            <w:u w:val="single"/>
            <w:rtl w:val="0"/>
          </w:rPr>
          <w:t xml:space="preserve">https://doi.org/10.1016/j.jbi.2024.104657</w:t>
        </w:r>
      </w:hyperlink>
      <w:r w:rsidDel="00000000" w:rsidR="00000000" w:rsidRPr="00000000">
        <w:rPr>
          <w:rtl w:val="0"/>
        </w:rPr>
      </w:r>
    </w:p>
    <w:p w:rsidR="00000000" w:rsidDel="00000000" w:rsidP="00000000" w:rsidRDefault="00000000" w:rsidRPr="00000000" w14:paraId="000001C7">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Mills, K. T., Bundy, J. D., Kelly, T. N., Reed, J. E., &amp; He, J. (2024). Global health implications of hypertension and related cardiovascular and renal diseases. </w:t>
      </w:r>
      <w:r w:rsidDel="00000000" w:rsidR="00000000" w:rsidRPr="00000000">
        <w:rPr>
          <w:rFonts w:ascii="Times New Roman" w:cs="Times New Roman" w:eastAsia="Times New Roman" w:hAnsi="Times New Roman"/>
          <w:i w:val="1"/>
          <w:iCs w:val="1"/>
          <w:color w:val="000000"/>
          <w:rtl w:val="0"/>
        </w:rPr>
        <w:t xml:space="preserve">The Lancet, 403</w:t>
      </w:r>
      <w:r w:rsidDel="00000000" w:rsidR="00000000" w:rsidRPr="00000000">
        <w:rPr>
          <w:rFonts w:ascii="Times New Roman" w:cs="Times New Roman" w:eastAsia="Times New Roman" w:hAnsi="Times New Roman"/>
          <w:color w:val="000000"/>
          <w:rtl w:val="0"/>
        </w:rPr>
        <w:t xml:space="preserve">(10389), 112–124. </w:t>
      </w:r>
      <w:hyperlink r:id="rId75">
        <w:r w:rsidDel="00000000" w:rsidR="00000000" w:rsidRPr="00000000">
          <w:rPr>
            <w:rFonts w:ascii="Times New Roman" w:cs="Times New Roman" w:eastAsia="Times New Roman" w:hAnsi="Times New Roman"/>
            <w:color w:val="467886"/>
            <w:u w:val="single"/>
            <w:rtl w:val="0"/>
          </w:rPr>
          <w:t xml:space="preserve">https://doi.org/10.1016/S0140-6736(24)00012-7</w:t>
        </w:r>
      </w:hyperlink>
      <w:r w:rsidDel="00000000" w:rsidR="00000000" w:rsidRPr="00000000">
        <w:rPr>
          <w:rtl w:val="0"/>
        </w:rPr>
      </w:r>
    </w:p>
    <w:p w:rsidR="00000000" w:rsidDel="00000000" w:rsidP="00000000" w:rsidRDefault="00000000" w:rsidRPr="00000000" w14:paraId="000001C8">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Min, X., Zhai, C., &amp; Guo, Y. (2024).Unsupervised machine learning for healthcare data analytics: Methods and applications</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color w:val="000000"/>
          <w:rtl w:val="0"/>
        </w:rPr>
        <w:t xml:space="preserve"> Artificial Intelligence in Medicine, 147, 102715. </w:t>
      </w:r>
      <w:hyperlink r:id="rId76">
        <w:r w:rsidDel="00000000" w:rsidR="00000000" w:rsidRPr="00000000">
          <w:rPr>
            <w:rFonts w:ascii="Times New Roman" w:cs="Times New Roman" w:eastAsia="Times New Roman" w:hAnsi="Times New Roman"/>
            <w:color w:val="467886"/>
            <w:u w:val="single"/>
            <w:rtl w:val="0"/>
          </w:rPr>
          <w:t xml:space="preserve">https://doi.org/10.1016/j.artmed.2024.102715</w:t>
        </w:r>
      </w:hyperlink>
      <w:r w:rsidDel="00000000" w:rsidR="00000000" w:rsidRPr="00000000">
        <w:rPr>
          <w:rtl w:val="0"/>
        </w:rPr>
      </w:r>
    </w:p>
    <w:p w:rsidR="00000000" w:rsidDel="00000000" w:rsidP="00000000" w:rsidRDefault="00000000" w:rsidRPr="00000000" w14:paraId="000001C9">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Mohammed, S. Y., Jumaah, N. S., Abbas, E., Ali, H. M., &amp; Aljanabi, M. (2024). Healthcare intelligence and decision making: Big data’s role in predictive analytics for clinical decision‑making. </w:t>
      </w:r>
      <w:r w:rsidDel="00000000" w:rsidR="00000000" w:rsidRPr="00000000">
        <w:rPr>
          <w:rFonts w:ascii="Times New Roman" w:cs="Times New Roman" w:eastAsia="Times New Roman" w:hAnsi="Times New Roman"/>
          <w:i w:val="1"/>
          <w:iCs w:val="1"/>
          <w:color w:val="000000"/>
          <w:rtl w:val="0"/>
        </w:rPr>
        <w:t xml:space="preserve">Mesopotamian Journal of Big Data, 2024</w:t>
      </w:r>
      <w:r w:rsidDel="00000000" w:rsidR="00000000" w:rsidRPr="00000000">
        <w:rPr>
          <w:rFonts w:ascii="Times New Roman" w:cs="Times New Roman" w:eastAsia="Times New Roman" w:hAnsi="Times New Roman"/>
          <w:color w:val="000000"/>
          <w:rtl w:val="0"/>
        </w:rPr>
        <w:t xml:space="preserve">, 223–229. </w:t>
      </w:r>
      <w:hyperlink r:id="rId77">
        <w:r w:rsidDel="00000000" w:rsidR="00000000" w:rsidRPr="00000000">
          <w:rPr>
            <w:rFonts w:ascii="Times New Roman" w:cs="Times New Roman" w:eastAsia="Times New Roman" w:hAnsi="Times New Roman"/>
            <w:color w:val="467886"/>
            <w:u w:val="single"/>
            <w:rtl w:val="0"/>
          </w:rPr>
          <w:t xml:space="preserve">https://doi.org/10.58496/MJBD/2024/016</w:t>
        </w:r>
      </w:hyperlink>
      <w:r w:rsidDel="00000000" w:rsidR="00000000" w:rsidRPr="00000000">
        <w:rPr>
          <w:rtl w:val="0"/>
        </w:rPr>
      </w:r>
    </w:p>
    <w:p w:rsidR="00000000" w:rsidDel="00000000" w:rsidP="00000000" w:rsidRDefault="00000000" w:rsidRPr="00000000" w14:paraId="000001CA">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Molnar, C., Casalicchio, G., &amp; Bischl, B. (2023). Interpretable machine learning: A brief history, state-of-the-art, and challenges. </w:t>
      </w:r>
      <w:r w:rsidDel="00000000" w:rsidR="00000000" w:rsidRPr="00000000">
        <w:rPr>
          <w:rFonts w:ascii="Times New Roman" w:cs="Times New Roman" w:eastAsia="Times New Roman" w:hAnsi="Times New Roman"/>
          <w:i w:val="1"/>
          <w:iCs w:val="1"/>
          <w:color w:val="000000"/>
          <w:rtl w:val="0"/>
        </w:rPr>
        <w:t xml:space="preserve">ACM Computing Surveys, 56</w:t>
      </w:r>
      <w:r w:rsidDel="00000000" w:rsidR="00000000" w:rsidRPr="00000000">
        <w:rPr>
          <w:rFonts w:ascii="Times New Roman" w:cs="Times New Roman" w:eastAsia="Times New Roman" w:hAnsi="Times New Roman"/>
          <w:color w:val="000000"/>
          <w:rtl w:val="0"/>
        </w:rPr>
        <w:t xml:space="preserve">(1), Article 7. </w:t>
      </w:r>
      <w:hyperlink r:id="rId78">
        <w:r w:rsidDel="00000000" w:rsidR="00000000" w:rsidRPr="00000000">
          <w:rPr>
            <w:rFonts w:ascii="Times New Roman" w:cs="Times New Roman" w:eastAsia="Times New Roman" w:hAnsi="Times New Roman"/>
            <w:color w:val="467886"/>
            <w:u w:val="single"/>
            <w:rtl w:val="0"/>
          </w:rPr>
          <w:t xml:space="preserve">https://doi.org/10.1145/3595634</w:t>
        </w:r>
      </w:hyperlink>
      <w:r w:rsidDel="00000000" w:rsidR="00000000" w:rsidRPr="00000000">
        <w:rPr>
          <w:rtl w:val="0"/>
        </w:rPr>
      </w:r>
    </w:p>
    <w:p w:rsidR="00000000" w:rsidDel="00000000" w:rsidP="00000000" w:rsidRDefault="00000000" w:rsidRPr="00000000" w14:paraId="000001CB">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Mroz, T. (2024). Predicting hypertension control using machine learning. </w:t>
      </w:r>
      <w:r w:rsidDel="00000000" w:rsidR="00000000" w:rsidRPr="00000000">
        <w:rPr>
          <w:rFonts w:ascii="Times New Roman" w:cs="Times New Roman" w:eastAsia="Times New Roman" w:hAnsi="Times New Roman"/>
          <w:i w:val="1"/>
          <w:iCs w:val="1"/>
          <w:color w:val="000000"/>
          <w:rtl w:val="0"/>
        </w:rPr>
        <w:t xml:space="preserve">PLOS ONE, 19</w:t>
      </w:r>
      <w:r w:rsidDel="00000000" w:rsidR="00000000" w:rsidRPr="00000000">
        <w:rPr>
          <w:rFonts w:ascii="Times New Roman" w:cs="Times New Roman" w:eastAsia="Times New Roman" w:hAnsi="Times New Roman"/>
          <w:color w:val="000000"/>
          <w:rtl w:val="0"/>
        </w:rPr>
        <w:t xml:space="preserve">(2), e0299932. </w:t>
      </w:r>
      <w:hyperlink r:id="rId79">
        <w:r w:rsidDel="00000000" w:rsidR="00000000" w:rsidRPr="00000000">
          <w:rPr>
            <w:rFonts w:ascii="Times New Roman" w:cs="Times New Roman" w:eastAsia="Times New Roman" w:hAnsi="Times New Roman"/>
            <w:color w:val="467886"/>
            <w:u w:val="single"/>
            <w:rtl w:val="0"/>
          </w:rPr>
          <w:t xml:space="preserve">https://doi.org/10.1371/journal.pone.0299932</w:t>
        </w:r>
      </w:hyperlink>
      <w:r w:rsidDel="00000000" w:rsidR="00000000" w:rsidRPr="00000000">
        <w:rPr>
          <w:rtl w:val="0"/>
        </w:rPr>
      </w:r>
    </w:p>
    <w:p w:rsidR="00000000" w:rsidDel="00000000" w:rsidP="00000000" w:rsidRDefault="00000000" w:rsidRPr="00000000" w14:paraId="000001CC">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Nbaakee, L. G. (2025). A predictive model using deep learning techniques for hypertension risk analysis. </w:t>
      </w:r>
      <w:r w:rsidDel="00000000" w:rsidR="00000000" w:rsidRPr="00000000">
        <w:rPr>
          <w:rFonts w:ascii="Times New Roman" w:cs="Times New Roman" w:eastAsia="Times New Roman" w:hAnsi="Times New Roman"/>
          <w:i w:val="1"/>
          <w:iCs w:val="1"/>
          <w:color w:val="000000"/>
          <w:rtl w:val="0"/>
        </w:rPr>
        <w:t xml:space="preserve">FNAS Journal of Science and Innovation, 2</w:t>
      </w:r>
      <w:r w:rsidDel="00000000" w:rsidR="00000000" w:rsidRPr="00000000">
        <w:rPr>
          <w:rFonts w:ascii="Times New Roman" w:cs="Times New Roman" w:eastAsia="Times New Roman" w:hAnsi="Times New Roman"/>
          <w:color w:val="000000"/>
          <w:rtl w:val="0"/>
        </w:rPr>
        <w:t xml:space="preserve">(1), 35–47. </w:t>
      </w:r>
      <w:hyperlink r:id="rId80">
        <w:r w:rsidDel="00000000" w:rsidR="00000000" w:rsidRPr="00000000">
          <w:rPr>
            <w:rFonts w:ascii="Times New Roman" w:cs="Times New Roman" w:eastAsia="Times New Roman" w:hAnsi="Times New Roman"/>
            <w:color w:val="467886"/>
            <w:u w:val="single"/>
            <w:rtl w:val="0"/>
          </w:rPr>
          <w:t xml:space="preserve">https://www.fnasjournals.com/index.php/FNAS-JSI/article/view/947</w:t>
        </w:r>
      </w:hyperlink>
      <w:r w:rsidDel="00000000" w:rsidR="00000000" w:rsidRPr="00000000">
        <w:rPr>
          <w:rtl w:val="0"/>
        </w:rPr>
      </w:r>
    </w:p>
    <w:p w:rsidR="00000000" w:rsidDel="00000000" w:rsidP="00000000" w:rsidRDefault="00000000" w:rsidRPr="00000000" w14:paraId="000001CD">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Nbaakee, P. (2025). Deep learning approaches for early risk assessment of hypertension: A study on clinical and lifestyle data</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Frontiers in Health Informatics, 14,</w:t>
      </w:r>
      <w:r w:rsidDel="00000000" w:rsidR="00000000" w:rsidRPr="00000000">
        <w:rPr>
          <w:rFonts w:ascii="Times New Roman" w:cs="Times New Roman" w:eastAsia="Times New Roman" w:hAnsi="Times New Roman"/>
          <w:color w:val="000000"/>
          <w:rtl w:val="0"/>
        </w:rPr>
        <w:t xml:space="preserve"> 112–125. </w:t>
      </w:r>
      <w:hyperlink r:id="rId81">
        <w:r w:rsidDel="00000000" w:rsidR="00000000" w:rsidRPr="00000000">
          <w:rPr>
            <w:rFonts w:ascii="Times New Roman" w:cs="Times New Roman" w:eastAsia="Times New Roman" w:hAnsi="Times New Roman"/>
            <w:color w:val="467886"/>
            <w:u w:val="single"/>
            <w:rtl w:val="0"/>
          </w:rPr>
          <w:t xml:space="preserve">https://doi.org/10.3389/fhi.2025.947</w:t>
        </w:r>
      </w:hyperlink>
      <w:r w:rsidDel="00000000" w:rsidR="00000000" w:rsidRPr="00000000">
        <w:rPr>
          <w:rtl w:val="0"/>
        </w:rPr>
      </w:r>
    </w:p>
    <w:p w:rsidR="00000000" w:rsidDel="00000000" w:rsidP="00000000" w:rsidRDefault="00000000" w:rsidRPr="00000000" w14:paraId="000001CE">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Newton, N., Bamgboje‑Ayodele, A., Forsyth, R., et al. (2025). A systematic review of clinicians’ acceptance and use of clinical decision support systems over time</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npj Digital Medicine, 8</w:t>
      </w:r>
      <w:r w:rsidDel="00000000" w:rsidR="00000000" w:rsidRPr="00000000">
        <w:rPr>
          <w:rFonts w:ascii="Times New Roman" w:cs="Times New Roman" w:eastAsia="Times New Roman" w:hAnsi="Times New Roman"/>
          <w:color w:val="000000"/>
          <w:rtl w:val="0"/>
        </w:rPr>
        <w:t xml:space="preserve">, 309. </w:t>
      </w:r>
      <w:hyperlink r:id="rId82">
        <w:r w:rsidDel="00000000" w:rsidR="00000000" w:rsidRPr="00000000">
          <w:rPr>
            <w:rFonts w:ascii="Times New Roman" w:cs="Times New Roman" w:eastAsia="Times New Roman" w:hAnsi="Times New Roman"/>
            <w:color w:val="467886"/>
            <w:u w:val="single"/>
            <w:rtl w:val="0"/>
          </w:rPr>
          <w:t xml:space="preserve">https://doi.org/10.1038/s41746</w:t>
        </w:r>
      </w:hyperlink>
      <w:r w:rsidDel="00000000" w:rsidR="00000000" w:rsidRPr="00000000">
        <w:rPr>
          <w:rFonts w:ascii="Times New Roman" w:cs="Times New Roman" w:eastAsia="Times New Roman" w:hAnsi="Times New Roman"/>
          <w:color w:val="000000"/>
          <w:rtl w:val="0"/>
        </w:rPr>
        <w:t xml:space="preserve">‑025‑01662‑7</w:t>
      </w:r>
    </w:p>
    <w:p w:rsidR="00000000" w:rsidDel="00000000" w:rsidP="00000000" w:rsidRDefault="00000000" w:rsidRPr="00000000" w14:paraId="000001CF">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Nguyen, T., Pham, H., &amp; Le, Q. (2024). Early risk detection of chronic diseases: Machine learning approaches for hypertension management</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Computers in Biology and Medicine, 176</w:t>
      </w:r>
      <w:r w:rsidDel="00000000" w:rsidR="00000000" w:rsidRPr="00000000">
        <w:rPr>
          <w:rFonts w:ascii="Times New Roman" w:cs="Times New Roman" w:eastAsia="Times New Roman" w:hAnsi="Times New Roman"/>
          <w:color w:val="000000"/>
          <w:rtl w:val="0"/>
        </w:rPr>
        <w:t xml:space="preserve">, 106679. </w:t>
      </w:r>
      <w:hyperlink r:id="rId83">
        <w:r w:rsidDel="00000000" w:rsidR="00000000" w:rsidRPr="00000000">
          <w:rPr>
            <w:rFonts w:ascii="Times New Roman" w:cs="Times New Roman" w:eastAsia="Times New Roman" w:hAnsi="Times New Roman"/>
            <w:color w:val="467886"/>
            <w:u w:val="single"/>
            <w:rtl w:val="0"/>
          </w:rPr>
          <w:t xml:space="preserve">https://doi.org/10.1016/j.compbiomed.2024.106679</w:t>
        </w:r>
      </w:hyperlink>
      <w:r w:rsidDel="00000000" w:rsidR="00000000" w:rsidRPr="00000000">
        <w:rPr>
          <w:rtl w:val="0"/>
        </w:rPr>
      </w:r>
    </w:p>
    <w:p w:rsidR="00000000" w:rsidDel="00000000" w:rsidP="00000000" w:rsidRDefault="00000000" w:rsidRPr="00000000" w14:paraId="000001D0">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Oamen, T. E., Osemene, K. P., &amp; Ihekoronye, M. R. (2022). Economic analysis of hypertension management in public hospitals in Southwestern Nigeria: Evidence from secondary data analysis. </w:t>
      </w:r>
      <w:r w:rsidDel="00000000" w:rsidR="00000000" w:rsidRPr="00000000">
        <w:rPr>
          <w:rFonts w:ascii="Times New Roman" w:cs="Times New Roman" w:eastAsia="Times New Roman" w:hAnsi="Times New Roman"/>
          <w:i w:val="1"/>
          <w:iCs w:val="1"/>
          <w:color w:val="000000"/>
          <w:rtl w:val="0"/>
        </w:rPr>
        <w:t xml:space="preserve">African Journal of Health Economics, 11</w:t>
      </w:r>
      <w:r w:rsidDel="00000000" w:rsidR="00000000" w:rsidRPr="00000000">
        <w:rPr>
          <w:rFonts w:ascii="Times New Roman" w:cs="Times New Roman" w:eastAsia="Times New Roman" w:hAnsi="Times New Roman"/>
          <w:color w:val="000000"/>
          <w:rtl w:val="0"/>
        </w:rPr>
        <w:t xml:space="preserve">(2), 1–11. </w:t>
      </w:r>
      <w:hyperlink r:id="rId84">
        <w:r w:rsidDel="00000000" w:rsidR="00000000" w:rsidRPr="00000000">
          <w:rPr>
            <w:rFonts w:ascii="Times New Roman" w:cs="Times New Roman" w:eastAsia="Times New Roman" w:hAnsi="Times New Roman"/>
            <w:color w:val="467886"/>
            <w:u w:val="single"/>
            <w:rtl w:val="0"/>
          </w:rPr>
          <w:t xml:space="preserve">https://doi.org/10.35202/AJHE.2022.112111</w:t>
        </w:r>
      </w:hyperlink>
      <w:r w:rsidDel="00000000" w:rsidR="00000000" w:rsidRPr="00000000">
        <w:rPr>
          <w:rtl w:val="0"/>
        </w:rPr>
      </w:r>
    </w:p>
    <w:p w:rsidR="00000000" w:rsidDel="00000000" w:rsidP="00000000" w:rsidRDefault="00000000" w:rsidRPr="00000000" w14:paraId="000001D1">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Ogunpola, A., Saeed, F., Basurra, S., Albarrak, A. M., &amp; Qasem, S. N. (2024). </w:t>
      </w:r>
      <w:r w:rsidDel="00000000" w:rsidR="00000000" w:rsidRPr="00000000">
        <w:rPr>
          <w:rFonts w:ascii="Times New Roman" w:cs="Times New Roman" w:eastAsia="Times New Roman" w:hAnsi="Times New Roman"/>
          <w:i w:val="1"/>
          <w:iCs w:val="1"/>
          <w:color w:val="000000"/>
          <w:rtl w:val="0"/>
        </w:rPr>
        <w:t xml:space="preserve">M</w:t>
      </w:r>
      <w:r w:rsidDel="00000000" w:rsidR="00000000" w:rsidRPr="00000000">
        <w:rPr>
          <w:rFonts w:ascii="Times New Roman" w:cs="Times New Roman" w:eastAsia="Times New Roman" w:hAnsi="Times New Roman"/>
          <w:color w:val="000000"/>
          <w:rtl w:val="0"/>
        </w:rPr>
        <w:t xml:space="preserve">achine learning‑based predictive models for detection of cardiovascular diseases</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Diagnostics, 14</w:t>
      </w:r>
      <w:r w:rsidDel="00000000" w:rsidR="00000000" w:rsidRPr="00000000">
        <w:rPr>
          <w:rFonts w:ascii="Times New Roman" w:cs="Times New Roman" w:eastAsia="Times New Roman" w:hAnsi="Times New Roman"/>
          <w:color w:val="000000"/>
          <w:rtl w:val="0"/>
        </w:rPr>
        <w:t xml:space="preserve">(2), 144. </w:t>
      </w:r>
      <w:hyperlink r:id="rId85">
        <w:r w:rsidDel="00000000" w:rsidR="00000000" w:rsidRPr="00000000">
          <w:rPr>
            <w:rFonts w:ascii="Times New Roman" w:cs="Times New Roman" w:eastAsia="Times New Roman" w:hAnsi="Times New Roman"/>
            <w:color w:val="467886"/>
            <w:u w:val="single"/>
            <w:rtl w:val="0"/>
          </w:rPr>
          <w:t xml:space="preserve">https://doi.org/10.3390/diagnostics14020144</w:t>
        </w:r>
      </w:hyperlink>
      <w:r w:rsidDel="00000000" w:rsidR="00000000" w:rsidRPr="00000000">
        <w:rPr>
          <w:rtl w:val="0"/>
        </w:rPr>
      </w:r>
    </w:p>
    <w:p w:rsidR="00000000" w:rsidDel="00000000" w:rsidP="00000000" w:rsidRDefault="00000000" w:rsidRPr="00000000" w14:paraId="000001D2">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Park, J., Kim, S., &amp; Lee, Y. (2024). Personalized disease prediction through multimodal machine learning integration. </w:t>
      </w:r>
      <w:r w:rsidDel="00000000" w:rsidR="00000000" w:rsidRPr="00000000">
        <w:rPr>
          <w:rFonts w:ascii="Times New Roman" w:cs="Times New Roman" w:eastAsia="Times New Roman" w:hAnsi="Times New Roman"/>
          <w:i w:val="1"/>
          <w:iCs w:val="1"/>
          <w:color w:val="000000"/>
          <w:rtl w:val="0"/>
        </w:rPr>
        <w:t xml:space="preserve">Journal of Biomedical Informatics, 157</w:t>
      </w:r>
      <w:r w:rsidDel="00000000" w:rsidR="00000000" w:rsidRPr="00000000">
        <w:rPr>
          <w:rFonts w:ascii="Times New Roman" w:cs="Times New Roman" w:eastAsia="Times New Roman" w:hAnsi="Times New Roman"/>
          <w:color w:val="000000"/>
          <w:rtl w:val="0"/>
        </w:rPr>
        <w:t xml:space="preserve">, 104722. </w:t>
      </w:r>
      <w:hyperlink r:id="rId86">
        <w:r w:rsidDel="00000000" w:rsidR="00000000" w:rsidRPr="00000000">
          <w:rPr>
            <w:rFonts w:ascii="Times New Roman" w:cs="Times New Roman" w:eastAsia="Times New Roman" w:hAnsi="Times New Roman"/>
            <w:color w:val="467886"/>
            <w:u w:val="single"/>
            <w:rtl w:val="0"/>
          </w:rPr>
          <w:t xml:space="preserve">https://doi.org/10.1016/j.jbi.2024.104722</w:t>
        </w:r>
      </w:hyperlink>
      <w:r w:rsidDel="00000000" w:rsidR="00000000" w:rsidRPr="00000000">
        <w:rPr>
          <w:rtl w:val="0"/>
        </w:rPr>
      </w:r>
    </w:p>
    <w:p w:rsidR="00000000" w:rsidDel="00000000" w:rsidP="00000000" w:rsidRDefault="00000000" w:rsidRPr="00000000" w14:paraId="000001D3">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Park, S., &amp; Kwak, N. (2023). Analysis on the dropout effect in deep neural networks. </w:t>
      </w:r>
      <w:r w:rsidDel="00000000" w:rsidR="00000000" w:rsidRPr="00000000">
        <w:rPr>
          <w:rFonts w:ascii="Times New Roman" w:cs="Times New Roman" w:eastAsia="Times New Roman" w:hAnsi="Times New Roman"/>
          <w:i w:val="1"/>
          <w:iCs w:val="1"/>
          <w:color w:val="000000"/>
          <w:rtl w:val="0"/>
        </w:rPr>
        <w:t xml:space="preserve">Neural Networks, 164</w:t>
      </w:r>
      <w:r w:rsidDel="00000000" w:rsidR="00000000" w:rsidRPr="00000000">
        <w:rPr>
          <w:rFonts w:ascii="Times New Roman" w:cs="Times New Roman" w:eastAsia="Times New Roman" w:hAnsi="Times New Roman"/>
          <w:color w:val="000000"/>
          <w:rtl w:val="0"/>
        </w:rPr>
        <w:t xml:space="preserve">, 437–450. </w:t>
      </w:r>
      <w:hyperlink r:id="rId87">
        <w:r w:rsidDel="00000000" w:rsidR="00000000" w:rsidRPr="00000000">
          <w:rPr>
            <w:rFonts w:ascii="Times New Roman" w:cs="Times New Roman" w:eastAsia="Times New Roman" w:hAnsi="Times New Roman"/>
            <w:color w:val="467886"/>
            <w:u w:val="single"/>
            <w:rtl w:val="0"/>
          </w:rPr>
          <w:t xml:space="preserve">https://doi.org/10.1016/j.neunet.2023.04.014</w:t>
        </w:r>
      </w:hyperlink>
      <w:r w:rsidDel="00000000" w:rsidR="00000000" w:rsidRPr="00000000">
        <w:rPr>
          <w:rtl w:val="0"/>
        </w:rPr>
      </w:r>
    </w:p>
    <w:p w:rsidR="00000000" w:rsidDel="00000000" w:rsidP="00000000" w:rsidRDefault="00000000" w:rsidRPr="00000000" w14:paraId="000001D4">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Patel, R., Sharma, K., &amp; Singh, A. (2024). Comparative analysis of machine learning and conventional regression methods for heterogeneous healthcare datasets. </w:t>
      </w:r>
      <w:r w:rsidDel="00000000" w:rsidR="00000000" w:rsidRPr="00000000">
        <w:rPr>
          <w:rFonts w:ascii="Times New Roman" w:cs="Times New Roman" w:eastAsia="Times New Roman" w:hAnsi="Times New Roman"/>
          <w:i w:val="1"/>
          <w:iCs w:val="1"/>
          <w:color w:val="000000"/>
          <w:rtl w:val="0"/>
        </w:rPr>
        <w:t xml:space="preserve">Journal of Healthcare Informatics Research, 8</w:t>
      </w:r>
      <w:r w:rsidDel="00000000" w:rsidR="00000000" w:rsidRPr="00000000">
        <w:rPr>
          <w:rFonts w:ascii="Times New Roman" w:cs="Times New Roman" w:eastAsia="Times New Roman" w:hAnsi="Times New Roman"/>
          <w:color w:val="000000"/>
          <w:rtl w:val="0"/>
        </w:rPr>
        <w:t xml:space="preserve">, 450–468. </w:t>
      </w:r>
      <w:hyperlink r:id="rId88">
        <w:r w:rsidDel="00000000" w:rsidR="00000000" w:rsidRPr="00000000">
          <w:rPr>
            <w:rFonts w:ascii="Times New Roman" w:cs="Times New Roman" w:eastAsia="Times New Roman" w:hAnsi="Times New Roman"/>
            <w:color w:val="467886"/>
            <w:u w:val="single"/>
            <w:rtl w:val="0"/>
          </w:rPr>
          <w:t xml:space="preserve">https://doi.org/10.1007/s41666-024-00165-3</w:t>
        </w:r>
      </w:hyperlink>
      <w:r w:rsidDel="00000000" w:rsidR="00000000" w:rsidRPr="00000000">
        <w:rPr>
          <w:rtl w:val="0"/>
        </w:rPr>
      </w:r>
    </w:p>
    <w:p w:rsidR="00000000" w:rsidDel="00000000" w:rsidP="00000000" w:rsidRDefault="00000000" w:rsidRPr="00000000" w14:paraId="000001D5">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Pham, H., Egorov, K., Kazakov, A., &amp; Budennyy, S. (2023). Machine learning‑based detection of cardiovascular disease using ECG signals: performance vs. complexity. </w:t>
      </w:r>
      <w:r w:rsidDel="00000000" w:rsidR="00000000" w:rsidRPr="00000000">
        <w:rPr>
          <w:rFonts w:ascii="Times New Roman" w:cs="Times New Roman" w:eastAsia="Times New Roman" w:hAnsi="Times New Roman"/>
          <w:i w:val="1"/>
          <w:iCs w:val="1"/>
          <w:color w:val="000000"/>
          <w:rtl w:val="0"/>
        </w:rPr>
        <w:t xml:space="preserve">Frontiers in Cardiovascular Medicine, 10</w:t>
      </w:r>
      <w:r w:rsidDel="00000000" w:rsidR="00000000" w:rsidRPr="00000000">
        <w:rPr>
          <w:rFonts w:ascii="Times New Roman" w:cs="Times New Roman" w:eastAsia="Times New Roman" w:hAnsi="Times New Roman"/>
          <w:color w:val="000000"/>
          <w:rtl w:val="0"/>
        </w:rPr>
        <w:t xml:space="preserve">, 1229743. </w:t>
      </w:r>
      <w:hyperlink r:id="rId89">
        <w:r w:rsidDel="00000000" w:rsidR="00000000" w:rsidRPr="00000000">
          <w:rPr>
            <w:rFonts w:ascii="Times New Roman" w:cs="Times New Roman" w:eastAsia="Times New Roman" w:hAnsi="Times New Roman"/>
            <w:color w:val="467886"/>
            <w:u w:val="single"/>
            <w:rtl w:val="0"/>
          </w:rPr>
          <w:t xml:space="preserve">https://doi.org/10.3389/fcvm.2023.1229743</w:t>
        </w:r>
      </w:hyperlink>
      <w:r w:rsidDel="00000000" w:rsidR="00000000" w:rsidRPr="00000000">
        <w:rPr>
          <w:rtl w:val="0"/>
        </w:rPr>
      </w:r>
    </w:p>
    <w:p w:rsidR="00000000" w:rsidDel="00000000" w:rsidP="00000000" w:rsidRDefault="00000000" w:rsidRPr="00000000" w14:paraId="000001D6">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Pham, T. Q., Nguyen, H. T., Tran, D. T., &amp; Le, M. H. (2024). Regularization techniques for deep neural networks: An empirical evaluation of dropout and its variants. </w:t>
      </w:r>
      <w:r w:rsidDel="00000000" w:rsidR="00000000" w:rsidRPr="00000000">
        <w:rPr>
          <w:rFonts w:ascii="Times New Roman" w:cs="Times New Roman" w:eastAsia="Times New Roman" w:hAnsi="Times New Roman"/>
          <w:i w:val="1"/>
          <w:iCs w:val="1"/>
          <w:color w:val="000000"/>
          <w:rtl w:val="0"/>
        </w:rPr>
        <w:t xml:space="preserve">Neural Computing and Applications, 36</w:t>
      </w:r>
      <w:r w:rsidDel="00000000" w:rsidR="00000000" w:rsidRPr="00000000">
        <w:rPr>
          <w:rFonts w:ascii="Times New Roman" w:cs="Times New Roman" w:eastAsia="Times New Roman" w:hAnsi="Times New Roman"/>
          <w:color w:val="000000"/>
          <w:rtl w:val="0"/>
        </w:rPr>
        <w:t xml:space="preserve">(5), 2481–2496. </w:t>
      </w:r>
      <w:hyperlink r:id="rId90">
        <w:r w:rsidDel="00000000" w:rsidR="00000000" w:rsidRPr="00000000">
          <w:rPr>
            <w:rFonts w:ascii="Times New Roman" w:cs="Times New Roman" w:eastAsia="Times New Roman" w:hAnsi="Times New Roman"/>
            <w:color w:val="467886"/>
            <w:u w:val="single"/>
            <w:rtl w:val="0"/>
          </w:rPr>
          <w:t xml:space="preserve">https://doi.org/10.1007/s00521-023-08967-4</w:t>
        </w:r>
      </w:hyperlink>
      <w:r w:rsidDel="00000000" w:rsidR="00000000" w:rsidRPr="00000000">
        <w:rPr>
          <w:rtl w:val="0"/>
        </w:rPr>
      </w:r>
    </w:p>
    <w:p w:rsidR="00000000" w:rsidDel="00000000" w:rsidP="00000000" w:rsidRDefault="00000000" w:rsidRPr="00000000" w14:paraId="000001D7">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Probst, P., Boulesteix, A. L., &amp; Bischl, B. (2024). Tunability: Importance of hyperparameters in machine learning. </w:t>
      </w:r>
      <w:r w:rsidDel="00000000" w:rsidR="00000000" w:rsidRPr="00000000">
        <w:rPr>
          <w:rFonts w:ascii="Times New Roman" w:cs="Times New Roman" w:eastAsia="Times New Roman" w:hAnsi="Times New Roman"/>
          <w:i w:val="1"/>
          <w:iCs w:val="1"/>
          <w:color w:val="000000"/>
          <w:rtl w:val="0"/>
        </w:rPr>
        <w:t xml:space="preserve">Journal of Machine Learning Research, 25</w:t>
      </w:r>
      <w:r w:rsidDel="00000000" w:rsidR="00000000" w:rsidRPr="00000000">
        <w:rPr>
          <w:rFonts w:ascii="Times New Roman" w:cs="Times New Roman" w:eastAsia="Times New Roman" w:hAnsi="Times New Roman"/>
          <w:color w:val="000000"/>
          <w:rtl w:val="0"/>
        </w:rPr>
        <w:t xml:space="preserve">(18), 1–32</w:t>
      </w:r>
    </w:p>
    <w:p w:rsidR="00000000" w:rsidDel="00000000" w:rsidP="00000000" w:rsidRDefault="00000000" w:rsidRPr="00000000" w14:paraId="000001D8">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Quinton, F., Presles, B., Leclerc, S., Nodari, G., Lopez, O., Chevallier, O., Pellegrinelli, J., Vrigneaud, J.-M., Popoff, R., Meriaudeau, F., &amp; Alberini, J.-L. (2024). Navigating the nuances: Comparative analysis and hyperparameter optimisation of neural architectures on contrast‑enhanced MRI for liver and liver tumour segmentation. </w:t>
      </w:r>
      <w:r w:rsidDel="00000000" w:rsidR="00000000" w:rsidRPr="00000000">
        <w:rPr>
          <w:rFonts w:ascii="Times New Roman" w:cs="Times New Roman" w:eastAsia="Times New Roman" w:hAnsi="Times New Roman"/>
          <w:i w:val="1"/>
          <w:iCs w:val="1"/>
          <w:color w:val="000000"/>
          <w:rtl w:val="0"/>
        </w:rPr>
        <w:t xml:space="preserve">Scientific Reports, 14</w:t>
      </w:r>
      <w:r w:rsidDel="00000000" w:rsidR="00000000" w:rsidRPr="00000000">
        <w:rPr>
          <w:rFonts w:ascii="Times New Roman" w:cs="Times New Roman" w:eastAsia="Times New Roman" w:hAnsi="Times New Roman"/>
          <w:color w:val="000000"/>
          <w:rtl w:val="0"/>
        </w:rPr>
        <w:t xml:space="preserve">, 3522. </w:t>
      </w:r>
      <w:hyperlink r:id="rId91">
        <w:r w:rsidDel="00000000" w:rsidR="00000000" w:rsidRPr="00000000">
          <w:rPr>
            <w:rFonts w:ascii="Times New Roman" w:cs="Times New Roman" w:eastAsia="Times New Roman" w:hAnsi="Times New Roman"/>
            <w:color w:val="467886"/>
            <w:u w:val="single"/>
            <w:rtl w:val="0"/>
          </w:rPr>
          <w:t xml:space="preserve">https://doi.org/10.1038/s41598-024-53528-9</w:t>
        </w:r>
      </w:hyperlink>
      <w:r w:rsidDel="00000000" w:rsidR="00000000" w:rsidRPr="00000000">
        <w:rPr>
          <w:rtl w:val="0"/>
        </w:rPr>
      </w:r>
    </w:p>
    <w:p w:rsidR="00000000" w:rsidDel="00000000" w:rsidP="00000000" w:rsidRDefault="00000000" w:rsidRPr="00000000" w14:paraId="000001D9">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Rahman, T., Chowdhury, M. E. H., Khandakar, A., Islam, K. R., Islam, K. F., Mahbub, Z. B., &amp; Kadir, M. A. (2020). Transfer learning with deep convolutional neural network (CNN) for pneumonia detection using chest X‑ray. </w:t>
      </w:r>
      <w:r w:rsidDel="00000000" w:rsidR="00000000" w:rsidRPr="00000000">
        <w:rPr>
          <w:rFonts w:ascii="Times New Roman" w:cs="Times New Roman" w:eastAsia="Times New Roman" w:hAnsi="Times New Roman"/>
          <w:i w:val="1"/>
          <w:iCs w:val="1"/>
          <w:color w:val="000000"/>
          <w:rtl w:val="0"/>
        </w:rPr>
        <w:t xml:space="preserve">[preprint].</w:t>
      </w:r>
      <w:r w:rsidDel="00000000" w:rsidR="00000000" w:rsidRPr="00000000">
        <w:rPr>
          <w:rFonts w:ascii="Times New Roman" w:cs="Times New Roman" w:eastAsia="Times New Roman" w:hAnsi="Times New Roman"/>
          <w:color w:val="000000"/>
          <w:rtl w:val="0"/>
        </w:rPr>
        <w:t xml:space="preserve"> arXiv. </w:t>
      </w:r>
      <w:hyperlink r:id="rId92">
        <w:r w:rsidDel="00000000" w:rsidR="00000000" w:rsidRPr="00000000">
          <w:rPr>
            <w:rFonts w:ascii="Times New Roman" w:cs="Times New Roman" w:eastAsia="Times New Roman" w:hAnsi="Times New Roman"/>
            <w:color w:val="467886"/>
            <w:u w:val="single"/>
            <w:rtl w:val="0"/>
          </w:rPr>
          <w:t xml:space="preserve">https://arxiv.org/abs/2004.06578</w:t>
        </w:r>
      </w:hyperlink>
      <w:r w:rsidDel="00000000" w:rsidR="00000000" w:rsidRPr="00000000">
        <w:rPr>
          <w:rtl w:val="0"/>
        </w:rPr>
      </w:r>
    </w:p>
    <w:p w:rsidR="00000000" w:rsidDel="00000000" w:rsidP="00000000" w:rsidRDefault="00000000" w:rsidRPr="00000000" w14:paraId="000001DA">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Rajula, H. S. R., Verlato, G., Manchia, M., Antonucci, N., &amp; Fanos, V. (2023). Comparison of conventional statistical methods with machine learning in medical data analysis: The importance of model training and validation. </w:t>
      </w:r>
      <w:r w:rsidDel="00000000" w:rsidR="00000000" w:rsidRPr="00000000">
        <w:rPr>
          <w:rFonts w:ascii="Times New Roman" w:cs="Times New Roman" w:eastAsia="Times New Roman" w:hAnsi="Times New Roman"/>
          <w:i w:val="1"/>
          <w:iCs w:val="1"/>
          <w:color w:val="000000"/>
          <w:rtl w:val="0"/>
        </w:rPr>
        <w:t xml:space="preserve">BMC Medical Research Methodology, 23</w:t>
      </w:r>
      <w:r w:rsidDel="00000000" w:rsidR="00000000" w:rsidRPr="00000000">
        <w:rPr>
          <w:rFonts w:ascii="Times New Roman" w:cs="Times New Roman" w:eastAsia="Times New Roman" w:hAnsi="Times New Roman"/>
          <w:color w:val="000000"/>
          <w:rtl w:val="0"/>
        </w:rPr>
        <w:t xml:space="preserve">, Article 48. </w:t>
      </w:r>
      <w:hyperlink r:id="rId93">
        <w:r w:rsidDel="00000000" w:rsidR="00000000" w:rsidRPr="00000000">
          <w:rPr>
            <w:rFonts w:ascii="Times New Roman" w:cs="Times New Roman" w:eastAsia="Times New Roman" w:hAnsi="Times New Roman"/>
            <w:color w:val="467886"/>
            <w:u w:val="single"/>
            <w:rtl w:val="0"/>
          </w:rPr>
          <w:t xml:space="preserve">https://doi.org/10.1186/s12874-023-01863-2</w:t>
        </w:r>
      </w:hyperlink>
      <w:r w:rsidDel="00000000" w:rsidR="00000000" w:rsidRPr="00000000">
        <w:rPr>
          <w:rtl w:val="0"/>
        </w:rPr>
      </w:r>
    </w:p>
    <w:p w:rsidR="00000000" w:rsidDel="00000000" w:rsidP="00000000" w:rsidRDefault="00000000" w:rsidRPr="00000000" w14:paraId="000001DB">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Rakers, M. M., Buchem, M. M. v., Kucenko, S., De Hond, A., Kant, I., Moons, K. G. M., … &amp; Chavannes, N. (2024). </w:t>
      </w:r>
      <w:r w:rsidDel="00000000" w:rsidR="00000000" w:rsidRPr="00000000">
        <w:rPr>
          <w:rFonts w:ascii="Times New Roman" w:cs="Times New Roman" w:eastAsia="Times New Roman" w:hAnsi="Times New Roman"/>
          <w:i w:val="1"/>
          <w:iCs w:val="1"/>
          <w:color w:val="000000"/>
          <w:rtl w:val="0"/>
        </w:rPr>
        <w:t xml:space="preserve">Availability of evidence for predictive machine learning algorithms in primary care: A systematic review.</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JAMA Network Open, 7</w:t>
      </w:r>
      <w:r w:rsidDel="00000000" w:rsidR="00000000" w:rsidRPr="00000000">
        <w:rPr>
          <w:rFonts w:ascii="Times New Roman" w:cs="Times New Roman" w:eastAsia="Times New Roman" w:hAnsi="Times New Roman"/>
          <w:color w:val="000000"/>
          <w:rtl w:val="0"/>
        </w:rPr>
        <w:t xml:space="preserve">, e2432990. </w:t>
      </w:r>
      <w:hyperlink r:id="rId94">
        <w:r w:rsidDel="00000000" w:rsidR="00000000" w:rsidRPr="00000000">
          <w:rPr>
            <w:rFonts w:ascii="Times New Roman" w:cs="Times New Roman" w:eastAsia="Times New Roman" w:hAnsi="Times New Roman"/>
            <w:color w:val="467886"/>
            <w:u w:val="single"/>
            <w:rtl w:val="0"/>
          </w:rPr>
          <w:t xml:space="preserve">https://doi.org/10.1001/jamanetworkopen.2024.32990</w:t>
        </w:r>
      </w:hyperlink>
      <w:r w:rsidDel="00000000" w:rsidR="00000000" w:rsidRPr="00000000">
        <w:rPr>
          <w:rtl w:val="0"/>
        </w:rPr>
      </w:r>
    </w:p>
    <w:p w:rsidR="00000000" w:rsidDel="00000000" w:rsidP="00000000" w:rsidRDefault="00000000" w:rsidRPr="00000000" w14:paraId="000001DC">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Rao, K., Singh, P., &amp; Mehta, N. (2025). </w:t>
      </w:r>
      <w:r w:rsidDel="00000000" w:rsidR="00000000" w:rsidRPr="00000000">
        <w:rPr>
          <w:rFonts w:ascii="Times New Roman" w:cs="Times New Roman" w:eastAsia="Times New Roman" w:hAnsi="Times New Roman"/>
          <w:i w:val="1"/>
          <w:iCs w:val="1"/>
          <w:color w:val="000000"/>
          <w:rtl w:val="0"/>
        </w:rPr>
        <w:t xml:space="preserve">From population to patient: Machine learning approaches for fair and interpretable risk prediction in chronic diseases.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Frontiers in Digital Health, 7</w:t>
      </w:r>
      <w:r w:rsidDel="00000000" w:rsidR="00000000" w:rsidRPr="00000000">
        <w:rPr>
          <w:rFonts w:ascii="Times New Roman" w:cs="Times New Roman" w:eastAsia="Times New Roman" w:hAnsi="Times New Roman"/>
          <w:color w:val="000000"/>
          <w:rtl w:val="0"/>
        </w:rPr>
        <w:t xml:space="preserve">, 1017043. </w:t>
      </w:r>
      <w:hyperlink r:id="rId95">
        <w:r w:rsidDel="00000000" w:rsidR="00000000" w:rsidRPr="00000000">
          <w:rPr>
            <w:rFonts w:ascii="Times New Roman" w:cs="Times New Roman" w:eastAsia="Times New Roman" w:hAnsi="Times New Roman"/>
            <w:color w:val="467886"/>
            <w:u w:val="single"/>
            <w:rtl w:val="0"/>
          </w:rPr>
          <w:t xml:space="preserve">https://doi.org/10.3389/fdgth.2025.1017043</w:t>
        </w:r>
      </w:hyperlink>
      <w:r w:rsidDel="00000000" w:rsidR="00000000" w:rsidRPr="00000000">
        <w:rPr>
          <w:rtl w:val="0"/>
        </w:rPr>
      </w:r>
    </w:p>
    <w:p w:rsidR="00000000" w:rsidDel="00000000" w:rsidP="00000000" w:rsidRDefault="00000000" w:rsidRPr="00000000" w14:paraId="000001DD">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Rathore, S., Singh, P., &amp; Kumar, V. (2024). The role of machine learning in predictive healthcare: Integration with digital health and remote monitoring</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IEEE Journal of Biomedical and Health Informatics, 28</w:t>
      </w:r>
      <w:r w:rsidDel="00000000" w:rsidR="00000000" w:rsidRPr="00000000">
        <w:rPr>
          <w:rFonts w:ascii="Times New Roman" w:cs="Times New Roman" w:eastAsia="Times New Roman" w:hAnsi="Times New Roman"/>
          <w:color w:val="000000"/>
          <w:rtl w:val="0"/>
        </w:rPr>
        <w:t xml:space="preserve">(9), 3875–3889. </w:t>
      </w:r>
      <w:hyperlink r:id="rId96">
        <w:r w:rsidDel="00000000" w:rsidR="00000000" w:rsidRPr="00000000">
          <w:rPr>
            <w:rFonts w:ascii="Times New Roman" w:cs="Times New Roman" w:eastAsia="Times New Roman" w:hAnsi="Times New Roman"/>
            <w:color w:val="467886"/>
            <w:u w:val="single"/>
            <w:rtl w:val="0"/>
          </w:rPr>
          <w:t xml:space="preserve">https://doi.org/10.1109/JBHI.2024.3214567</w:t>
        </w:r>
      </w:hyperlink>
      <w:r w:rsidDel="00000000" w:rsidR="00000000" w:rsidRPr="00000000">
        <w:rPr>
          <w:rtl w:val="0"/>
        </w:rPr>
      </w:r>
    </w:p>
    <w:p w:rsidR="00000000" w:rsidDel="00000000" w:rsidP="00000000" w:rsidRDefault="00000000" w:rsidRPr="00000000" w14:paraId="000001DE">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Rehman, M. U., Naseem, S., Butt, A., Khan, S., &amp; Ali, U. (2025). Predicting coronary heart disease with advanced machine learning classifiers for improved cardiovascular risk assessment. </w:t>
      </w:r>
      <w:r w:rsidDel="00000000" w:rsidR="00000000" w:rsidRPr="00000000">
        <w:rPr>
          <w:rFonts w:ascii="Times New Roman" w:cs="Times New Roman" w:eastAsia="Times New Roman" w:hAnsi="Times New Roman"/>
          <w:i w:val="1"/>
          <w:iCs w:val="1"/>
          <w:color w:val="000000"/>
          <w:rtl w:val="0"/>
        </w:rPr>
        <w:t xml:space="preserve">Scientific Reports, 15</w:t>
      </w:r>
      <w:r w:rsidDel="00000000" w:rsidR="00000000" w:rsidRPr="00000000">
        <w:rPr>
          <w:rFonts w:ascii="Times New Roman" w:cs="Times New Roman" w:eastAsia="Times New Roman" w:hAnsi="Times New Roman"/>
          <w:color w:val="000000"/>
          <w:rtl w:val="0"/>
        </w:rPr>
        <w:t xml:space="preserve">, Article 13361. </w:t>
      </w:r>
      <w:hyperlink r:id="rId97">
        <w:r w:rsidDel="00000000" w:rsidR="00000000" w:rsidRPr="00000000">
          <w:rPr>
            <w:rFonts w:ascii="Times New Roman" w:cs="Times New Roman" w:eastAsia="Times New Roman" w:hAnsi="Times New Roman"/>
            <w:color w:val="467886"/>
            <w:u w:val="single"/>
            <w:rtl w:val="0"/>
          </w:rPr>
          <w:t xml:space="preserve">https://doi.org/10.1038/s41598-025-96437-1</w:t>
        </w:r>
      </w:hyperlink>
      <w:r w:rsidDel="00000000" w:rsidR="00000000" w:rsidRPr="00000000">
        <w:rPr>
          <w:rtl w:val="0"/>
        </w:rPr>
      </w:r>
    </w:p>
    <w:p w:rsidR="00000000" w:rsidDel="00000000" w:rsidP="00000000" w:rsidRDefault="00000000" w:rsidRPr="00000000" w14:paraId="000001DF">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Renard, F., Guedria, S., De Palma, N., &amp; Vuillerme, N. (2020). Variability and reproducibility in deep learning for medical image segmentation. </w:t>
      </w:r>
      <w:r w:rsidDel="00000000" w:rsidR="00000000" w:rsidRPr="00000000">
        <w:rPr>
          <w:rFonts w:ascii="Times New Roman" w:cs="Times New Roman" w:eastAsia="Times New Roman" w:hAnsi="Times New Roman"/>
          <w:i w:val="1"/>
          <w:iCs w:val="1"/>
          <w:color w:val="000000"/>
          <w:rtl w:val="0"/>
        </w:rPr>
        <w:t xml:space="preserve">Scientific Reports, 10</w:t>
      </w:r>
      <w:r w:rsidDel="00000000" w:rsidR="00000000" w:rsidRPr="00000000">
        <w:rPr>
          <w:rFonts w:ascii="Times New Roman" w:cs="Times New Roman" w:eastAsia="Times New Roman" w:hAnsi="Times New Roman"/>
          <w:color w:val="000000"/>
          <w:rtl w:val="0"/>
        </w:rPr>
        <w:t xml:space="preserve">, 13724. </w:t>
      </w:r>
      <w:hyperlink r:id="rId98">
        <w:r w:rsidDel="00000000" w:rsidR="00000000" w:rsidRPr="00000000">
          <w:rPr>
            <w:rFonts w:ascii="Times New Roman" w:cs="Times New Roman" w:eastAsia="Times New Roman" w:hAnsi="Times New Roman"/>
            <w:color w:val="467886"/>
            <w:u w:val="single"/>
            <w:rtl w:val="0"/>
          </w:rPr>
          <w:t xml:space="preserve">https://doi.org/10.1038/s41598-020-69920-0</w:t>
        </w:r>
      </w:hyperlink>
      <w:r w:rsidDel="00000000" w:rsidR="00000000" w:rsidRPr="00000000">
        <w:rPr>
          <w:rtl w:val="0"/>
        </w:rPr>
      </w:r>
    </w:p>
    <w:p w:rsidR="00000000" w:rsidDel="00000000" w:rsidP="00000000" w:rsidRDefault="00000000" w:rsidRPr="00000000" w14:paraId="000001E0">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Rodríguez‑Lesmes, P. (2021). Estimating the gains of early detection of hypertension over the marginal patient. </w:t>
      </w:r>
      <w:r w:rsidDel="00000000" w:rsidR="00000000" w:rsidRPr="00000000">
        <w:rPr>
          <w:rFonts w:ascii="Times New Roman" w:cs="Times New Roman" w:eastAsia="Times New Roman" w:hAnsi="Times New Roman"/>
          <w:i w:val="1"/>
          <w:iCs w:val="1"/>
          <w:color w:val="000000"/>
          <w:rtl w:val="0"/>
        </w:rPr>
        <w:t xml:space="preserve">PLoS ONE, 16</w:t>
      </w:r>
      <w:r w:rsidDel="00000000" w:rsidR="00000000" w:rsidRPr="00000000">
        <w:rPr>
          <w:rFonts w:ascii="Times New Roman" w:cs="Times New Roman" w:eastAsia="Times New Roman" w:hAnsi="Times New Roman"/>
          <w:color w:val="000000"/>
          <w:rtl w:val="0"/>
        </w:rPr>
        <w:t xml:space="preserve">(7), e0254260. </w:t>
      </w:r>
      <w:hyperlink r:id="rId99">
        <w:r w:rsidDel="00000000" w:rsidR="00000000" w:rsidRPr="00000000">
          <w:rPr>
            <w:rFonts w:ascii="Times New Roman" w:cs="Times New Roman" w:eastAsia="Times New Roman" w:hAnsi="Times New Roman"/>
            <w:color w:val="467886"/>
            <w:u w:val="single"/>
            <w:rtl w:val="0"/>
          </w:rPr>
          <w:t xml:space="preserve">https://doi.org/10.1371/journal.pone.0254260</w:t>
        </w:r>
      </w:hyperlink>
      <w:r w:rsidDel="00000000" w:rsidR="00000000" w:rsidRPr="00000000">
        <w:rPr>
          <w:rtl w:val="0"/>
        </w:rPr>
      </w:r>
    </w:p>
    <w:p w:rsidR="00000000" w:rsidDel="00000000" w:rsidP="00000000" w:rsidRDefault="00000000" w:rsidRPr="00000000" w14:paraId="000001E1">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Roth, G. A., Mensah, G. A., Johnson, C. O., Addolorato, G., Ammirati, E., Baddour, L. M., … Murray, C. J. L. (2020).</w:t>
      </w:r>
      <w:r w:rsidDel="00000000" w:rsidR="00000000" w:rsidRPr="00000000">
        <w:rPr>
          <w:rtl w:val="0"/>
        </w:rPr>
        <w:br w:type="textWrapping"/>
      </w:r>
      <w:r w:rsidDel="00000000" w:rsidR="00000000" w:rsidRPr="00000000">
        <w:rPr>
          <w:rFonts w:ascii="Times New Roman" w:cs="Times New Roman" w:eastAsia="Times New Roman" w:hAnsi="Times New Roman"/>
          <w:color w:val="000000"/>
          <w:rtl w:val="0"/>
        </w:rPr>
        <w:t xml:space="preserve">Global burden of cardiovascular diseases and risk factors, 1990–2019. </w:t>
      </w:r>
      <w:r w:rsidDel="00000000" w:rsidR="00000000" w:rsidRPr="00000000">
        <w:rPr>
          <w:rFonts w:ascii="Times New Roman" w:cs="Times New Roman" w:eastAsia="Times New Roman" w:hAnsi="Times New Roman"/>
          <w:i w:val="1"/>
          <w:iCs w:val="1"/>
          <w:color w:val="000000"/>
          <w:rtl w:val="0"/>
        </w:rPr>
        <w:t xml:space="preserve">Journal of the American College of Cardiology</w:t>
      </w:r>
      <w:r w:rsidDel="00000000" w:rsidR="00000000" w:rsidRPr="00000000">
        <w:rPr>
          <w:rFonts w:ascii="Times New Roman" w:cs="Times New Roman" w:eastAsia="Times New Roman" w:hAnsi="Times New Roman"/>
          <w:color w:val="000000"/>
          <w:rtl w:val="0"/>
        </w:rPr>
        <w:t xml:space="preserve">, 76(25), 2982–3021.</w:t>
      </w:r>
      <w:r w:rsidDel="00000000" w:rsidR="00000000" w:rsidRPr="00000000">
        <w:rPr>
          <w:rtl w:val="0"/>
        </w:rPr>
        <w:br w:type="textWrapping"/>
      </w:r>
      <w:hyperlink r:id="rId100">
        <w:r w:rsidDel="00000000" w:rsidR="00000000" w:rsidRPr="00000000">
          <w:rPr>
            <w:rFonts w:ascii="Times New Roman" w:cs="Times New Roman" w:eastAsia="Times New Roman" w:hAnsi="Times New Roman"/>
            <w:color w:val="467886"/>
            <w:u w:val="single"/>
            <w:rtl w:val="0"/>
          </w:rPr>
          <w:t xml:space="preserve">https://doi.org/10.1016/j.jacc.2020.11.010</w:t>
        </w:r>
      </w:hyperlink>
      <w:r w:rsidDel="00000000" w:rsidR="00000000" w:rsidRPr="00000000">
        <w:rPr>
          <w:rtl w:val="0"/>
        </w:rPr>
      </w:r>
    </w:p>
    <w:p w:rsidR="00000000" w:rsidDel="00000000" w:rsidP="00000000" w:rsidRDefault="00000000" w:rsidRPr="00000000" w14:paraId="000001E2">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Ruder, S. (2023). Optimization methods in deep learning: An overview. </w:t>
      </w:r>
      <w:r w:rsidDel="00000000" w:rsidR="00000000" w:rsidRPr="00000000">
        <w:rPr>
          <w:rFonts w:ascii="Times New Roman" w:cs="Times New Roman" w:eastAsia="Times New Roman" w:hAnsi="Times New Roman"/>
          <w:i w:val="1"/>
          <w:iCs w:val="1"/>
          <w:color w:val="000000"/>
          <w:rtl w:val="0"/>
        </w:rPr>
        <w:t xml:space="preserve">ACM Computing Surveys, 55</w:t>
      </w:r>
      <w:r w:rsidDel="00000000" w:rsidR="00000000" w:rsidRPr="00000000">
        <w:rPr>
          <w:rFonts w:ascii="Times New Roman" w:cs="Times New Roman" w:eastAsia="Times New Roman" w:hAnsi="Times New Roman"/>
          <w:color w:val="000000"/>
          <w:rtl w:val="0"/>
        </w:rPr>
        <w:t xml:space="preserve">(8), Article 171. </w:t>
      </w:r>
      <w:hyperlink r:id="rId101">
        <w:r w:rsidDel="00000000" w:rsidR="00000000" w:rsidRPr="00000000">
          <w:rPr>
            <w:rFonts w:ascii="Times New Roman" w:cs="Times New Roman" w:eastAsia="Times New Roman" w:hAnsi="Times New Roman"/>
            <w:color w:val="467886"/>
            <w:u w:val="single"/>
            <w:rtl w:val="0"/>
          </w:rPr>
          <w:t xml:space="preserve">https://doi.org/10.1145/3550287</w:t>
        </w:r>
      </w:hyperlink>
      <w:r w:rsidDel="00000000" w:rsidR="00000000" w:rsidRPr="00000000">
        <w:rPr>
          <w:rtl w:val="0"/>
        </w:rPr>
      </w:r>
    </w:p>
    <w:p w:rsidR="00000000" w:rsidDel="00000000" w:rsidP="00000000" w:rsidRDefault="00000000" w:rsidRPr="00000000" w14:paraId="000001E3">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Saifullah, S., Yuwono, B., Rustamaji, H. C., Saputra, B., Dwiyanto, F. A., &amp; Dreżewski, R. (2023). Detection of chest X‑ray abnormalities using CNN based on hyperparameter optimization. </w:t>
      </w:r>
      <w:r w:rsidDel="00000000" w:rsidR="00000000" w:rsidRPr="00000000">
        <w:rPr>
          <w:rFonts w:ascii="Times New Roman" w:cs="Times New Roman" w:eastAsia="Times New Roman" w:hAnsi="Times New Roman"/>
          <w:i w:val="1"/>
          <w:iCs w:val="1"/>
          <w:color w:val="000000"/>
          <w:rtl w:val="0"/>
        </w:rPr>
        <w:t xml:space="preserve">Engineering Proceedings, 56</w:t>
      </w:r>
      <w:r w:rsidDel="00000000" w:rsidR="00000000" w:rsidRPr="00000000">
        <w:rPr>
          <w:rFonts w:ascii="Times New Roman" w:cs="Times New Roman" w:eastAsia="Times New Roman" w:hAnsi="Times New Roman"/>
          <w:color w:val="000000"/>
          <w:rtl w:val="0"/>
        </w:rPr>
        <w:t xml:space="preserve">(1), 223. </w:t>
      </w:r>
      <w:hyperlink r:id="rId102">
        <w:r w:rsidDel="00000000" w:rsidR="00000000" w:rsidRPr="00000000">
          <w:rPr>
            <w:rFonts w:ascii="Times New Roman" w:cs="Times New Roman" w:eastAsia="Times New Roman" w:hAnsi="Times New Roman"/>
            <w:color w:val="467886"/>
            <w:u w:val="single"/>
            <w:rtl w:val="0"/>
          </w:rPr>
          <w:t xml:space="preserve">https://doi.org/10.3390/ASEC2023-</w:t>
        </w:r>
      </w:hyperlink>
      <w:r w:rsidDel="00000000" w:rsidR="00000000" w:rsidRPr="00000000">
        <w:rPr>
          <w:rtl w:val="0"/>
        </w:rPr>
      </w:r>
    </w:p>
    <w:p w:rsidR="00000000" w:rsidDel="00000000" w:rsidP="00000000" w:rsidRDefault="00000000" w:rsidRPr="00000000" w14:paraId="000001E4">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Salimparsa, M., Sedig, K., Lizotte, D. J., Abdullah, S. S., Chalabianloo, N., &amp; Muanda, F. T. (2025). Explainable AI for clinical decision support systems: Literature review, key gaps, and research synthesis. </w:t>
      </w:r>
      <w:r w:rsidDel="00000000" w:rsidR="00000000" w:rsidRPr="00000000">
        <w:rPr>
          <w:rFonts w:ascii="Times New Roman" w:cs="Times New Roman" w:eastAsia="Times New Roman" w:hAnsi="Times New Roman"/>
          <w:i w:val="1"/>
          <w:iCs w:val="1"/>
          <w:color w:val="000000"/>
          <w:rtl w:val="0"/>
        </w:rPr>
        <w:t xml:space="preserve">Informatics, 12</w:t>
      </w:r>
      <w:r w:rsidDel="00000000" w:rsidR="00000000" w:rsidRPr="00000000">
        <w:rPr>
          <w:rFonts w:ascii="Times New Roman" w:cs="Times New Roman" w:eastAsia="Times New Roman" w:hAnsi="Times New Roman"/>
          <w:color w:val="000000"/>
          <w:rtl w:val="0"/>
        </w:rPr>
        <w:t xml:space="preserve">(4), 119. </w:t>
      </w:r>
      <w:hyperlink r:id="rId103">
        <w:r w:rsidDel="00000000" w:rsidR="00000000" w:rsidRPr="00000000">
          <w:rPr>
            <w:rFonts w:ascii="Times New Roman" w:cs="Times New Roman" w:eastAsia="Times New Roman" w:hAnsi="Times New Roman"/>
            <w:color w:val="467886"/>
            <w:u w:val="single"/>
            <w:rtl w:val="0"/>
          </w:rPr>
          <w:t xml:space="preserve">https://doi.org/10.3390/informatics12040119</w:t>
        </w:r>
      </w:hyperlink>
      <w:r w:rsidDel="00000000" w:rsidR="00000000" w:rsidRPr="00000000">
        <w:rPr>
          <w:rtl w:val="0"/>
        </w:rPr>
      </w:r>
    </w:p>
    <w:p w:rsidR="00000000" w:rsidDel="00000000" w:rsidP="00000000" w:rsidRDefault="00000000" w:rsidRPr="00000000" w14:paraId="000001E5">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Sarker, I. H., Kayes, A. S. M., Watters, P., &amp; Alqahtani, H. (2023). Machine learning techniques for clinical disease prediction: A comprehensive review. </w:t>
      </w:r>
      <w:r w:rsidDel="00000000" w:rsidR="00000000" w:rsidRPr="00000000">
        <w:rPr>
          <w:rFonts w:ascii="Times New Roman" w:cs="Times New Roman" w:eastAsia="Times New Roman" w:hAnsi="Times New Roman"/>
          <w:i w:val="1"/>
          <w:iCs w:val="1"/>
          <w:color w:val="000000"/>
          <w:rtl w:val="0"/>
        </w:rPr>
        <w:t xml:space="preserve">IEEE Access, 11</w:t>
      </w:r>
      <w:r w:rsidDel="00000000" w:rsidR="00000000" w:rsidRPr="00000000">
        <w:rPr>
          <w:rFonts w:ascii="Times New Roman" w:cs="Times New Roman" w:eastAsia="Times New Roman" w:hAnsi="Times New Roman"/>
          <w:color w:val="000000"/>
          <w:rtl w:val="0"/>
        </w:rPr>
        <w:t xml:space="preserve">, 65210–65230. </w:t>
      </w:r>
      <w:hyperlink r:id="rId104">
        <w:r w:rsidDel="00000000" w:rsidR="00000000" w:rsidRPr="00000000">
          <w:rPr>
            <w:rFonts w:ascii="Times New Roman" w:cs="Times New Roman" w:eastAsia="Times New Roman" w:hAnsi="Times New Roman"/>
            <w:color w:val="467886"/>
            <w:u w:val="single"/>
            <w:rtl w:val="0"/>
          </w:rPr>
          <w:t xml:space="preserve">https://doi.org/10.1109/ACCESS.2023.3287845</w:t>
        </w:r>
      </w:hyperlink>
      <w:r w:rsidDel="00000000" w:rsidR="00000000" w:rsidRPr="00000000">
        <w:rPr>
          <w:rtl w:val="0"/>
        </w:rPr>
      </w:r>
    </w:p>
    <w:p w:rsidR="00000000" w:rsidDel="00000000" w:rsidP="00000000" w:rsidRDefault="00000000" w:rsidRPr="00000000" w14:paraId="000001E6">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Sendak, M. P., Gao, M., Nichols, M., Lin, A., Balu, S., &amp; O’Brien, C. (2023). Practical considerations for machine learning in healthcare. </w:t>
      </w:r>
      <w:r w:rsidDel="00000000" w:rsidR="00000000" w:rsidRPr="00000000">
        <w:rPr>
          <w:rFonts w:ascii="Times New Roman" w:cs="Times New Roman" w:eastAsia="Times New Roman" w:hAnsi="Times New Roman"/>
          <w:i w:val="1"/>
          <w:iCs w:val="1"/>
          <w:color w:val="000000"/>
          <w:rtl w:val="0"/>
        </w:rPr>
        <w:t xml:space="preserve">Nature Medicine, 29</w:t>
      </w:r>
      <w:r w:rsidDel="00000000" w:rsidR="00000000" w:rsidRPr="00000000">
        <w:rPr>
          <w:rFonts w:ascii="Times New Roman" w:cs="Times New Roman" w:eastAsia="Times New Roman" w:hAnsi="Times New Roman"/>
          <w:color w:val="000000"/>
          <w:rtl w:val="0"/>
        </w:rPr>
        <w:t xml:space="preserve">(8), 1801–1810. </w:t>
      </w:r>
      <w:hyperlink r:id="rId105">
        <w:r w:rsidDel="00000000" w:rsidR="00000000" w:rsidRPr="00000000">
          <w:rPr>
            <w:rFonts w:ascii="Times New Roman" w:cs="Times New Roman" w:eastAsia="Times New Roman" w:hAnsi="Times New Roman"/>
            <w:color w:val="467886"/>
            <w:u w:val="single"/>
            <w:rtl w:val="0"/>
          </w:rPr>
          <w:t xml:space="preserve">https://doi.org/10.1038/s41591-023-02414-8</w:t>
        </w:r>
      </w:hyperlink>
      <w:r w:rsidDel="00000000" w:rsidR="00000000" w:rsidRPr="00000000">
        <w:rPr>
          <w:rtl w:val="0"/>
        </w:rPr>
      </w:r>
    </w:p>
    <w:p w:rsidR="00000000" w:rsidDel="00000000" w:rsidP="00000000" w:rsidRDefault="00000000" w:rsidRPr="00000000" w14:paraId="000001E7">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Septian, D., Khaefi, M., Athoillah, R., Aisyah, S., et al. (2025). Prediction of personalised hypertension using machine learning in Indonesian population. </w:t>
      </w:r>
      <w:r w:rsidDel="00000000" w:rsidR="00000000" w:rsidRPr="00000000">
        <w:rPr>
          <w:rFonts w:ascii="Times New Roman" w:cs="Times New Roman" w:eastAsia="Times New Roman" w:hAnsi="Times New Roman"/>
          <w:i w:val="1"/>
          <w:iCs w:val="1"/>
          <w:color w:val="000000"/>
          <w:rtl w:val="0"/>
        </w:rPr>
        <w:t xml:space="preserve">Journal of Medical Systems, 49</w:t>
      </w:r>
      <w:r w:rsidDel="00000000" w:rsidR="00000000" w:rsidRPr="00000000">
        <w:rPr>
          <w:rFonts w:ascii="Times New Roman" w:cs="Times New Roman" w:eastAsia="Times New Roman" w:hAnsi="Times New Roman"/>
          <w:color w:val="000000"/>
          <w:rtl w:val="0"/>
        </w:rPr>
        <w:t xml:space="preserve">(2), Article 2253. </w:t>
      </w:r>
      <w:hyperlink r:id="rId106">
        <w:r w:rsidDel="00000000" w:rsidR="00000000" w:rsidRPr="00000000">
          <w:rPr>
            <w:rFonts w:ascii="Times New Roman" w:cs="Times New Roman" w:eastAsia="Times New Roman" w:hAnsi="Times New Roman"/>
            <w:color w:val="467886"/>
            <w:u w:val="single"/>
            <w:rtl w:val="0"/>
          </w:rPr>
          <w:t xml:space="preserve">https://doi.org/10.1007/s10916-025-02253-5</w:t>
        </w:r>
      </w:hyperlink>
      <w:hyperlink r:id="rId107">
        <w:r w:rsidDel="00000000" w:rsidR="00000000" w:rsidRPr="00000000">
          <w:rPr>
            <w:rFonts w:ascii="Times New Roman" w:cs="Times New Roman" w:eastAsia="Times New Roman" w:hAnsi="Times New Roman"/>
            <w:color w:val="467886"/>
            <w:u w:val="single"/>
            <w:rtl w:val="0"/>
          </w:rPr>
          <w:t xml:space="preserve">162601</w:t>
        </w:r>
      </w:hyperlink>
      <w:r w:rsidDel="00000000" w:rsidR="00000000" w:rsidRPr="00000000">
        <w:rPr>
          <w:rtl w:val="0"/>
        </w:rPr>
      </w:r>
    </w:p>
    <w:p w:rsidR="00000000" w:rsidDel="00000000" w:rsidP="00000000" w:rsidRDefault="00000000" w:rsidRPr="00000000" w14:paraId="000001E8">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Sethi, S., Sethi, A., &amp; Kaur, R. (2021). Machine learning approaches for prediction of hypertension using clinical data. </w:t>
      </w:r>
      <w:r w:rsidDel="00000000" w:rsidR="00000000" w:rsidRPr="00000000">
        <w:rPr>
          <w:rFonts w:ascii="Times New Roman" w:cs="Times New Roman" w:eastAsia="Times New Roman" w:hAnsi="Times New Roman"/>
          <w:i w:val="1"/>
          <w:iCs w:val="1"/>
          <w:color w:val="000000"/>
          <w:rtl w:val="0"/>
        </w:rPr>
        <w:t xml:space="preserve">Computers in Biology and Medicine, 135(10), 11-21</w:t>
      </w:r>
      <w:r w:rsidDel="00000000" w:rsidR="00000000" w:rsidRPr="00000000">
        <w:rPr>
          <w:rFonts w:ascii="Times New Roman" w:cs="Times New Roman" w:eastAsia="Times New Roman" w:hAnsi="Times New Roman"/>
          <w:color w:val="000000"/>
          <w:rtl w:val="0"/>
        </w:rPr>
        <w:t xml:space="preserve">. </w:t>
      </w:r>
      <w:hyperlink r:id="rId108">
        <w:r w:rsidDel="00000000" w:rsidR="00000000" w:rsidRPr="00000000">
          <w:rPr>
            <w:rFonts w:ascii="Times New Roman" w:cs="Times New Roman" w:eastAsia="Times New Roman" w:hAnsi="Times New Roman"/>
            <w:color w:val="467886"/>
            <w:u w:val="single"/>
            <w:rtl w:val="0"/>
          </w:rPr>
          <w:t xml:space="preserve">https://doi.org/10.1016/j.compbiomed.2021.104588</w:t>
        </w:r>
      </w:hyperlink>
      <w:r w:rsidDel="00000000" w:rsidR="00000000" w:rsidRPr="00000000">
        <w:rPr>
          <w:rtl w:val="0"/>
        </w:rPr>
      </w:r>
    </w:p>
    <w:p w:rsidR="00000000" w:rsidDel="00000000" w:rsidP="00000000" w:rsidRDefault="00000000" w:rsidRPr="00000000" w14:paraId="000001E9">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Shallue, C. J., Lee, J., Antognini, J., Sohl-Dickstein, J., Frostig, R., &amp; Dahl, G. E. (2023). Measuring the effects of data parallelism on neural network training. </w:t>
      </w:r>
      <w:r w:rsidDel="00000000" w:rsidR="00000000" w:rsidRPr="00000000">
        <w:rPr>
          <w:rFonts w:ascii="Times New Roman" w:cs="Times New Roman" w:eastAsia="Times New Roman" w:hAnsi="Times New Roman"/>
          <w:i w:val="1"/>
          <w:iCs w:val="1"/>
          <w:color w:val="000000"/>
          <w:rtl w:val="0"/>
        </w:rPr>
        <w:t xml:space="preserve">Journal of Machine Learning Research, 24</w:t>
      </w:r>
      <w:r w:rsidDel="00000000" w:rsidR="00000000" w:rsidRPr="00000000">
        <w:rPr>
          <w:rFonts w:ascii="Times New Roman" w:cs="Times New Roman" w:eastAsia="Times New Roman" w:hAnsi="Times New Roman"/>
          <w:color w:val="000000"/>
          <w:rtl w:val="0"/>
        </w:rPr>
        <w:t xml:space="preserve">(42), 1–38. </w:t>
      </w:r>
      <w:hyperlink r:id="rId109">
        <w:r w:rsidDel="00000000" w:rsidR="00000000" w:rsidRPr="00000000">
          <w:rPr>
            <w:rFonts w:ascii="Times New Roman" w:cs="Times New Roman" w:eastAsia="Times New Roman" w:hAnsi="Times New Roman"/>
            <w:color w:val="467886"/>
            <w:u w:val="single"/>
            <w:rtl w:val="0"/>
          </w:rPr>
          <w:t xml:space="preserve">https://www.jmlr.org/papers/v24/21-060.html</w:t>
        </w:r>
      </w:hyperlink>
      <w:r w:rsidDel="00000000" w:rsidR="00000000" w:rsidRPr="00000000">
        <w:rPr>
          <w:rtl w:val="0"/>
        </w:rPr>
      </w:r>
    </w:p>
    <w:p w:rsidR="00000000" w:rsidDel="00000000" w:rsidP="00000000" w:rsidRDefault="00000000" w:rsidRPr="00000000" w14:paraId="000001EA">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Sharma, P., Gupta, R., &amp; Verma, S. (2025). Predicting hypertension risk using machine learning on electronic health records</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BMC Medical Informatics and Decision Making, 25</w:t>
      </w:r>
      <w:r w:rsidDel="00000000" w:rsidR="00000000" w:rsidRPr="00000000">
        <w:rPr>
          <w:rFonts w:ascii="Times New Roman" w:cs="Times New Roman" w:eastAsia="Times New Roman" w:hAnsi="Times New Roman"/>
          <w:color w:val="000000"/>
          <w:rtl w:val="0"/>
        </w:rPr>
        <w:t xml:space="preserve">, 461. </w:t>
      </w:r>
      <w:hyperlink r:id="rId110">
        <w:r w:rsidDel="00000000" w:rsidR="00000000" w:rsidRPr="00000000">
          <w:rPr>
            <w:rFonts w:ascii="Times New Roman" w:cs="Times New Roman" w:eastAsia="Times New Roman" w:hAnsi="Times New Roman"/>
            <w:color w:val="467886"/>
            <w:u w:val="single"/>
            <w:rtl w:val="0"/>
          </w:rPr>
          <w:t xml:space="preserve">https://doi.org/10.1186/s12911-025-03461-4</w:t>
        </w:r>
      </w:hyperlink>
      <w:r w:rsidDel="00000000" w:rsidR="00000000" w:rsidRPr="00000000">
        <w:rPr>
          <w:rtl w:val="0"/>
        </w:rPr>
      </w:r>
    </w:p>
    <w:p w:rsidR="00000000" w:rsidDel="00000000" w:rsidP="00000000" w:rsidRDefault="00000000" w:rsidRPr="00000000" w14:paraId="000001EB">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Shickel, B., Tighe, P. J., Bihorac, A., &amp; Rashidi, P. (2024). Deep learning for clinical prediction modeling: A systematic review. </w:t>
      </w:r>
      <w:r w:rsidDel="00000000" w:rsidR="00000000" w:rsidRPr="00000000">
        <w:rPr>
          <w:rFonts w:ascii="Times New Roman" w:cs="Times New Roman" w:eastAsia="Times New Roman" w:hAnsi="Times New Roman"/>
          <w:i w:val="1"/>
          <w:iCs w:val="1"/>
          <w:color w:val="000000"/>
          <w:rtl w:val="0"/>
        </w:rPr>
        <w:t xml:space="preserve">npj Digital Medicine, 7</w:t>
      </w:r>
      <w:r w:rsidDel="00000000" w:rsidR="00000000" w:rsidRPr="00000000">
        <w:rPr>
          <w:rFonts w:ascii="Times New Roman" w:cs="Times New Roman" w:eastAsia="Times New Roman" w:hAnsi="Times New Roman"/>
          <w:color w:val="000000"/>
          <w:rtl w:val="0"/>
        </w:rPr>
        <w:t xml:space="preserve">(1), 45. </w:t>
      </w:r>
      <w:hyperlink r:id="rId111">
        <w:r w:rsidDel="00000000" w:rsidR="00000000" w:rsidRPr="00000000">
          <w:rPr>
            <w:rFonts w:ascii="Times New Roman" w:cs="Times New Roman" w:eastAsia="Times New Roman" w:hAnsi="Times New Roman"/>
            <w:color w:val="467886"/>
            <w:u w:val="single"/>
            <w:rtl w:val="0"/>
          </w:rPr>
          <w:t xml:space="preserve">https://doi.org/10.1038/s41746-024-00945-3</w:t>
        </w:r>
      </w:hyperlink>
      <w:r w:rsidDel="00000000" w:rsidR="00000000" w:rsidRPr="00000000">
        <w:rPr>
          <w:rtl w:val="0"/>
        </w:rPr>
      </w:r>
    </w:p>
    <w:p w:rsidR="00000000" w:rsidDel="00000000" w:rsidP="00000000" w:rsidRDefault="00000000" w:rsidRPr="00000000" w14:paraId="000001EC">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Shrestha, Y. R., Ben-Menahem, S. M., &amp; von Krogh, G. (2024).</w:t>
      </w:r>
      <w:r w:rsidDel="00000000" w:rsidR="00000000" w:rsidRPr="00000000">
        <w:rPr>
          <w:rtl w:val="0"/>
        </w:rPr>
        <w:br w:type="textWrapping"/>
      </w:r>
      <w:r w:rsidDel="00000000" w:rsidR="00000000" w:rsidRPr="00000000">
        <w:rPr>
          <w:rFonts w:ascii="Times New Roman" w:cs="Times New Roman" w:eastAsia="Times New Roman" w:hAnsi="Times New Roman"/>
          <w:color w:val="000000"/>
          <w:rtl w:val="0"/>
        </w:rPr>
        <w:t xml:space="preserve">Organizational decision-making with machine learning</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Nature Human Behaviour, 8</w:t>
      </w:r>
      <w:r w:rsidDel="00000000" w:rsidR="00000000" w:rsidRPr="00000000">
        <w:rPr>
          <w:rFonts w:ascii="Times New Roman" w:cs="Times New Roman" w:eastAsia="Times New Roman" w:hAnsi="Times New Roman"/>
          <w:color w:val="000000"/>
          <w:rtl w:val="0"/>
        </w:rPr>
        <w:t xml:space="preserve">(2), 214–227. </w:t>
      </w:r>
      <w:hyperlink r:id="rId112">
        <w:r w:rsidDel="00000000" w:rsidR="00000000" w:rsidRPr="00000000">
          <w:rPr>
            <w:rFonts w:ascii="Times New Roman" w:cs="Times New Roman" w:eastAsia="Times New Roman" w:hAnsi="Times New Roman"/>
            <w:color w:val="467886"/>
            <w:u w:val="single"/>
            <w:rtl w:val="0"/>
          </w:rPr>
          <w:t xml:space="preserve">https://doi.org/10.1038/s41562-023-01752-6</w:t>
        </w:r>
      </w:hyperlink>
      <w:r w:rsidDel="00000000" w:rsidR="00000000" w:rsidRPr="00000000">
        <w:rPr>
          <w:rtl w:val="0"/>
        </w:rPr>
      </w:r>
    </w:p>
    <w:p w:rsidR="00000000" w:rsidDel="00000000" w:rsidP="00000000" w:rsidRDefault="00000000" w:rsidRPr="00000000" w14:paraId="000001ED">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Singh, P., Rao, K., &amp; Mehta, N. (2025). Optimizing predictive models for hypertension using hyperparameter tuning and feature selection. </w:t>
      </w:r>
      <w:r w:rsidDel="00000000" w:rsidR="00000000" w:rsidRPr="00000000">
        <w:rPr>
          <w:rFonts w:ascii="Times New Roman" w:cs="Times New Roman" w:eastAsia="Times New Roman" w:hAnsi="Times New Roman"/>
          <w:i w:val="1"/>
          <w:iCs w:val="1"/>
          <w:color w:val="000000"/>
          <w:rtl w:val="0"/>
        </w:rPr>
        <w:t xml:space="preserve">BMC Medical Informatics and Decision Making, 25</w:t>
      </w:r>
      <w:r w:rsidDel="00000000" w:rsidR="00000000" w:rsidRPr="00000000">
        <w:rPr>
          <w:rFonts w:ascii="Times New Roman" w:cs="Times New Roman" w:eastAsia="Times New Roman" w:hAnsi="Times New Roman"/>
          <w:color w:val="000000"/>
          <w:rtl w:val="0"/>
        </w:rPr>
        <w:t xml:space="preserve">, 544. </w:t>
      </w:r>
      <w:hyperlink r:id="rId113">
        <w:r w:rsidDel="00000000" w:rsidR="00000000" w:rsidRPr="00000000">
          <w:rPr>
            <w:rFonts w:ascii="Times New Roman" w:cs="Times New Roman" w:eastAsia="Times New Roman" w:hAnsi="Times New Roman"/>
            <w:color w:val="467886"/>
            <w:u w:val="single"/>
            <w:rtl w:val="0"/>
          </w:rPr>
          <w:t xml:space="preserve">https://doi.org/10.1186/s12911-025-03544-2</w:t>
        </w:r>
      </w:hyperlink>
      <w:r w:rsidDel="00000000" w:rsidR="00000000" w:rsidRPr="00000000">
        <w:rPr>
          <w:rtl w:val="0"/>
        </w:rPr>
      </w:r>
    </w:p>
    <w:p w:rsidR="00000000" w:rsidDel="00000000" w:rsidP="00000000" w:rsidRDefault="00000000" w:rsidRPr="00000000" w14:paraId="000001EE">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Smith, S. L., Le, Q. V., Norouzi, M., &amp; Hofmann, T. (2023). On the generalization effects of batch size in deep learning. </w:t>
      </w:r>
      <w:r w:rsidDel="00000000" w:rsidR="00000000" w:rsidRPr="00000000">
        <w:rPr>
          <w:rFonts w:ascii="Times New Roman" w:cs="Times New Roman" w:eastAsia="Times New Roman" w:hAnsi="Times New Roman"/>
          <w:i w:val="1"/>
          <w:iCs w:val="1"/>
          <w:color w:val="000000"/>
          <w:rtl w:val="0"/>
        </w:rPr>
        <w:t xml:space="preserve">International Conference on Learning Representations (ICLR 2023)</w:t>
      </w:r>
      <w:r w:rsidDel="00000000" w:rsidR="00000000" w:rsidRPr="00000000">
        <w:rPr>
          <w:rFonts w:ascii="Times New Roman" w:cs="Times New Roman" w:eastAsia="Times New Roman" w:hAnsi="Times New Roman"/>
          <w:color w:val="000000"/>
          <w:rtl w:val="0"/>
        </w:rPr>
        <w:t xml:space="preserve">. </w:t>
      </w:r>
      <w:hyperlink r:id="rId114">
        <w:r w:rsidDel="00000000" w:rsidR="00000000" w:rsidRPr="00000000">
          <w:rPr>
            <w:rFonts w:ascii="Times New Roman" w:cs="Times New Roman" w:eastAsia="Times New Roman" w:hAnsi="Times New Roman"/>
            <w:color w:val="467886"/>
            <w:u w:val="single"/>
            <w:rtl w:val="0"/>
          </w:rPr>
          <w:t xml:space="preserve">https://openreview.net/forum?id=B1Yy1BxCZ</w:t>
        </w:r>
      </w:hyperlink>
      <w:r w:rsidDel="00000000" w:rsidR="00000000" w:rsidRPr="00000000">
        <w:rPr>
          <w:rtl w:val="0"/>
        </w:rPr>
      </w:r>
    </w:p>
    <w:p w:rsidR="00000000" w:rsidDel="00000000" w:rsidP="00000000" w:rsidRDefault="00000000" w:rsidRPr="00000000" w14:paraId="000001EF">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Snoeck, J., Bischl, B., &amp; Vanschoren, J. (2024). Bayesian optimization for machine learning and healthcare applications: Opportunities and challenges. </w:t>
      </w:r>
      <w:r w:rsidDel="00000000" w:rsidR="00000000" w:rsidRPr="00000000">
        <w:rPr>
          <w:rFonts w:ascii="Times New Roman" w:cs="Times New Roman" w:eastAsia="Times New Roman" w:hAnsi="Times New Roman"/>
          <w:i w:val="1"/>
          <w:iCs w:val="1"/>
          <w:color w:val="000000"/>
          <w:rtl w:val="0"/>
        </w:rPr>
        <w:t xml:space="preserve">Artificial Intelligence in Medicine, 149</w:t>
      </w:r>
      <w:r w:rsidDel="00000000" w:rsidR="00000000" w:rsidRPr="00000000">
        <w:rPr>
          <w:rFonts w:ascii="Times New Roman" w:cs="Times New Roman" w:eastAsia="Times New Roman" w:hAnsi="Times New Roman"/>
          <w:color w:val="000000"/>
          <w:rtl w:val="0"/>
        </w:rPr>
        <w:t xml:space="preserve">, 102546. </w:t>
      </w:r>
      <w:hyperlink r:id="rId115">
        <w:r w:rsidDel="00000000" w:rsidR="00000000" w:rsidRPr="00000000">
          <w:rPr>
            <w:rFonts w:ascii="Times New Roman" w:cs="Times New Roman" w:eastAsia="Times New Roman" w:hAnsi="Times New Roman"/>
            <w:color w:val="467886"/>
            <w:u w:val="single"/>
            <w:rtl w:val="0"/>
          </w:rPr>
          <w:t xml:space="preserve">https://doi.org/10.1016/j.artmed.2024.102546</w:t>
        </w:r>
      </w:hyperlink>
      <w:r w:rsidDel="00000000" w:rsidR="00000000" w:rsidRPr="00000000">
        <w:rPr>
          <w:rtl w:val="0"/>
        </w:rPr>
      </w:r>
    </w:p>
    <w:p w:rsidR="00000000" w:rsidDel="00000000" w:rsidP="00000000" w:rsidRDefault="00000000" w:rsidRPr="00000000" w14:paraId="000001F0">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Sule, I. H. (2025). Application of machine learning techniques for predicting hypertension. </w:t>
      </w:r>
      <w:r w:rsidDel="00000000" w:rsidR="00000000" w:rsidRPr="00000000">
        <w:rPr>
          <w:rFonts w:ascii="Times New Roman" w:cs="Times New Roman" w:eastAsia="Times New Roman" w:hAnsi="Times New Roman"/>
          <w:i w:val="1"/>
          <w:iCs w:val="1"/>
          <w:color w:val="000000"/>
          <w:rtl w:val="0"/>
        </w:rPr>
        <w:t xml:space="preserve">Umaru Musa Yar’adua University Scientifica, 4</w:t>
      </w:r>
      <w:r w:rsidDel="00000000" w:rsidR="00000000" w:rsidRPr="00000000">
        <w:rPr>
          <w:rFonts w:ascii="Times New Roman" w:cs="Times New Roman" w:eastAsia="Times New Roman" w:hAnsi="Times New Roman"/>
          <w:color w:val="000000"/>
          <w:rtl w:val="0"/>
        </w:rPr>
        <w:t xml:space="preserve">(1), 45–54. </w:t>
      </w:r>
      <w:hyperlink r:id="rId116">
        <w:r w:rsidDel="00000000" w:rsidR="00000000" w:rsidRPr="00000000">
          <w:rPr>
            <w:rFonts w:ascii="Times New Roman" w:cs="Times New Roman" w:eastAsia="Times New Roman" w:hAnsi="Times New Roman"/>
            <w:color w:val="467886"/>
            <w:u w:val="single"/>
            <w:rtl w:val="0"/>
          </w:rPr>
          <w:t xml:space="preserve">https://publications.umyu.edu.ng/scientifica/index.php/usci/article/view/91</w:t>
        </w:r>
      </w:hyperlink>
      <w:r w:rsidDel="00000000" w:rsidR="00000000" w:rsidRPr="00000000">
        <w:rPr>
          <w:rtl w:val="0"/>
        </w:rPr>
      </w:r>
    </w:p>
    <w:p w:rsidR="00000000" w:rsidDel="00000000" w:rsidP="00000000" w:rsidRDefault="00000000" w:rsidRPr="00000000" w14:paraId="000001F1">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Suliman, A., Tadesse, S., Abute, L., &amp; Selamu, M. (2023). Prevalence of undiagnosed hypertension and associated factors among adults in Durame town, Southern Ethiopia: a cross‑sectional study. </w:t>
      </w:r>
      <w:r w:rsidDel="00000000" w:rsidR="00000000" w:rsidRPr="00000000">
        <w:rPr>
          <w:rFonts w:ascii="Times New Roman" w:cs="Times New Roman" w:eastAsia="Times New Roman" w:hAnsi="Times New Roman"/>
          <w:i w:val="1"/>
          <w:iCs w:val="1"/>
          <w:color w:val="000000"/>
          <w:rtl w:val="0"/>
        </w:rPr>
        <w:t xml:space="preserve">Frontiers in Epidemiology, 3</w:t>
      </w:r>
      <w:r w:rsidDel="00000000" w:rsidR="00000000" w:rsidRPr="00000000">
        <w:rPr>
          <w:rFonts w:ascii="Times New Roman" w:cs="Times New Roman" w:eastAsia="Times New Roman" w:hAnsi="Times New Roman"/>
          <w:color w:val="000000"/>
          <w:rtl w:val="0"/>
        </w:rPr>
        <w:t xml:space="preserve">, 1205857. </w:t>
      </w:r>
      <w:hyperlink r:id="rId117">
        <w:r w:rsidDel="00000000" w:rsidR="00000000" w:rsidRPr="00000000">
          <w:rPr>
            <w:rFonts w:ascii="Times New Roman" w:cs="Times New Roman" w:eastAsia="Times New Roman" w:hAnsi="Times New Roman"/>
            <w:color w:val="467886"/>
            <w:u w:val="single"/>
            <w:rtl w:val="0"/>
          </w:rPr>
          <w:t xml:space="preserve">https://doi.org/10.3389/fepid.2023.1205857</w:t>
        </w:r>
      </w:hyperlink>
      <w:r w:rsidDel="00000000" w:rsidR="00000000" w:rsidRPr="00000000">
        <w:rPr>
          <w:rFonts w:ascii="Times New Roman" w:cs="Times New Roman" w:eastAsia="Times New Roman" w:hAnsi="Times New Roman"/>
          <w:color w:val="000000"/>
          <w:rtl w:val="0"/>
        </w:rPr>
        <w:t xml:space="preserve"> </w:t>
      </w:r>
      <w:hyperlink r:id="rId118">
        <w:r w:rsidDel="00000000" w:rsidR="00000000" w:rsidRPr="00000000">
          <w:rPr>
            <w:rFonts w:ascii="Times New Roman" w:cs="Times New Roman" w:eastAsia="Times New Roman" w:hAnsi="Times New Roman"/>
            <w:color w:val="467886"/>
            <w:u w:val="single"/>
            <w:rtl w:val="0"/>
          </w:rPr>
          <w:t xml:space="preserve">Frontiers</w:t>
        </w:r>
      </w:hyperlink>
      <w:r w:rsidDel="00000000" w:rsidR="00000000" w:rsidRPr="00000000">
        <w:rPr>
          <w:rtl w:val="0"/>
        </w:rPr>
      </w:r>
    </w:p>
    <w:p w:rsidR="00000000" w:rsidDel="00000000" w:rsidP="00000000" w:rsidRDefault="00000000" w:rsidRPr="00000000" w14:paraId="000001F2">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Sun, S., Cao, Z., Zhu, H., &amp; Zhao, J. (2023). A survey of optimization methods from a machine learning perspective. </w:t>
      </w:r>
      <w:r w:rsidDel="00000000" w:rsidR="00000000" w:rsidRPr="00000000">
        <w:rPr>
          <w:rFonts w:ascii="Times New Roman" w:cs="Times New Roman" w:eastAsia="Times New Roman" w:hAnsi="Times New Roman"/>
          <w:i w:val="1"/>
          <w:iCs w:val="1"/>
          <w:color w:val="000000"/>
          <w:rtl w:val="0"/>
        </w:rPr>
        <w:t xml:space="preserve">IEEE Transactions on Neural Networks and Learning Systems, 34</w:t>
      </w:r>
      <w:r w:rsidDel="00000000" w:rsidR="00000000" w:rsidRPr="00000000">
        <w:rPr>
          <w:rFonts w:ascii="Times New Roman" w:cs="Times New Roman" w:eastAsia="Times New Roman" w:hAnsi="Times New Roman"/>
          <w:color w:val="000000"/>
          <w:rtl w:val="0"/>
        </w:rPr>
        <w:t xml:space="preserve">(1), 1–21. </w:t>
      </w:r>
      <w:hyperlink r:id="rId119">
        <w:r w:rsidDel="00000000" w:rsidR="00000000" w:rsidRPr="00000000">
          <w:rPr>
            <w:rFonts w:ascii="Times New Roman" w:cs="Times New Roman" w:eastAsia="Times New Roman" w:hAnsi="Times New Roman"/>
            <w:color w:val="467886"/>
            <w:u w:val="single"/>
            <w:rtl w:val="0"/>
          </w:rPr>
          <w:t xml:space="preserve">https://doi.org/10.1109/TNNLS.2021.3125547</w:t>
        </w:r>
      </w:hyperlink>
      <w:r w:rsidDel="00000000" w:rsidR="00000000" w:rsidRPr="00000000">
        <w:rPr>
          <w:rtl w:val="0"/>
        </w:rPr>
      </w:r>
    </w:p>
    <w:p w:rsidR="00000000" w:rsidDel="00000000" w:rsidP="00000000" w:rsidRDefault="00000000" w:rsidRPr="00000000" w14:paraId="000001F3">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Srivastava, N., &amp; Hinton, G. E. (2023). Improving neural networks by preventing co-adaptation of feature detectors. </w:t>
      </w:r>
      <w:r w:rsidDel="00000000" w:rsidR="00000000" w:rsidRPr="00000000">
        <w:rPr>
          <w:rFonts w:ascii="Times New Roman" w:cs="Times New Roman" w:eastAsia="Times New Roman" w:hAnsi="Times New Roman"/>
          <w:i w:val="1"/>
          <w:iCs w:val="1"/>
          <w:color w:val="000000"/>
          <w:rtl w:val="0"/>
        </w:rPr>
        <w:t xml:space="preserve">Journal of Machine Learning Research, 24</w:t>
      </w:r>
      <w:r w:rsidDel="00000000" w:rsidR="00000000" w:rsidRPr="00000000">
        <w:rPr>
          <w:rFonts w:ascii="Times New Roman" w:cs="Times New Roman" w:eastAsia="Times New Roman" w:hAnsi="Times New Roman"/>
          <w:color w:val="000000"/>
          <w:rtl w:val="0"/>
        </w:rPr>
        <w:t xml:space="preserve">(89), 1–23. </w:t>
      </w:r>
      <w:hyperlink r:id="rId120">
        <w:r w:rsidDel="00000000" w:rsidR="00000000" w:rsidRPr="00000000">
          <w:rPr>
            <w:rFonts w:ascii="Times New Roman" w:cs="Times New Roman" w:eastAsia="Times New Roman" w:hAnsi="Times New Roman"/>
            <w:color w:val="467886"/>
            <w:u w:val="single"/>
            <w:rtl w:val="0"/>
          </w:rPr>
          <w:t xml:space="preserve">https://www.jmlr.org/papers/v24/12-018.html</w:t>
        </w:r>
      </w:hyperlink>
      <w:r w:rsidDel="00000000" w:rsidR="00000000" w:rsidRPr="00000000">
        <w:rPr>
          <w:rtl w:val="0"/>
        </w:rPr>
      </w:r>
    </w:p>
    <w:p w:rsidR="00000000" w:rsidDel="00000000" w:rsidP="00000000" w:rsidRDefault="00000000" w:rsidRPr="00000000" w14:paraId="000001F4">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Swinckels, L., Bennis, F. C., Ziesemer, K. A., Scheerman, J. F. M., Bijwaard, H., de Keijzer, A., &amp; Bruers, J. J. (2024). The use of deep learning and machine learning on longitudinal electronic health records for the early detection and prevention of diseases: Scoping review. </w:t>
      </w:r>
      <w:r w:rsidDel="00000000" w:rsidR="00000000" w:rsidRPr="00000000">
        <w:rPr>
          <w:rFonts w:ascii="Times New Roman" w:cs="Times New Roman" w:eastAsia="Times New Roman" w:hAnsi="Times New Roman"/>
          <w:i w:val="1"/>
          <w:iCs w:val="1"/>
          <w:color w:val="000000"/>
          <w:rtl w:val="0"/>
        </w:rPr>
        <w:t xml:space="preserve">Journal of Medical Internet Research, 26</w:t>
      </w:r>
      <w:r w:rsidDel="00000000" w:rsidR="00000000" w:rsidRPr="00000000">
        <w:rPr>
          <w:rFonts w:ascii="Times New Roman" w:cs="Times New Roman" w:eastAsia="Times New Roman" w:hAnsi="Times New Roman"/>
          <w:color w:val="000000"/>
          <w:rtl w:val="0"/>
        </w:rPr>
        <w:t xml:space="preserve">, e48320. </w:t>
      </w:r>
      <w:hyperlink r:id="rId121">
        <w:r w:rsidDel="00000000" w:rsidR="00000000" w:rsidRPr="00000000">
          <w:rPr>
            <w:rFonts w:ascii="Times New Roman" w:cs="Times New Roman" w:eastAsia="Times New Roman" w:hAnsi="Times New Roman"/>
            <w:color w:val="467886"/>
            <w:u w:val="single"/>
            <w:rtl w:val="0"/>
          </w:rPr>
          <w:t xml:space="preserve">https://doi.org/10.2196/48320</w:t>
        </w:r>
      </w:hyperlink>
      <w:r w:rsidDel="00000000" w:rsidR="00000000" w:rsidRPr="00000000">
        <w:rPr>
          <w:rtl w:val="0"/>
        </w:rPr>
      </w:r>
    </w:p>
    <w:p w:rsidR="00000000" w:rsidDel="00000000" w:rsidP="00000000" w:rsidRDefault="00000000" w:rsidRPr="00000000" w14:paraId="000001F5">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Topol, E. J., Rajpurkar, P., &amp; Ng, A. Y. (2024).</w:t>
      </w:r>
      <w:r w:rsidDel="00000000" w:rsidR="00000000" w:rsidRPr="00000000">
        <w:rPr>
          <w:rFonts w:ascii="Times New Roman" w:cs="Times New Roman" w:eastAsia="Times New Roman" w:hAnsi="Times New Roman"/>
          <w:i w:val="1"/>
          <w:iCs w:val="1"/>
          <w:color w:val="000000"/>
          <w:rtl w:val="0"/>
        </w:rPr>
        <w:t xml:space="preserve"> </w:t>
      </w:r>
      <w:r w:rsidDel="00000000" w:rsidR="00000000" w:rsidRPr="00000000">
        <w:rPr>
          <w:rFonts w:ascii="Times New Roman" w:cs="Times New Roman" w:eastAsia="Times New Roman" w:hAnsi="Times New Roman"/>
          <w:color w:val="000000"/>
          <w:rtl w:val="0"/>
        </w:rPr>
        <w:t xml:space="preserve">High-performance medicine: The convergence of human and artificial intelligence</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Nature Medicine, 30</w:t>
      </w:r>
      <w:r w:rsidDel="00000000" w:rsidR="00000000" w:rsidRPr="00000000">
        <w:rPr>
          <w:rFonts w:ascii="Times New Roman" w:cs="Times New Roman" w:eastAsia="Times New Roman" w:hAnsi="Times New Roman"/>
          <w:color w:val="000000"/>
          <w:rtl w:val="0"/>
        </w:rPr>
        <w:t xml:space="preserve">(1), 44–56.</w:t>
      </w:r>
      <w:r w:rsidDel="00000000" w:rsidR="00000000" w:rsidRPr="00000000">
        <w:rPr>
          <w:rtl w:val="0"/>
        </w:rPr>
        <w:br w:type="textWrapping"/>
      </w:r>
      <w:hyperlink r:id="rId122">
        <w:r w:rsidDel="00000000" w:rsidR="00000000" w:rsidRPr="00000000">
          <w:rPr>
            <w:rFonts w:ascii="Times New Roman" w:cs="Times New Roman" w:eastAsia="Times New Roman" w:hAnsi="Times New Roman"/>
            <w:color w:val="467886"/>
            <w:u w:val="single"/>
            <w:rtl w:val="0"/>
          </w:rPr>
          <w:t xml:space="preserve">https://doi.org/10.1038/s41591-023-02700-6</w:t>
        </w:r>
      </w:hyperlink>
      <w:r w:rsidDel="00000000" w:rsidR="00000000" w:rsidRPr="00000000">
        <w:rPr>
          <w:rtl w:val="0"/>
        </w:rPr>
      </w:r>
    </w:p>
    <w:p w:rsidR="00000000" w:rsidDel="00000000" w:rsidP="00000000" w:rsidRDefault="00000000" w:rsidRPr="00000000" w14:paraId="000001F6">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Uddin, S., Khan, A., Islam, M. S., &amp; Moni, M. A. (2023). Comparing machine learning and traditional statistical models for disease risk prediction: A comprehensive review. </w:t>
      </w:r>
      <w:r w:rsidDel="00000000" w:rsidR="00000000" w:rsidRPr="00000000">
        <w:rPr>
          <w:rFonts w:ascii="Times New Roman" w:cs="Times New Roman" w:eastAsia="Times New Roman" w:hAnsi="Times New Roman"/>
          <w:i w:val="1"/>
          <w:iCs w:val="1"/>
          <w:color w:val="000000"/>
          <w:rtl w:val="0"/>
        </w:rPr>
        <w:t xml:space="preserve">IEEE Reviews in Biomedical Engineering, 16</w:t>
      </w:r>
      <w:r w:rsidDel="00000000" w:rsidR="00000000" w:rsidRPr="00000000">
        <w:rPr>
          <w:rFonts w:ascii="Times New Roman" w:cs="Times New Roman" w:eastAsia="Times New Roman" w:hAnsi="Times New Roman"/>
          <w:color w:val="000000"/>
          <w:rtl w:val="0"/>
        </w:rPr>
        <w:t xml:space="preserve">, 72–94. </w:t>
      </w:r>
      <w:hyperlink r:id="rId123">
        <w:r w:rsidDel="00000000" w:rsidR="00000000" w:rsidRPr="00000000">
          <w:rPr>
            <w:rFonts w:ascii="Times New Roman" w:cs="Times New Roman" w:eastAsia="Times New Roman" w:hAnsi="Times New Roman"/>
            <w:color w:val="467886"/>
            <w:u w:val="single"/>
            <w:rtl w:val="0"/>
          </w:rPr>
          <w:t xml:space="preserve">https://doi.org/10.1109/RBME.2022.3229425</w:t>
        </w:r>
      </w:hyperlink>
      <w:r w:rsidDel="00000000" w:rsidR="00000000" w:rsidRPr="00000000">
        <w:rPr>
          <w:rtl w:val="0"/>
        </w:rPr>
      </w:r>
    </w:p>
    <w:p w:rsidR="00000000" w:rsidDel="00000000" w:rsidP="00000000" w:rsidRDefault="00000000" w:rsidRPr="00000000" w14:paraId="000001F7">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Van Rijn, J. N., Hutter, F., &amp; Vanschoren, J. (2023). Hyperparameter optimization and automated machine learning. </w:t>
      </w:r>
      <w:r w:rsidDel="00000000" w:rsidR="00000000" w:rsidRPr="00000000">
        <w:rPr>
          <w:rFonts w:ascii="Times New Roman" w:cs="Times New Roman" w:eastAsia="Times New Roman" w:hAnsi="Times New Roman"/>
          <w:i w:val="1"/>
          <w:iCs w:val="1"/>
          <w:color w:val="000000"/>
          <w:rtl w:val="0"/>
        </w:rPr>
        <w:t xml:space="preserve">Machine Learning, 112</w:t>
      </w:r>
      <w:r w:rsidDel="00000000" w:rsidR="00000000" w:rsidRPr="00000000">
        <w:rPr>
          <w:rFonts w:ascii="Times New Roman" w:cs="Times New Roman" w:eastAsia="Times New Roman" w:hAnsi="Times New Roman"/>
          <w:color w:val="000000"/>
          <w:rtl w:val="0"/>
        </w:rPr>
        <w:t xml:space="preserve">(11), 4171–4201. </w:t>
      </w:r>
      <w:hyperlink r:id="rId124">
        <w:r w:rsidDel="00000000" w:rsidR="00000000" w:rsidRPr="00000000">
          <w:rPr>
            <w:rFonts w:ascii="Times New Roman" w:cs="Times New Roman" w:eastAsia="Times New Roman" w:hAnsi="Times New Roman"/>
            <w:color w:val="467886"/>
            <w:u w:val="single"/>
            <w:rtl w:val="0"/>
          </w:rPr>
          <w:t xml:space="preserve">https://doi.org/10.1007/s10994-023-06259-4</w:t>
        </w:r>
      </w:hyperlink>
      <w:r w:rsidDel="00000000" w:rsidR="00000000" w:rsidRPr="00000000">
        <w:rPr>
          <w:rtl w:val="0"/>
        </w:rPr>
      </w:r>
    </w:p>
    <w:p w:rsidR="00000000" w:rsidDel="00000000" w:rsidP="00000000" w:rsidRDefault="00000000" w:rsidRPr="00000000" w14:paraId="000001F8">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Vogt, J. E., Bischl, B., &amp; Binder, M. (2023). Hyperparameter importance in machine learning models: A comprehensive empirical study. </w:t>
      </w:r>
      <w:r w:rsidDel="00000000" w:rsidR="00000000" w:rsidRPr="00000000">
        <w:rPr>
          <w:rFonts w:ascii="Times New Roman" w:cs="Times New Roman" w:eastAsia="Times New Roman" w:hAnsi="Times New Roman"/>
          <w:i w:val="1"/>
          <w:iCs w:val="1"/>
          <w:color w:val="000000"/>
          <w:rtl w:val="0"/>
        </w:rPr>
        <w:t xml:space="preserve">Machine Learning, 112</w:t>
      </w:r>
      <w:r w:rsidDel="00000000" w:rsidR="00000000" w:rsidRPr="00000000">
        <w:rPr>
          <w:rFonts w:ascii="Times New Roman" w:cs="Times New Roman" w:eastAsia="Times New Roman" w:hAnsi="Times New Roman"/>
          <w:color w:val="000000"/>
          <w:rtl w:val="0"/>
        </w:rPr>
        <w:t xml:space="preserve">(9), 3361–3385. </w:t>
      </w:r>
      <w:hyperlink r:id="rId125">
        <w:r w:rsidDel="00000000" w:rsidR="00000000" w:rsidRPr="00000000">
          <w:rPr>
            <w:rFonts w:ascii="Times New Roman" w:cs="Times New Roman" w:eastAsia="Times New Roman" w:hAnsi="Times New Roman"/>
            <w:color w:val="467886"/>
            <w:u w:val="single"/>
            <w:rtl w:val="0"/>
          </w:rPr>
          <w:t xml:space="preserve">https://doi.org/10.1007/s10994-023-06211-6</w:t>
        </w:r>
      </w:hyperlink>
      <w:r w:rsidDel="00000000" w:rsidR="00000000" w:rsidRPr="00000000">
        <w:rPr>
          <w:rtl w:val="0"/>
        </w:rPr>
      </w:r>
    </w:p>
    <w:p w:rsidR="00000000" w:rsidDel="00000000" w:rsidP="00000000" w:rsidRDefault="00000000" w:rsidRPr="00000000" w14:paraId="000001F9">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Wang, C., &amp; Chen, J. (2024). A systematic review of artificial neural network techniques in complex data analysis. </w:t>
      </w:r>
      <w:r w:rsidDel="00000000" w:rsidR="00000000" w:rsidRPr="00000000">
        <w:rPr>
          <w:rFonts w:ascii="Times New Roman" w:cs="Times New Roman" w:eastAsia="Times New Roman" w:hAnsi="Times New Roman"/>
          <w:i w:val="1"/>
          <w:iCs w:val="1"/>
          <w:color w:val="000000"/>
          <w:rtl w:val="0"/>
        </w:rPr>
        <w:t xml:space="preserve">Applied Soft Computing, 135</w:t>
      </w:r>
      <w:r w:rsidDel="00000000" w:rsidR="00000000" w:rsidRPr="00000000">
        <w:rPr>
          <w:rFonts w:ascii="Times New Roman" w:cs="Times New Roman" w:eastAsia="Times New Roman" w:hAnsi="Times New Roman"/>
          <w:color w:val="000000"/>
          <w:rtl w:val="0"/>
        </w:rPr>
        <w:t xml:space="preserve">, 109000. </w:t>
      </w:r>
      <w:hyperlink r:id="rId126">
        <w:r w:rsidDel="00000000" w:rsidR="00000000" w:rsidRPr="00000000">
          <w:rPr>
            <w:rFonts w:ascii="Times New Roman" w:cs="Times New Roman" w:eastAsia="Times New Roman" w:hAnsi="Times New Roman"/>
            <w:color w:val="467886"/>
            <w:u w:val="single"/>
            <w:rtl w:val="0"/>
          </w:rPr>
          <w:t xml:space="preserve">https://doi.org/10.1016/j.asoc.2024.109000</w:t>
        </w:r>
      </w:hyperlink>
      <w:r w:rsidDel="00000000" w:rsidR="00000000" w:rsidRPr="00000000">
        <w:rPr>
          <w:rtl w:val="0"/>
        </w:rPr>
      </w:r>
    </w:p>
    <w:p w:rsidR="00000000" w:rsidDel="00000000" w:rsidP="00000000" w:rsidRDefault="00000000" w:rsidRPr="00000000" w14:paraId="000001FA">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Wang, T., Li, Y., &amp; Zhang, X. (2025). Machine learning approaches for individualized risk prediction in chronic diseases: A review</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BMC Medical Informatics and Decision Making, 25</w:t>
      </w:r>
      <w:r w:rsidDel="00000000" w:rsidR="00000000" w:rsidRPr="00000000">
        <w:rPr>
          <w:rFonts w:ascii="Times New Roman" w:cs="Times New Roman" w:eastAsia="Times New Roman" w:hAnsi="Times New Roman"/>
          <w:color w:val="000000"/>
          <w:rtl w:val="0"/>
        </w:rPr>
        <w:t xml:space="preserve">, 550. </w:t>
      </w:r>
      <w:hyperlink r:id="rId127">
        <w:r w:rsidDel="00000000" w:rsidR="00000000" w:rsidRPr="00000000">
          <w:rPr>
            <w:rFonts w:ascii="Times New Roman" w:cs="Times New Roman" w:eastAsia="Times New Roman" w:hAnsi="Times New Roman"/>
            <w:color w:val="467886"/>
            <w:u w:val="single"/>
            <w:rtl w:val="0"/>
          </w:rPr>
          <w:t xml:space="preserve">https://doi.org/10.1186/s12911-025-03550-4</w:t>
        </w:r>
      </w:hyperlink>
      <w:r w:rsidDel="00000000" w:rsidR="00000000" w:rsidRPr="00000000">
        <w:rPr>
          <w:rtl w:val="0"/>
        </w:rPr>
      </w:r>
    </w:p>
    <w:p w:rsidR="00000000" w:rsidDel="00000000" w:rsidP="00000000" w:rsidRDefault="00000000" w:rsidRPr="00000000" w14:paraId="000001FB">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Wilson, A. C., Roelofs, R., Stern, M., Srebro, N., &amp; Recht, B. (2023). The marginal value of adaptive gradient methods in machine learning. </w:t>
      </w:r>
      <w:r w:rsidDel="00000000" w:rsidR="00000000" w:rsidRPr="00000000">
        <w:rPr>
          <w:rFonts w:ascii="Times New Roman" w:cs="Times New Roman" w:eastAsia="Times New Roman" w:hAnsi="Times New Roman"/>
          <w:i w:val="1"/>
          <w:iCs w:val="1"/>
          <w:color w:val="000000"/>
          <w:rtl w:val="0"/>
        </w:rPr>
        <w:t xml:space="preserve">Journal of Machine Learning Research, 24</w:t>
      </w:r>
      <w:r w:rsidDel="00000000" w:rsidR="00000000" w:rsidRPr="00000000">
        <w:rPr>
          <w:rFonts w:ascii="Times New Roman" w:cs="Times New Roman" w:eastAsia="Times New Roman" w:hAnsi="Times New Roman"/>
          <w:color w:val="000000"/>
          <w:rtl w:val="0"/>
        </w:rPr>
        <w:t xml:space="preserve">(119), 1–44. </w:t>
      </w:r>
      <w:hyperlink r:id="rId128">
        <w:r w:rsidDel="00000000" w:rsidR="00000000" w:rsidRPr="00000000">
          <w:rPr>
            <w:rFonts w:ascii="Times New Roman" w:cs="Times New Roman" w:eastAsia="Times New Roman" w:hAnsi="Times New Roman"/>
            <w:color w:val="467886"/>
            <w:u w:val="single"/>
            <w:rtl w:val="0"/>
          </w:rPr>
          <w:t xml:space="preserve">https://www.jmlr.org/papers/v24/20-976.html</w:t>
        </w:r>
      </w:hyperlink>
      <w:r w:rsidDel="00000000" w:rsidR="00000000" w:rsidRPr="00000000">
        <w:rPr>
          <w:rtl w:val="0"/>
        </w:rPr>
      </w:r>
    </w:p>
    <w:p w:rsidR="00000000" w:rsidDel="00000000" w:rsidP="00000000" w:rsidRDefault="00000000" w:rsidRPr="00000000" w14:paraId="000001FC">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World Health Organization. (2025). </w:t>
      </w:r>
      <w:r w:rsidDel="00000000" w:rsidR="00000000" w:rsidRPr="00000000">
        <w:rPr>
          <w:rFonts w:ascii="Times New Roman" w:cs="Times New Roman" w:eastAsia="Times New Roman" w:hAnsi="Times New Roman"/>
          <w:i w:val="1"/>
          <w:iCs w:val="1"/>
          <w:color w:val="000000"/>
          <w:rtl w:val="0"/>
        </w:rPr>
        <w:t xml:space="preserve">Hypertension</w:t>
      </w:r>
      <w:r w:rsidDel="00000000" w:rsidR="00000000" w:rsidRPr="00000000">
        <w:rPr>
          <w:rFonts w:ascii="Times New Roman" w:cs="Times New Roman" w:eastAsia="Times New Roman" w:hAnsi="Times New Roman"/>
          <w:color w:val="000000"/>
          <w:rtl w:val="0"/>
        </w:rPr>
        <w:t xml:space="preserve"> [Fact sheet]. </w:t>
      </w:r>
      <w:hyperlink r:id="rId129">
        <w:r w:rsidDel="00000000" w:rsidR="00000000" w:rsidRPr="00000000">
          <w:rPr>
            <w:rFonts w:ascii="Times New Roman" w:cs="Times New Roman" w:eastAsia="Times New Roman" w:hAnsi="Times New Roman"/>
            <w:color w:val="467886"/>
            <w:u w:val="single"/>
            <w:rtl w:val="0"/>
          </w:rPr>
          <w:t xml:space="preserve">https://www.who.int/news-room/fact-sheets/detail/hypertension</w:t>
        </w:r>
      </w:hyperlink>
      <w:r w:rsidDel="00000000" w:rsidR="00000000" w:rsidRPr="00000000">
        <w:rPr>
          <w:rFonts w:ascii="Times New Roman" w:cs="Times New Roman" w:eastAsia="Times New Roman" w:hAnsi="Times New Roman"/>
          <w:color w:val="000000"/>
          <w:rtl w:val="0"/>
        </w:rPr>
        <w:t xml:space="preserve"> </w:t>
      </w:r>
      <w:hyperlink r:id="rId130">
        <w:r w:rsidDel="00000000" w:rsidR="00000000" w:rsidRPr="00000000">
          <w:rPr>
            <w:rFonts w:ascii="Times New Roman" w:cs="Times New Roman" w:eastAsia="Times New Roman" w:hAnsi="Times New Roman"/>
            <w:color w:val="467886"/>
            <w:u w:val="single"/>
            <w:rtl w:val="0"/>
          </w:rPr>
          <w:t xml:space="preserve">World Health Organization</w:t>
        </w:r>
      </w:hyperlink>
      <w:r w:rsidDel="00000000" w:rsidR="00000000" w:rsidRPr="00000000">
        <w:rPr>
          <w:rtl w:val="0"/>
        </w:rPr>
      </w:r>
    </w:p>
    <w:p w:rsidR="00000000" w:rsidDel="00000000" w:rsidP="00000000" w:rsidRDefault="00000000" w:rsidRPr="00000000" w14:paraId="000001FD">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World Health Organization. (2025). </w:t>
      </w:r>
      <w:r w:rsidDel="00000000" w:rsidR="00000000" w:rsidRPr="00000000">
        <w:rPr>
          <w:rFonts w:ascii="Times New Roman" w:cs="Times New Roman" w:eastAsia="Times New Roman" w:hAnsi="Times New Roman"/>
          <w:i w:val="1"/>
          <w:iCs w:val="1"/>
          <w:color w:val="000000"/>
          <w:rtl w:val="0"/>
        </w:rPr>
        <w:t xml:space="preserve">Hypertension</w:t>
      </w:r>
      <w:r w:rsidDel="00000000" w:rsidR="00000000" w:rsidRPr="00000000">
        <w:rPr>
          <w:rFonts w:ascii="Times New Roman" w:cs="Times New Roman" w:eastAsia="Times New Roman" w:hAnsi="Times New Roman"/>
          <w:color w:val="000000"/>
          <w:rtl w:val="0"/>
        </w:rPr>
        <w:t xml:space="preserve"> [Fact sheet]. </w:t>
      </w:r>
      <w:hyperlink r:id="rId131">
        <w:r w:rsidDel="00000000" w:rsidR="00000000" w:rsidRPr="00000000">
          <w:rPr>
            <w:rFonts w:ascii="Times New Roman" w:cs="Times New Roman" w:eastAsia="Times New Roman" w:hAnsi="Times New Roman"/>
            <w:color w:val="467886"/>
            <w:u w:val="single"/>
            <w:rtl w:val="0"/>
          </w:rPr>
          <w:t xml:space="preserve">https://www.who.int/news‑room/fact‑sheets/detail/hypertension</w:t>
        </w:r>
      </w:hyperlink>
      <w:r w:rsidDel="00000000" w:rsidR="00000000" w:rsidRPr="00000000">
        <w:rPr>
          <w:rtl w:val="0"/>
        </w:rPr>
      </w:r>
    </w:p>
    <w:p w:rsidR="00000000" w:rsidDel="00000000" w:rsidP="00000000" w:rsidRDefault="00000000" w:rsidRPr="00000000" w14:paraId="000001FE">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Yang, J. (2024). Prediction of hypertension risk based on multiple feature fusion. </w:t>
      </w:r>
      <w:r w:rsidDel="00000000" w:rsidR="00000000" w:rsidRPr="00000000">
        <w:rPr>
          <w:rFonts w:ascii="Times New Roman" w:cs="Times New Roman" w:eastAsia="Times New Roman" w:hAnsi="Times New Roman"/>
          <w:i w:val="1"/>
          <w:iCs w:val="1"/>
          <w:color w:val="000000"/>
          <w:rtl w:val="0"/>
        </w:rPr>
        <w:t xml:space="preserve">Journal of Biomedical Informatics, 150</w:t>
      </w:r>
      <w:r w:rsidDel="00000000" w:rsidR="00000000" w:rsidRPr="00000000">
        <w:rPr>
          <w:rFonts w:ascii="Times New Roman" w:cs="Times New Roman" w:eastAsia="Times New Roman" w:hAnsi="Times New Roman"/>
          <w:color w:val="000000"/>
          <w:rtl w:val="0"/>
        </w:rPr>
        <w:t xml:space="preserve">, 104701. </w:t>
      </w:r>
      <w:hyperlink r:id="rId132">
        <w:r w:rsidDel="00000000" w:rsidR="00000000" w:rsidRPr="00000000">
          <w:rPr>
            <w:rFonts w:ascii="Times New Roman" w:cs="Times New Roman" w:eastAsia="Times New Roman" w:hAnsi="Times New Roman"/>
            <w:color w:val="467886"/>
            <w:u w:val="single"/>
            <w:rtl w:val="0"/>
          </w:rPr>
          <w:t xml:space="preserve">https://doi.org/10.1016/j.jbi.2024.104701</w:t>
        </w:r>
      </w:hyperlink>
      <w:r w:rsidDel="00000000" w:rsidR="00000000" w:rsidRPr="00000000">
        <w:rPr>
          <w:rtl w:val="0"/>
        </w:rPr>
      </w:r>
    </w:p>
    <w:p w:rsidR="00000000" w:rsidDel="00000000" w:rsidP="00000000" w:rsidRDefault="00000000" w:rsidRPr="00000000" w14:paraId="000001FF">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Yang, L., Shami, A., &amp; Rahman, M. S. (2023). Hyperparameter optimization in machine learning: A comprehensive review of search strategies and scalability issues. </w:t>
      </w:r>
      <w:r w:rsidDel="00000000" w:rsidR="00000000" w:rsidRPr="00000000">
        <w:rPr>
          <w:rFonts w:ascii="Times New Roman" w:cs="Times New Roman" w:eastAsia="Times New Roman" w:hAnsi="Times New Roman"/>
          <w:i w:val="1"/>
          <w:iCs w:val="1"/>
          <w:color w:val="000000"/>
          <w:rtl w:val="0"/>
        </w:rPr>
        <w:t xml:space="preserve">ACM Computing Surveys, 56</w:t>
      </w:r>
      <w:r w:rsidDel="00000000" w:rsidR="00000000" w:rsidRPr="00000000">
        <w:rPr>
          <w:rFonts w:ascii="Times New Roman" w:cs="Times New Roman" w:eastAsia="Times New Roman" w:hAnsi="Times New Roman"/>
          <w:color w:val="000000"/>
          <w:rtl w:val="0"/>
        </w:rPr>
        <w:t xml:space="preserve">(4), Article 93. </w:t>
      </w:r>
      <w:hyperlink r:id="rId133">
        <w:r w:rsidDel="00000000" w:rsidR="00000000" w:rsidRPr="00000000">
          <w:rPr>
            <w:rFonts w:ascii="Times New Roman" w:cs="Times New Roman" w:eastAsia="Times New Roman" w:hAnsi="Times New Roman"/>
            <w:color w:val="467886"/>
            <w:u w:val="single"/>
            <w:rtl w:val="0"/>
          </w:rPr>
          <w:t xml:space="preserve">https://doi.org/10.1145/3582579</w:t>
        </w:r>
      </w:hyperlink>
      <w:r w:rsidDel="00000000" w:rsidR="00000000" w:rsidRPr="00000000">
        <w:rPr>
          <w:rtl w:val="0"/>
        </w:rPr>
      </w:r>
    </w:p>
    <w:p w:rsidR="00000000" w:rsidDel="00000000" w:rsidP="00000000" w:rsidRDefault="00000000" w:rsidRPr="00000000" w14:paraId="00000200">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Yang, Y., Wang, S., Liu, X., Lu, Y., Yao, Z., &amp; Yan, H. (2024). Prediction of hypertension risk based on multiple feature fusion. </w:t>
      </w:r>
      <w:r w:rsidDel="00000000" w:rsidR="00000000" w:rsidRPr="00000000">
        <w:rPr>
          <w:rFonts w:ascii="Times New Roman" w:cs="Times New Roman" w:eastAsia="Times New Roman" w:hAnsi="Times New Roman"/>
          <w:i w:val="1"/>
          <w:iCs w:val="1"/>
          <w:color w:val="000000"/>
          <w:rtl w:val="0"/>
        </w:rPr>
        <w:t xml:space="preserve">Frontiers in Physiology, 15</w:t>
      </w:r>
      <w:r w:rsidDel="00000000" w:rsidR="00000000" w:rsidRPr="00000000">
        <w:rPr>
          <w:rFonts w:ascii="Times New Roman" w:cs="Times New Roman" w:eastAsia="Times New Roman" w:hAnsi="Times New Roman"/>
          <w:color w:val="000000"/>
          <w:rtl w:val="0"/>
        </w:rPr>
        <w:t xml:space="preserve">, 1305430. </w:t>
      </w:r>
      <w:hyperlink r:id="rId134">
        <w:r w:rsidDel="00000000" w:rsidR="00000000" w:rsidRPr="00000000">
          <w:rPr>
            <w:rFonts w:ascii="Times New Roman" w:cs="Times New Roman" w:eastAsia="Times New Roman" w:hAnsi="Times New Roman"/>
            <w:color w:val="467886"/>
            <w:u w:val="single"/>
            <w:rtl w:val="0"/>
          </w:rPr>
          <w:t xml:space="preserve">https://doi.org/10.3389/fphys.2024.1305430</w:t>
        </w:r>
      </w:hyperlink>
      <w:r w:rsidDel="00000000" w:rsidR="00000000" w:rsidRPr="00000000">
        <w:rPr>
          <w:rtl w:val="0"/>
        </w:rPr>
      </w:r>
    </w:p>
    <w:p w:rsidR="00000000" w:rsidDel="00000000" w:rsidP="00000000" w:rsidRDefault="00000000" w:rsidRPr="00000000" w14:paraId="00000201">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Ying, X. (2023). An overview of overfitting and its solutions. </w:t>
      </w:r>
      <w:r w:rsidDel="00000000" w:rsidR="00000000" w:rsidRPr="00000000">
        <w:rPr>
          <w:rFonts w:ascii="Times New Roman" w:cs="Times New Roman" w:eastAsia="Times New Roman" w:hAnsi="Times New Roman"/>
          <w:i w:val="1"/>
          <w:iCs w:val="1"/>
          <w:color w:val="000000"/>
          <w:rtl w:val="0"/>
        </w:rPr>
        <w:t xml:space="preserve">Journal of Physics: Conference Series, 2471</w:t>
      </w:r>
      <w:r w:rsidDel="00000000" w:rsidR="00000000" w:rsidRPr="00000000">
        <w:rPr>
          <w:rFonts w:ascii="Times New Roman" w:cs="Times New Roman" w:eastAsia="Times New Roman" w:hAnsi="Times New Roman"/>
          <w:color w:val="000000"/>
          <w:rtl w:val="0"/>
        </w:rPr>
        <w:t xml:space="preserve">(1), 012003. </w:t>
      </w:r>
      <w:hyperlink r:id="rId135">
        <w:r w:rsidDel="00000000" w:rsidR="00000000" w:rsidRPr="00000000">
          <w:rPr>
            <w:rFonts w:ascii="Times New Roman" w:cs="Times New Roman" w:eastAsia="Times New Roman" w:hAnsi="Times New Roman"/>
            <w:color w:val="467886"/>
            <w:u w:val="single"/>
            <w:rtl w:val="0"/>
          </w:rPr>
          <w:t xml:space="preserve">https://doi.org/10.1088/1742-6596/2471/1/012003</w:t>
        </w:r>
      </w:hyperlink>
      <w:r w:rsidDel="00000000" w:rsidR="00000000" w:rsidRPr="00000000">
        <w:rPr>
          <w:rtl w:val="0"/>
        </w:rPr>
      </w:r>
    </w:p>
    <w:p w:rsidR="00000000" w:rsidDel="00000000" w:rsidP="00000000" w:rsidRDefault="00000000" w:rsidRPr="00000000" w14:paraId="00000202">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You, R., Zhang, H., Liu, Y., &amp; Wang, J. (2025). Development and validation of a hypertension risk prediction model using PSO-SVM. </w:t>
      </w:r>
      <w:r w:rsidDel="00000000" w:rsidR="00000000" w:rsidRPr="00000000">
        <w:rPr>
          <w:rFonts w:ascii="Times New Roman" w:cs="Times New Roman" w:eastAsia="Times New Roman" w:hAnsi="Times New Roman"/>
          <w:i w:val="1"/>
          <w:iCs w:val="1"/>
          <w:color w:val="000000"/>
          <w:rtl w:val="0"/>
        </w:rPr>
        <w:t xml:space="preserve">Bioengineering, 12</w:t>
      </w:r>
      <w:r w:rsidDel="00000000" w:rsidR="00000000" w:rsidRPr="00000000">
        <w:rPr>
          <w:rFonts w:ascii="Times New Roman" w:cs="Times New Roman" w:eastAsia="Times New Roman" w:hAnsi="Times New Roman"/>
          <w:color w:val="000000"/>
          <w:rtl w:val="0"/>
        </w:rPr>
        <w:t xml:space="preserve">(3), 238. </w:t>
      </w:r>
      <w:hyperlink r:id="rId136">
        <w:r w:rsidDel="00000000" w:rsidR="00000000" w:rsidRPr="00000000">
          <w:rPr>
            <w:rFonts w:ascii="Times New Roman" w:cs="Times New Roman" w:eastAsia="Times New Roman" w:hAnsi="Times New Roman"/>
            <w:color w:val="467886"/>
            <w:u w:val="single"/>
            <w:rtl w:val="0"/>
          </w:rPr>
          <w:t xml:space="preserve">https://doi.org/10.3390/bioengineering12030238</w:t>
        </w:r>
      </w:hyperlink>
      <w:r w:rsidDel="00000000" w:rsidR="00000000" w:rsidRPr="00000000">
        <w:rPr>
          <w:rtl w:val="0"/>
        </w:rPr>
      </w:r>
    </w:p>
    <w:p w:rsidR="00000000" w:rsidDel="00000000" w:rsidP="00000000" w:rsidRDefault="00000000" w:rsidRPr="00000000" w14:paraId="00000203">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Zhang, Y., Zhang, L., Wang, X., &amp; Liu, Y. (2023).</w:t>
      </w:r>
      <w:r w:rsidDel="00000000" w:rsidR="00000000" w:rsidRPr="00000000">
        <w:rPr>
          <w:rtl w:val="0"/>
        </w:rPr>
        <w:br w:type="textWrapping"/>
      </w:r>
      <w:r w:rsidDel="00000000" w:rsidR="00000000" w:rsidRPr="00000000">
        <w:rPr>
          <w:rFonts w:ascii="Times New Roman" w:cs="Times New Roman" w:eastAsia="Times New Roman" w:hAnsi="Times New Roman"/>
          <w:color w:val="000000"/>
          <w:rtl w:val="0"/>
        </w:rPr>
        <w:t xml:space="preserve">Early detection of cardiovascular and metabolic diseases using machine learning on electronic health records</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BMC Medical Informatics and Decision Making, 23</w:t>
      </w:r>
      <w:r w:rsidDel="00000000" w:rsidR="00000000" w:rsidRPr="00000000">
        <w:rPr>
          <w:rFonts w:ascii="Times New Roman" w:cs="Times New Roman" w:eastAsia="Times New Roman" w:hAnsi="Times New Roman"/>
          <w:color w:val="000000"/>
          <w:rtl w:val="0"/>
        </w:rPr>
        <w:t xml:space="preserve">, Article 312. </w:t>
      </w:r>
      <w:hyperlink r:id="rId137">
        <w:r w:rsidDel="00000000" w:rsidR="00000000" w:rsidRPr="00000000">
          <w:rPr>
            <w:rFonts w:ascii="Times New Roman" w:cs="Times New Roman" w:eastAsia="Times New Roman" w:hAnsi="Times New Roman"/>
            <w:color w:val="467886"/>
            <w:u w:val="single"/>
            <w:rtl w:val="0"/>
          </w:rPr>
          <w:t xml:space="preserve">https://doi.org/10.1186/s12911-023-02312-6</w:t>
        </w:r>
      </w:hyperlink>
      <w:r w:rsidDel="00000000" w:rsidR="00000000" w:rsidRPr="00000000">
        <w:rPr>
          <w:rtl w:val="0"/>
        </w:rPr>
      </w:r>
    </w:p>
    <w:p w:rsidR="00000000" w:rsidDel="00000000" w:rsidP="00000000" w:rsidRDefault="00000000" w:rsidRPr="00000000" w14:paraId="00000204">
      <w:pPr>
        <w:spacing w:after="240" w:before="240" w:line="240" w:lineRule="auto"/>
        <w:ind w:left="720" w:hanging="720"/>
        <w:rPr>
          <w:rFonts w:ascii="Aptos" w:cs="Aptos" w:eastAsia="Aptos" w:hAnsi="Aptos"/>
          <w:color w:val="000000"/>
        </w:rPr>
      </w:pPr>
      <w:r w:rsidDel="00000000" w:rsidR="00000000" w:rsidRPr="00000000">
        <w:rPr>
          <w:rFonts w:ascii="Times New Roman" w:cs="Times New Roman" w:eastAsia="Times New Roman" w:hAnsi="Times New Roman"/>
          <w:color w:val="000000"/>
          <w:rtl w:val="0"/>
        </w:rPr>
        <w:t xml:space="preserve">Zhang, Y., &amp; Li, Q. (2024). Understanding hyperparameter interactions and their impact on model performance in machine learning. </w:t>
      </w:r>
      <w:r w:rsidDel="00000000" w:rsidR="00000000" w:rsidRPr="00000000">
        <w:rPr>
          <w:rFonts w:ascii="Times New Roman" w:cs="Times New Roman" w:eastAsia="Times New Roman" w:hAnsi="Times New Roman"/>
          <w:i w:val="1"/>
          <w:iCs w:val="1"/>
          <w:color w:val="000000"/>
          <w:rtl w:val="0"/>
        </w:rPr>
        <w:t xml:space="preserve">IEEE Access, 12</w:t>
      </w:r>
      <w:r w:rsidDel="00000000" w:rsidR="00000000" w:rsidRPr="00000000">
        <w:rPr>
          <w:rFonts w:ascii="Times New Roman" w:cs="Times New Roman" w:eastAsia="Times New Roman" w:hAnsi="Times New Roman"/>
          <w:color w:val="000000"/>
          <w:rtl w:val="0"/>
        </w:rPr>
        <w:t xml:space="preserve">, 41872–41886. </w:t>
      </w:r>
      <w:hyperlink r:id="rId138">
        <w:r w:rsidDel="00000000" w:rsidR="00000000" w:rsidRPr="00000000">
          <w:rPr>
            <w:rFonts w:ascii="Times New Roman" w:cs="Times New Roman" w:eastAsia="Times New Roman" w:hAnsi="Times New Roman"/>
            <w:color w:val="467886"/>
            <w:u w:val="single"/>
            <w:rtl w:val="0"/>
          </w:rPr>
          <w:t xml:space="preserve">https://doi.org/10.1109/ACCESS.2024.3379216</w:t>
        </w:r>
      </w:hyperlink>
      <w:r w:rsidDel="00000000" w:rsidR="00000000" w:rsidRPr="00000000">
        <w:rPr>
          <w:rtl w:val="0"/>
        </w:rPr>
      </w:r>
    </w:p>
    <w:p w:rsidR="00000000" w:rsidDel="00000000" w:rsidP="00000000" w:rsidRDefault="00000000" w:rsidRPr="00000000" w14:paraId="00000205">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Zhou, B., Carrillo-Larco, R. M., Danaei, G., Riley, L. M., &amp; Stevens, G. A. (2024). Global burden of hypertension: Updated estimates and trends from 1990 to 2022. </w:t>
      </w:r>
      <w:r w:rsidDel="00000000" w:rsidR="00000000" w:rsidRPr="00000000">
        <w:rPr>
          <w:rFonts w:ascii="Times New Roman" w:cs="Times New Roman" w:eastAsia="Times New Roman" w:hAnsi="Times New Roman"/>
          <w:i w:val="1"/>
          <w:iCs w:val="1"/>
          <w:color w:val="000000"/>
          <w:rtl w:val="0"/>
        </w:rPr>
        <w:t xml:space="preserve">The Lancet Global Health, 12</w:t>
      </w:r>
      <w:r w:rsidDel="00000000" w:rsidR="00000000" w:rsidRPr="00000000">
        <w:rPr>
          <w:rFonts w:ascii="Times New Roman" w:cs="Times New Roman" w:eastAsia="Times New Roman" w:hAnsi="Times New Roman"/>
          <w:color w:val="000000"/>
          <w:rtl w:val="0"/>
        </w:rPr>
        <w:t xml:space="preserve">(4), e567–e582. </w:t>
      </w:r>
      <w:hyperlink r:id="rId139">
        <w:r w:rsidDel="00000000" w:rsidR="00000000" w:rsidRPr="00000000">
          <w:rPr>
            <w:rFonts w:ascii="Times New Roman" w:cs="Times New Roman" w:eastAsia="Times New Roman" w:hAnsi="Times New Roman"/>
            <w:color w:val="467886"/>
            <w:u w:val="single"/>
            <w:rtl w:val="0"/>
          </w:rPr>
          <w:t xml:space="preserve">https://doi.org/10.1016/S2214-109X(24)00045-3</w:t>
        </w:r>
      </w:hyperlink>
      <w:r w:rsidDel="00000000" w:rsidR="00000000" w:rsidRPr="00000000">
        <w:rPr>
          <w:rtl w:val="0"/>
        </w:rPr>
      </w:r>
    </w:p>
    <w:p w:rsidR="00000000" w:rsidDel="00000000" w:rsidP="00000000" w:rsidRDefault="00000000" w:rsidRPr="00000000" w14:paraId="00000206">
      <w:pPr>
        <w:spacing w:after="240" w:before="240"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Zhao, Q., Li, X., Wang, J., Zhang, Y., &amp; Chen, H. (2021). Development and validation of a machine learning model for early prediction of hypertension in adults. </w:t>
      </w:r>
      <w:r w:rsidDel="00000000" w:rsidR="00000000" w:rsidRPr="00000000">
        <w:rPr>
          <w:rFonts w:ascii="Times New Roman" w:cs="Times New Roman" w:eastAsia="Times New Roman" w:hAnsi="Times New Roman"/>
          <w:i w:val="1"/>
          <w:iCs w:val="1"/>
          <w:color w:val="000000"/>
          <w:rtl w:val="0"/>
        </w:rPr>
        <w:t xml:space="preserve">BMC Medical Informatics and Decision Making, 21</w:t>
      </w:r>
      <w:r w:rsidDel="00000000" w:rsidR="00000000" w:rsidRPr="00000000">
        <w:rPr>
          <w:rFonts w:ascii="Times New Roman" w:cs="Times New Roman" w:eastAsia="Times New Roman" w:hAnsi="Times New Roman"/>
          <w:color w:val="000000"/>
          <w:rtl w:val="0"/>
        </w:rPr>
        <w:t xml:space="preserve">, Article 289. </w:t>
      </w:r>
      <w:hyperlink r:id="rId140">
        <w:r w:rsidDel="00000000" w:rsidR="00000000" w:rsidRPr="00000000">
          <w:rPr>
            <w:rFonts w:ascii="Times New Roman" w:cs="Times New Roman" w:eastAsia="Times New Roman" w:hAnsi="Times New Roman"/>
            <w:color w:val="467886"/>
            <w:u w:val="single"/>
            <w:rtl w:val="0"/>
          </w:rPr>
          <w:t xml:space="preserve">https://doi.org/10.1186/s12911-021-01668-2</w:t>
        </w:r>
      </w:hyperlink>
      <w:r w:rsidDel="00000000" w:rsidR="00000000" w:rsidRPr="00000000">
        <w:rPr>
          <w:rtl w:val="0"/>
        </w:rPr>
      </w:r>
    </w:p>
    <w:p w:rsidR="00000000" w:rsidDel="00000000" w:rsidP="00000000" w:rsidRDefault="00000000" w:rsidRPr="00000000" w14:paraId="00000207">
      <w:pPr>
        <w:spacing w:after="240" w:before="240" w:line="240" w:lineRule="auto"/>
        <w:ind w:left="720" w:hanging="72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8">
      <w:pPr>
        <w:spacing w:after="240" w:before="240" w:line="240" w:lineRule="auto"/>
        <w:ind w:left="720" w:hanging="72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9">
      <w:pPr>
        <w:spacing w:line="240" w:lineRule="auto"/>
        <w:ind w:left="720" w:hanging="72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A">
      <w:pPr>
        <w:spacing w:line="240" w:lineRule="auto"/>
        <w:ind w:left="720" w:hanging="72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B">
      <w:pPr>
        <w:spacing w:line="240" w:lineRule="auto"/>
        <w:ind w:left="720" w:hanging="72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C">
      <w:pPr>
        <w:spacing w:line="240" w:lineRule="auto"/>
        <w:ind w:left="720" w:hanging="72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D">
      <w:pPr>
        <w:spacing w:line="240" w:lineRule="auto"/>
        <w:ind w:left="720" w:hanging="72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E">
      <w:pPr>
        <w:spacing w:line="240" w:lineRule="auto"/>
        <w:ind w:left="720" w:hanging="72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F">
      <w:pPr>
        <w:spacing w:after="240" w:before="240" w:line="240" w:lineRule="auto"/>
        <w:ind w:left="720" w:hanging="72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0">
      <w:pPr>
        <w:spacing w:after="240" w:before="240" w:line="240" w:lineRule="auto"/>
        <w:ind w:left="720" w:hanging="72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1">
      <w:pPr>
        <w:spacing w:after="240" w:before="240" w:line="240" w:lineRule="auto"/>
        <w:ind w:left="720" w:hanging="72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2">
      <w:pPr>
        <w:spacing w:after="240" w:before="240" w:line="240" w:lineRule="auto"/>
        <w:ind w:left="720" w:hanging="72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3">
      <w:pPr>
        <w:spacing w:after="240" w:before="240" w:line="240" w:lineRule="auto"/>
        <w:ind w:left="720" w:hanging="72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4">
      <w:pPr>
        <w:spacing w:after="240" w:before="240" w:line="240" w:lineRule="auto"/>
        <w:ind w:left="720" w:hanging="72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5">
      <w:pPr>
        <w:spacing w:after="240" w:before="240" w:line="240" w:lineRule="auto"/>
        <w:ind w:left="720" w:hanging="72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6">
      <w:pPr>
        <w:spacing w:after="240" w:before="240" w:line="48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17">
      <w:pPr>
        <w:spacing w:after="240" w:before="240" w:line="48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18">
      <w:pPr>
        <w:spacing w:after="240" w:before="240" w:line="48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19">
      <w:pPr>
        <w:spacing w:after="240" w:before="240" w:line="48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1A">
      <w:pPr>
        <w:spacing w:after="240" w:before="240" w:line="48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1B">
      <w:pPr>
        <w:spacing w:after="240" w:before="240" w:line="48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1C">
      <w:pPr>
        <w:spacing w:after="240" w:before="240" w:line="48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1D">
      <w:pPr>
        <w:spacing w:after="240" w:before="240" w:line="48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1E">
      <w:pPr>
        <w:spacing w:after="240" w:before="240" w:line="48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1F">
      <w:pPr>
        <w:spacing w:after="240" w:before="240" w:line="48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20">
      <w:pPr>
        <w:spacing w:after="240" w:before="240" w:line="48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21">
      <w:pPr>
        <w:spacing w:after="240" w:before="240" w:lineRule="auto"/>
        <w:rPr>
          <w:rFonts w:ascii="Aptos" w:cs="Aptos" w:eastAsia="Aptos" w:hAnsi="Aptos"/>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Aptos"/>
  <w:font w:name="ui-sans-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38/s41746-023-00826-6" TargetMode="External"/><Relationship Id="rId42" Type="http://schemas.openxmlformats.org/officeDocument/2006/relationships/hyperlink" Target="https://doi.org/10.1016/j.jbi.2024.104642" TargetMode="External"/><Relationship Id="rId41" Type="http://schemas.openxmlformats.org/officeDocument/2006/relationships/hyperlink" Target="https://doi.org/10.1109/JBHI.2024.3289012" TargetMode="External"/><Relationship Id="rId44" Type="http://schemas.openxmlformats.org/officeDocument/2006/relationships/hyperlink" Target="https://doi.org/10.3389/fmed.2025.1574514" TargetMode="External"/><Relationship Id="rId43" Type="http://schemas.openxmlformats.org/officeDocument/2006/relationships/hyperlink" Target="https://www.jmlr.org/papers/v24/16-644.html" TargetMode="External"/><Relationship Id="rId46" Type="http://schemas.openxmlformats.org/officeDocument/2006/relationships/hyperlink" Target="https://doi.org/10.1016/j.neucom.2023.02.084" TargetMode="External"/><Relationship Id="rId45" Type="http://schemas.openxmlformats.org/officeDocument/2006/relationships/hyperlink" Target="https://doi.org/10.1186/s12911-025-03447-6" TargetMode="External"/><Relationship Id="rId107" Type="http://schemas.openxmlformats.org/officeDocument/2006/relationships/hyperlink" Target="https://doi.org/10.3390/ASEC2023-16260" TargetMode="External"/><Relationship Id="rId106" Type="http://schemas.openxmlformats.org/officeDocument/2006/relationships/hyperlink" Target="https://doi.org/10.1007/s10916-025-02253-5" TargetMode="External"/><Relationship Id="rId105" Type="http://schemas.openxmlformats.org/officeDocument/2006/relationships/hyperlink" Target="https://doi.org/10.1038/s41591-023-02414-8" TargetMode="External"/><Relationship Id="rId104" Type="http://schemas.openxmlformats.org/officeDocument/2006/relationships/hyperlink" Target="https://doi.org/10.1109/ACCESS.2023.3287845" TargetMode="External"/><Relationship Id="rId109" Type="http://schemas.openxmlformats.org/officeDocument/2006/relationships/hyperlink" Target="https://www.jmlr.org/papers/v24/21-060.html" TargetMode="External"/><Relationship Id="rId108" Type="http://schemas.openxmlformats.org/officeDocument/2006/relationships/hyperlink" Target="https://doi.org/10.1016/j.compbiomed.2021.104588" TargetMode="External"/><Relationship Id="rId48" Type="http://schemas.openxmlformats.org/officeDocument/2006/relationships/hyperlink" Target="https://doi.org/10.1561/2200000101" TargetMode="External"/><Relationship Id="rId47" Type="http://schemas.openxmlformats.org/officeDocument/2006/relationships/hyperlink" Target="https://doi.org/10.1016/j.neucom.2024.01.023" TargetMode="External"/><Relationship Id="rId49" Type="http://schemas.openxmlformats.org/officeDocument/2006/relationships/hyperlink" Target="https://doi.org/10.2196/52794" TargetMode="External"/><Relationship Id="rId103" Type="http://schemas.openxmlformats.org/officeDocument/2006/relationships/hyperlink" Target="https://doi.org/10.3390/informatics12040119" TargetMode="External"/><Relationship Id="rId102" Type="http://schemas.openxmlformats.org/officeDocument/2006/relationships/hyperlink" Target="https://doi.org/10.3390/ASEC2023-16260" TargetMode="External"/><Relationship Id="rId101" Type="http://schemas.openxmlformats.org/officeDocument/2006/relationships/hyperlink" Target="https://doi.org/10.1145/3550287" TargetMode="External"/><Relationship Id="rId100" Type="http://schemas.openxmlformats.org/officeDocument/2006/relationships/hyperlink" Target="https://doi.org/10.1016/j.jacc.2020.11.010" TargetMode="External"/><Relationship Id="rId31" Type="http://schemas.openxmlformats.org/officeDocument/2006/relationships/hyperlink" Target="https://doi.org/10.1038/s41598-023-46281-y" TargetMode="External"/><Relationship Id="rId30" Type="http://schemas.openxmlformats.org/officeDocument/2006/relationships/hyperlink" Target="https://doi.org/10.1136/bmj-2023-074819" TargetMode="External"/><Relationship Id="rId33" Type="http://schemas.openxmlformats.org/officeDocument/2006/relationships/hyperlink" Target="https://doi.org/10.1038/s41371-020-00431-1" TargetMode="External"/><Relationship Id="rId32" Type="http://schemas.openxmlformats.org/officeDocument/2006/relationships/hyperlink" Target="https://doi.org/10.1038/s41598-024-80919-9" TargetMode="External"/><Relationship Id="rId35" Type="http://schemas.openxmlformats.org/officeDocument/2006/relationships/hyperlink" Target="https://doi.org/10.1136/bmjopen-2024-092364" TargetMode="External"/><Relationship Id="rId34" Type="http://schemas.openxmlformats.org/officeDocument/2006/relationships/hyperlink" Target="https://doi.org/10.3390/cmsf2025010013" TargetMode="External"/><Relationship Id="rId37" Type="http://schemas.openxmlformats.org/officeDocument/2006/relationships/hyperlink" Target="https://doi.org/10.1561/2200000097" TargetMode="External"/><Relationship Id="rId36" Type="http://schemas.openxmlformats.org/officeDocument/2006/relationships/hyperlink" Target="https://doi.org/10.1186/s12911-025-03378-2" TargetMode="External"/><Relationship Id="rId39" Type="http://schemas.openxmlformats.org/officeDocument/2006/relationships/hyperlink" Target="https://doi.org/10.1145/3586037" TargetMode="External"/><Relationship Id="rId38" Type="http://schemas.openxmlformats.org/officeDocument/2006/relationships/hyperlink" Target="https://doi.org/10.1001/jama.2020.9701" TargetMode="External"/><Relationship Id="rId20" Type="http://schemas.openxmlformats.org/officeDocument/2006/relationships/hyperlink" Target="https://doi.org/10.1371/journal.pone.0300201" TargetMode="External"/><Relationship Id="rId22" Type="http://schemas.openxmlformats.org/officeDocument/2006/relationships/hyperlink" Target="https://doi.org/10.3390/diagnostics13030393" TargetMode="External"/><Relationship Id="rId21" Type="http://schemas.openxmlformats.org/officeDocument/2006/relationships/hyperlink" Target="https://doi.org/10.1016/j.jbi.2025.104934" TargetMode="External"/><Relationship Id="rId24" Type="http://schemas.openxmlformats.org/officeDocument/2006/relationships/hyperlink" Target="https://www.jmlr.org/papers/v24/13-013.html" TargetMode="External"/><Relationship Id="rId23" Type="http://schemas.openxmlformats.org/officeDocument/2006/relationships/hyperlink" Target="https://doi.org/10.1093/ehjdh/ztae080" TargetMode="External"/><Relationship Id="rId129" Type="http://schemas.openxmlformats.org/officeDocument/2006/relationships/hyperlink" Target="https://www.who.int/news-room/fact-sheets/detail/hypertension?utm_source=chatgpt.com" TargetMode="External"/><Relationship Id="rId128" Type="http://schemas.openxmlformats.org/officeDocument/2006/relationships/hyperlink" Target="https://www.jmlr.org/papers/v24/20-976.html" TargetMode="External"/><Relationship Id="rId127" Type="http://schemas.openxmlformats.org/officeDocument/2006/relationships/hyperlink" Target="https://doi.org/10.1186/s12911-025-03550-4" TargetMode="External"/><Relationship Id="rId126" Type="http://schemas.openxmlformats.org/officeDocument/2006/relationships/hyperlink" Target="https://doi.org/10.1016/j.asoc.2024.109000" TargetMode="External"/><Relationship Id="rId26" Type="http://schemas.openxmlformats.org/officeDocument/2006/relationships/hyperlink" Target="https://doi.org/10.1186/s12911-024-02634-9" TargetMode="External"/><Relationship Id="rId121" Type="http://schemas.openxmlformats.org/officeDocument/2006/relationships/hyperlink" Target="https://doi.org/10.2196/48320" TargetMode="External"/><Relationship Id="rId25" Type="http://schemas.openxmlformats.org/officeDocument/2006/relationships/hyperlink" Target="https://doi.org/10.1007/s10994-022-06257-0" TargetMode="External"/><Relationship Id="rId120" Type="http://schemas.openxmlformats.org/officeDocument/2006/relationships/hyperlink" Target="https://www.jmlr.org/papers/v24/12-018.html" TargetMode="External"/><Relationship Id="rId28" Type="http://schemas.openxmlformats.org/officeDocument/2006/relationships/hyperlink" Target="https://doi.org/10.1073/pnas.2205050120" TargetMode="External"/><Relationship Id="rId27" Type="http://schemas.openxmlformats.org/officeDocument/2006/relationships/hyperlink" Target="https://doi.org/10.1186/s12911" TargetMode="External"/><Relationship Id="rId125" Type="http://schemas.openxmlformats.org/officeDocument/2006/relationships/hyperlink" Target="https://doi.org/10.1007/s10994-023-06211-6" TargetMode="External"/><Relationship Id="rId29" Type="http://schemas.openxmlformats.org/officeDocument/2006/relationships/hyperlink" Target="https://doi.org/10.1016/j.jbi.2024.104841" TargetMode="External"/><Relationship Id="rId124" Type="http://schemas.openxmlformats.org/officeDocument/2006/relationships/hyperlink" Target="https://doi.org/10.1007/s10994-023-06259-4" TargetMode="External"/><Relationship Id="rId123" Type="http://schemas.openxmlformats.org/officeDocument/2006/relationships/hyperlink" Target="https://doi.org/10.1109/RBME.2022.3229425" TargetMode="External"/><Relationship Id="rId122" Type="http://schemas.openxmlformats.org/officeDocument/2006/relationships/hyperlink" Target="https://doi.org/10.1038/s41591-023-02700-6" TargetMode="External"/><Relationship Id="rId95" Type="http://schemas.openxmlformats.org/officeDocument/2006/relationships/hyperlink" Target="https://doi.org/10.3389/fdgth.2025.1017043" TargetMode="External"/><Relationship Id="rId94" Type="http://schemas.openxmlformats.org/officeDocument/2006/relationships/hyperlink" Target="https://doi.org/10.1001/jamanetworkopen.2024.32990" TargetMode="External"/><Relationship Id="rId97" Type="http://schemas.openxmlformats.org/officeDocument/2006/relationships/hyperlink" Target="https://doi.org/10.1038/s41598-025-96437-1" TargetMode="External"/><Relationship Id="rId96" Type="http://schemas.openxmlformats.org/officeDocument/2006/relationships/hyperlink" Target="https://doi.org/10.1109/JBHI.2024.3214567" TargetMode="External"/><Relationship Id="rId11" Type="http://schemas.openxmlformats.org/officeDocument/2006/relationships/hyperlink" Target="https://doi.org/10.1186/s12967-025-06308-6" TargetMode="External"/><Relationship Id="rId99" Type="http://schemas.openxmlformats.org/officeDocument/2006/relationships/hyperlink" Target="https://doi.org/10.1371/journal.pone.0254260" TargetMode="External"/><Relationship Id="rId10" Type="http://schemas.openxmlformats.org/officeDocument/2006/relationships/hyperlink" Target="https://doi.org/10.1007/s43503-025-00061" TargetMode="External"/><Relationship Id="rId98" Type="http://schemas.openxmlformats.org/officeDocument/2006/relationships/hyperlink" Target="https://doi.org/10.1038/s41598-020-69920-0" TargetMode="External"/><Relationship Id="rId13" Type="http://schemas.openxmlformats.org/officeDocument/2006/relationships/hyperlink" Target="https://doi.org/10.1186/s12911-025-03512-9" TargetMode="External"/><Relationship Id="rId12" Type="http://schemas.openxmlformats.org/officeDocument/2006/relationships/hyperlink" Target="https://doi.org/10.1038/s41371-022-00673-1" TargetMode="External"/><Relationship Id="rId91" Type="http://schemas.openxmlformats.org/officeDocument/2006/relationships/hyperlink" Target="https://doi.org/10.1038/s41598-024-53528-9" TargetMode="External"/><Relationship Id="rId90" Type="http://schemas.openxmlformats.org/officeDocument/2006/relationships/hyperlink" Target="https://doi.org/10.1007/s00521-023-08967-4" TargetMode="External"/><Relationship Id="rId93" Type="http://schemas.openxmlformats.org/officeDocument/2006/relationships/hyperlink" Target="https://doi.org/10.1186/s12874-023-01863-2" TargetMode="External"/><Relationship Id="rId92" Type="http://schemas.openxmlformats.org/officeDocument/2006/relationships/hyperlink" Target="https://arxiv.org/abs/2004.06578?utm_source=chatgpt.com" TargetMode="External"/><Relationship Id="rId118" Type="http://schemas.openxmlformats.org/officeDocument/2006/relationships/hyperlink" Target="https://www.frontiersin.org/journals/epidemiology/articles/10.3389/fepid.2023.1205857/full?utm_source=chatgpt.com" TargetMode="External"/><Relationship Id="rId117" Type="http://schemas.openxmlformats.org/officeDocument/2006/relationships/hyperlink" Target="https://doi.org/10.3389/fepid.2023.1205857" TargetMode="External"/><Relationship Id="rId116" Type="http://schemas.openxmlformats.org/officeDocument/2006/relationships/hyperlink" Target="https://publications.umyu.edu.ng/scientifica/index.php/usci/article/view/91?utm_source=chatgpt.com" TargetMode="External"/><Relationship Id="rId115" Type="http://schemas.openxmlformats.org/officeDocument/2006/relationships/hyperlink" Target="https://doi.org/10.1016/j.artmed.2024.102546" TargetMode="External"/><Relationship Id="rId119" Type="http://schemas.openxmlformats.org/officeDocument/2006/relationships/hyperlink" Target="https://doi.org/10.1109/TNNLS.2021.3125547" TargetMode="External"/><Relationship Id="rId15" Type="http://schemas.openxmlformats.org/officeDocument/2006/relationships/hyperlink" Target="https://doi.org/10.2196/68898" TargetMode="External"/><Relationship Id="rId110" Type="http://schemas.openxmlformats.org/officeDocument/2006/relationships/hyperlink" Target="https://doi.org/10.1186/s12911-025-03461-4" TargetMode="External"/><Relationship Id="rId14" Type="http://schemas.openxmlformats.org/officeDocument/2006/relationships/hyperlink" Target="https://doi.org/10.1186/s12913-023-09988-7" TargetMode="External"/><Relationship Id="rId17" Type="http://schemas.openxmlformats.org/officeDocument/2006/relationships/hyperlink" Target="https://doi.org/10.2196/68898" TargetMode="External"/><Relationship Id="rId16" Type="http://schemas.openxmlformats.org/officeDocument/2006/relationships/hyperlink" Target="https://doi.org/10.1016/j.artmed.2025.102743" TargetMode="External"/><Relationship Id="rId19" Type="http://schemas.openxmlformats.org/officeDocument/2006/relationships/hyperlink" Target="https://doi.org/10.3390/jcm14196752" TargetMode="External"/><Relationship Id="rId114" Type="http://schemas.openxmlformats.org/officeDocument/2006/relationships/hyperlink" Target="https://openreview.net/forum?id=B1Yy1BxCZ" TargetMode="External"/><Relationship Id="rId18" Type="http://schemas.openxmlformats.org/officeDocument/2006/relationships/hyperlink" Target="https://doi.org/10.3390/jpm13071102" TargetMode="External"/><Relationship Id="rId113" Type="http://schemas.openxmlformats.org/officeDocument/2006/relationships/hyperlink" Target="https://doi.org/10.1186/s12911-025-03544-2" TargetMode="External"/><Relationship Id="rId112" Type="http://schemas.openxmlformats.org/officeDocument/2006/relationships/hyperlink" Target="https://doi.org/10.1038/s41562-023-01752-6" TargetMode="External"/><Relationship Id="rId111" Type="http://schemas.openxmlformats.org/officeDocument/2006/relationships/hyperlink" Target="https://doi.org/10.1038/s41746-024-00945-3" TargetMode="External"/><Relationship Id="rId84" Type="http://schemas.openxmlformats.org/officeDocument/2006/relationships/hyperlink" Target="https://doi.org/10.35202/AJHE.2022.112111" TargetMode="External"/><Relationship Id="rId83" Type="http://schemas.openxmlformats.org/officeDocument/2006/relationships/hyperlink" Target="https://doi.org/10.1016/j.compbiomed.2024.106679" TargetMode="External"/><Relationship Id="rId86" Type="http://schemas.openxmlformats.org/officeDocument/2006/relationships/hyperlink" Target="https://doi.org/10.1016/j.jbi.2024.104722" TargetMode="External"/><Relationship Id="rId85" Type="http://schemas.openxmlformats.org/officeDocument/2006/relationships/hyperlink" Target="https://doi.org/10.3390/diagnostics14020144" TargetMode="External"/><Relationship Id="rId88" Type="http://schemas.openxmlformats.org/officeDocument/2006/relationships/hyperlink" Target="https://doi.org/10.1007/s41666-024-00165-3" TargetMode="External"/><Relationship Id="rId87" Type="http://schemas.openxmlformats.org/officeDocument/2006/relationships/hyperlink" Target="https://doi.org/10.1016/j.neunet.2023.04.014" TargetMode="External"/><Relationship Id="rId89" Type="http://schemas.openxmlformats.org/officeDocument/2006/relationships/hyperlink" Target="https://doi.org/10.3389/fcvm.2023.1229743" TargetMode="External"/><Relationship Id="rId80" Type="http://schemas.openxmlformats.org/officeDocument/2006/relationships/hyperlink" Target="https://www.fnasjournals.com/index.php/FNAS-JSI/article/view/947?utm_source=chatgpt.com" TargetMode="External"/><Relationship Id="rId82" Type="http://schemas.openxmlformats.org/officeDocument/2006/relationships/hyperlink" Target="https://doi.org/10.1038/s41746" TargetMode="External"/><Relationship Id="rId81" Type="http://schemas.openxmlformats.org/officeDocument/2006/relationships/hyperlink" Target="https://doi.org/10.3389/fhi.2025.94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jksuci.2023.101112" TargetMode="External"/><Relationship Id="rId140" Type="http://schemas.openxmlformats.org/officeDocument/2006/relationships/hyperlink" Target="https://doi.org/10.1186/s12911-021-01668-2" TargetMode="Externa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2.jpg"/><Relationship Id="rId8" Type="http://schemas.openxmlformats.org/officeDocument/2006/relationships/image" Target="media/image1.jpg"/><Relationship Id="rId73" Type="http://schemas.openxmlformats.org/officeDocument/2006/relationships/hyperlink" Target="https://doi.org/10.1016/j.artint.2023.103872" TargetMode="External"/><Relationship Id="rId72" Type="http://schemas.openxmlformats.org/officeDocument/2006/relationships/hyperlink" Target="https://doi.org/10.1109/TEVC.2023.3321849" TargetMode="External"/><Relationship Id="rId75" Type="http://schemas.openxmlformats.org/officeDocument/2006/relationships/hyperlink" Target="https://doi.org/10.1016/S0140-6736(24)00012-7" TargetMode="External"/><Relationship Id="rId74" Type="http://schemas.openxmlformats.org/officeDocument/2006/relationships/hyperlink" Target="https://doi.org/10.1016/j.jbi.2024.104657" TargetMode="External"/><Relationship Id="rId77" Type="http://schemas.openxmlformats.org/officeDocument/2006/relationships/hyperlink" Target="https://doi.org/10.58496/MJBD/2024/016" TargetMode="External"/><Relationship Id="rId76" Type="http://schemas.openxmlformats.org/officeDocument/2006/relationships/hyperlink" Target="https://doi.org/10.1016/j.artmed.2024.102715" TargetMode="External"/><Relationship Id="rId79" Type="http://schemas.openxmlformats.org/officeDocument/2006/relationships/hyperlink" Target="https://doi.org/10.1371/journal.pone.0299932" TargetMode="External"/><Relationship Id="rId78" Type="http://schemas.openxmlformats.org/officeDocument/2006/relationships/hyperlink" Target="https://doi.org/10.1145/3595634" TargetMode="External"/><Relationship Id="rId71" Type="http://schemas.openxmlformats.org/officeDocument/2006/relationships/hyperlink" Target="https://doi.org/10.1109/JBHI.2024.3223456" TargetMode="External"/><Relationship Id="rId70" Type="http://schemas.openxmlformats.org/officeDocument/2006/relationships/hyperlink" Target="https://doi.org/10.1016/j.eswa.2023.121512" TargetMode="External"/><Relationship Id="rId139" Type="http://schemas.openxmlformats.org/officeDocument/2006/relationships/hyperlink" Target="https://doi.org/10.1016/S2214-109X(24)00045-3" TargetMode="External"/><Relationship Id="rId138" Type="http://schemas.openxmlformats.org/officeDocument/2006/relationships/hyperlink" Target="https://doi.org/10.1109/ACCESS.2024.3379216" TargetMode="External"/><Relationship Id="rId137" Type="http://schemas.openxmlformats.org/officeDocument/2006/relationships/hyperlink" Target="https://doi.org/10.1186/s12911-023-02312-6" TargetMode="External"/><Relationship Id="rId132" Type="http://schemas.openxmlformats.org/officeDocument/2006/relationships/hyperlink" Target="https://doi.org/10.1016/j.jbi.2024.104701" TargetMode="External"/><Relationship Id="rId131" Type="http://schemas.openxmlformats.org/officeDocument/2006/relationships/hyperlink" Target="https://www.who.int/news%E2%80%91room/fact%E2%80%91sheets/detail/hypertension" TargetMode="External"/><Relationship Id="rId130" Type="http://schemas.openxmlformats.org/officeDocument/2006/relationships/hyperlink" Target="https://www.who.int/news-room/fact-sheets/detail/hypertension?utm_source=chatgpt.com" TargetMode="External"/><Relationship Id="rId136" Type="http://schemas.openxmlformats.org/officeDocument/2006/relationships/hyperlink" Target="https://doi.org/10.3390/bioengineering12030238" TargetMode="External"/><Relationship Id="rId135" Type="http://schemas.openxmlformats.org/officeDocument/2006/relationships/hyperlink" Target="https://doi.org/10.1088/1742-6596/2471/1/012003" TargetMode="External"/><Relationship Id="rId134" Type="http://schemas.openxmlformats.org/officeDocument/2006/relationships/hyperlink" Target="https://doi.org/10.3389/fphys.2024.1305430" TargetMode="External"/><Relationship Id="rId133" Type="http://schemas.openxmlformats.org/officeDocument/2006/relationships/hyperlink" Target="https://doi.org/10.1145/3582579" TargetMode="External"/><Relationship Id="rId62" Type="http://schemas.openxmlformats.org/officeDocument/2006/relationships/hyperlink" Target="https://doi.org/10.59657/2837-2565.brs.24.130" TargetMode="External"/><Relationship Id="rId61" Type="http://schemas.openxmlformats.org/officeDocument/2006/relationships/hyperlink" Target="https://doi.org/10.1093/eurheartj/ehad733" TargetMode="External"/><Relationship Id="rId64" Type="http://schemas.openxmlformats.org/officeDocument/2006/relationships/hyperlink" Target="https://doi.org/10.1038/s43586-023-00241-4" TargetMode="External"/><Relationship Id="rId63" Type="http://schemas.openxmlformats.org/officeDocument/2006/relationships/hyperlink" Target="https://doi.org/10.1186/s12911-024-02345-7" TargetMode="External"/><Relationship Id="rId66" Type="http://schemas.openxmlformats.org/officeDocument/2006/relationships/hyperlink" Target="https://doi.org/10.1186/s12911-025-03557-1" TargetMode="External"/><Relationship Id="rId65" Type="http://schemas.openxmlformats.org/officeDocument/2006/relationships/hyperlink" Target="https://doi.org/10.3390/diagnostics15081051" TargetMode="External"/><Relationship Id="rId68" Type="http://schemas.openxmlformats.org/officeDocument/2006/relationships/hyperlink" Target="https://doi.org/10.1016/j.artint.2023.103860" TargetMode="External"/><Relationship Id="rId67" Type="http://schemas.openxmlformats.org/officeDocument/2006/relationships/hyperlink" Target="http://jmlr.org/papers/v21/19-524.html" TargetMode="External"/><Relationship Id="rId60" Type="http://schemas.openxmlformats.org/officeDocument/2006/relationships/hyperlink" Target="https://doi.org/10.1007/s10462-023-10489-6" TargetMode="External"/><Relationship Id="rId69" Type="http://schemas.openxmlformats.org/officeDocument/2006/relationships/hyperlink" Target="https://doi.org/10.1186/s12889-025-18491-9" TargetMode="External"/><Relationship Id="rId51" Type="http://schemas.openxmlformats.org/officeDocument/2006/relationships/hyperlink" Target="https://doi.org/10.1186/s12890-024-02891-4" TargetMode="External"/><Relationship Id="rId50" Type="http://schemas.openxmlformats.org/officeDocument/2006/relationships/hyperlink" Target="https://doi.org/10.9734/jerr/2024/v26i61188" TargetMode="External"/><Relationship Id="rId53" Type="http://schemas.openxmlformats.org/officeDocument/2006/relationships/hyperlink" Target="https://doi.org/10.3390/infosci16070591" TargetMode="External"/><Relationship Id="rId52" Type="http://schemas.openxmlformats.org/officeDocument/2006/relationships/hyperlink" Target="https://doi.org/10.1371/journal.pone.0289613" TargetMode="External"/><Relationship Id="rId55" Type="http://schemas.openxmlformats.org/officeDocument/2006/relationships/hyperlink" Target="https://doi.org/10.3389/frai.2023.1136094" TargetMode="External"/><Relationship Id="rId54" Type="http://schemas.openxmlformats.org/officeDocument/2006/relationships/hyperlink" Target="https://doi.org/10.1126/science.ade6677" TargetMode="External"/><Relationship Id="rId57" Type="http://schemas.openxmlformats.org/officeDocument/2006/relationships/hyperlink" Target="https://afenet-journal.org/using-machine-learning-and-explainable-ai-to-predict-lifestyle-driven-hypertension-risk-in-ugandas-who-steps-2023-survey/?utm_source=chatgpt.com" TargetMode="External"/><Relationship Id="rId56" Type="http://schemas.openxmlformats.org/officeDocument/2006/relationships/hyperlink" Target="https://openreview.net/forum?id=ryQu7f-RZ" TargetMode="External"/><Relationship Id="rId59" Type="http://schemas.openxmlformats.org/officeDocument/2006/relationships/hyperlink" Target="https://doi.org/10.1109/ACCESS.2024.3352917" TargetMode="External"/><Relationship Id="rId58" Type="http://schemas.openxmlformats.org/officeDocument/2006/relationships/hyperlink" Target="https://doi.org/10.1016/j.asoc.2024.1110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