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" w:line="276"/>
        <w:jc w:val="center"/>
      </w:pPr>
      <w:r>
        <w:rPr>
          <w:rFonts w:ascii="Arial" w:cs="Arial" w:eastAsia="Arial" w:hAnsi="Arial"/>
          <w:b/>
          <w:bCs/>
          <w:color w:val="0D5C46"/>
          <w:sz w:val="30"/>
          <w:szCs w:val="30"/>
        </w:rPr>
        <w:t xml:space="preserve">POLÍTICA DE SEGURIDAD Y SALUD EN EL TRABAJO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CASA BONITA OREGÓN S.A.C., empresa dedicada a la ejecución de instalaciones sanitarias y eléctricas, reconoce que su personal es su principal recurso y asume los siguientes compromisos: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Proteger la seguridad y salud de todos los miembros de la organización, previniendo lesiones, dolencias, enfermedades e incidentes relacionados con el trabajo.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Cumplir la normativa legal vigente en seguridad y salud en el trabajo (Ley 29783, D.S. 005-2012-TR, D.S. 011-2019-TR y Norma G.050) y los requisitos de nuestros clientes.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Identificar los peligros, evaluar los riesgos y aplicar medidas de control en todas nuestras actividades.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Garantizar que los trabajadores y sus representantes sean consultados y participen activamente en el sistema de gestión de SST.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Capacitar y entrenar permanentemente a nuestro personal.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Mejorar continuamente el desempeño del sistema de gestión de seguridad y salud en el trabajo.</w:t>
      </w:r>
    </w:p>
    <w:p>
      <w:pPr>
        <w:spacing w:after="100" w:before="1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Esta política es difundida a todos los trabajadores, está a disposición de las partes interesadas y se revisa una vez al año.</w:t>
      </w:r>
    </w:p>
    <w:p>
      <w:pPr>
        <w:spacing w:after="300" w:before="200" w:line="276"/>
        <w:jc w:val="right"/>
      </w:pPr>
      <w:r>
        <w:rPr>
          <w:rFonts w:ascii="Arial" w:cs="Arial" w:eastAsia="Arial" w:hAnsi="Arial"/>
          <w:sz w:val="20"/>
          <w:szCs w:val="20"/>
        </w:rPr>
        <w:t xml:space="preserve">Lima, 13 de enero de 2026</w:t>
      </w:r>
    </w:p>
    <w:p>
      <w:pPr>
        <w:spacing w:after="0"/>
        <w:jc w:val="center"/>
      </w:pPr>
      <w:r>
        <w:drawing>
          <wp:inline distT="0" distB="0" distL="0" distR="0">
            <wp:extent cx="133350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Jesús Donato Villar Bendezú</w:t>
      </w:r>
    </w:p>
    <w:p>
      <w:pPr>
        <w:spacing w:after="0" w:before="0" w:line="276"/>
        <w:jc w:val="center"/>
      </w:pPr>
      <w:r>
        <w:rPr>
          <w:rFonts w:ascii="Arial" w:cs="Arial" w:eastAsia="Arial" w:hAnsi="Arial"/>
          <w:sz w:val="18"/>
          <w:szCs w:val="18"/>
        </w:rPr>
        <w:t xml:space="preserve">DNI 72906209 – Gerente General</w:t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sz w:val="18"/>
          <w:szCs w:val="18"/>
        </w:rPr>
        <w:t xml:space="preserve">CASA BONITA OREGÓN S.A.C.</w:t>
      </w:r>
    </w:p>
    <w:sectPr>
      <w:headerReference w:type="default" r:id="rId7"/>
      <w:footerReference w:type="default" r:id="rId8"/>
      <w:pgSz w:w="11906" w:h="16838" w:orient="portrait"/>
      <w:pgMar w:top="2150" w:right="1134" w:bottom="1100" w:left="1134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Este documento es propiedad de CASA BONITA OREGÓN S.A.C.. Prohibida su reproducción total o parcial sin autorización de la Gerencia General.</w:t>
    </w:r>
  </w:p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Las versiones impresas son copias “No controladas”.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638"/>
      <w:gridCol w:w="5108"/>
      <w:gridCol w:w="2892"/>
    </w:tblGrid>
    <w:tr>
      <w:trPr>
        <w:cantSplit/>
        <w:tblHeader/>
      </w:trPr>
      <w:tc>
        <w:tcPr>
          <w:tcW w:type="dxa" w:w="1638"/>
          <w:vMerge w:val="restart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715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shd w:fill="0D5C46" w:color="auto" w:val="clear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POLÍTICA DE SEGURIDAD Y SALUD EN EL TRABAJO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Código: CBO-SST-POL-01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Versión: 01   Revisión: 00</w:t>
          </w:r>
        </w:p>
      </w:tc>
    </w:tr>
    <w:tr>
      <w:trPr>
        <w:cantSplit/>
        <w:tblHeader w:val="false"/>
      </w:trPr>
      <w:tc>
        <w:tcPr>
          <w:vMerge w:val="continue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</w:tcPr>
        <w:p/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0D5C46"/>
              <w:sz w:val="16"/>
              <w:szCs w:val="16"/>
            </w:rPr>
            <w:t xml:space="preserve">CASA BONITA OREGÓN S.A.C.</w:t>
          </w:r>
        </w:p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color w:val="555555"/>
              <w:sz w:val="14"/>
              <w:szCs w:val="14"/>
            </w:rPr>
            <w:t xml:space="preserve">RUC 20614484153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Fecha de creación: 13/01/2026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Elaborado: GG   Aprobado: GG</w:t>
          </w:r>
        </w:p>
        <w:p>
          <w:r>
            <w:rPr>
              <w:rFonts w:ascii="Arial" w:cs="Arial" w:eastAsia="Arial" w:hAnsi="Arial"/>
              <w:sz w:val="14"/>
              <w:szCs w:val="14"/>
            </w:rPr>
            <w:t xml:space="preserve">Página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4"/>
              <w:szCs w:val="14"/>
            </w:rPr>
            <w:t xml:space="preserve"> de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40" w:before="0" w:line="276"/>
      <w:jc w:val="both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5ef0f4ce8b69fbb13495037c52c53d47806ba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522bf0fcff0b98f3ea3b3ceeef6a1c498472a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2026-10-14T22:07:35.268Z</dcterms:created>
  <dcterms:modified xsi:type="dcterms:W3CDTF">2026-10-14T22:07:35.269Z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