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D7E14" w14:textId="6BF79032" w:rsidR="00870613" w:rsidRDefault="00000000">
      <w:pPr>
        <w:jc w:val="center"/>
        <w:rPr>
          <w:rFonts w:ascii="黑体" w:eastAsia="黑体" w:hAnsi="黑体"/>
          <w:b/>
          <w:sz w:val="44"/>
          <w:szCs w:val="44"/>
        </w:rPr>
      </w:pPr>
      <w:bookmarkStart w:id="0" w:name="_Hlk119439252"/>
      <w:bookmarkEnd w:id="0"/>
      <w:r>
        <w:rPr>
          <w:rFonts w:ascii="黑体" w:eastAsia="黑体" w:hAnsi="黑体" w:hint="eastAsia"/>
          <w:b/>
          <w:sz w:val="44"/>
          <w:szCs w:val="44"/>
        </w:rPr>
        <w:t>实验报告</w:t>
      </w:r>
      <w:r w:rsidR="00B20965">
        <w:rPr>
          <w:rFonts w:ascii="黑体" w:eastAsia="黑体" w:hAnsi="黑体" w:hint="eastAsia"/>
          <w:b/>
          <w:sz w:val="44"/>
          <w:szCs w:val="44"/>
        </w:rPr>
        <w:t>1</w:t>
      </w:r>
      <w:r>
        <w:rPr>
          <w:rFonts w:ascii="黑体" w:eastAsia="黑体" w:hAnsi="黑体" w:hint="eastAsia"/>
          <w:b/>
          <w:sz w:val="44"/>
          <w:szCs w:val="44"/>
        </w:rPr>
        <w:t>：分支程序设计综合练习</w:t>
      </w:r>
    </w:p>
    <w:p w14:paraId="2A4AAB18" w14:textId="77777777" w:rsidR="00870613" w:rsidRDefault="00870613">
      <w:pPr>
        <w:jc w:val="center"/>
        <w:rPr>
          <w:rFonts w:ascii="黑体" w:eastAsia="黑体" w:hAnsi="黑体"/>
          <w:b/>
          <w:sz w:val="44"/>
          <w:szCs w:val="44"/>
        </w:rPr>
      </w:pPr>
    </w:p>
    <w:tbl>
      <w:tblPr>
        <w:tblStyle w:val="a8"/>
        <w:tblW w:w="8931" w:type="dxa"/>
        <w:tblInd w:w="-176" w:type="dxa"/>
        <w:tblLook w:val="04A0" w:firstRow="1" w:lastRow="0" w:firstColumn="1" w:lastColumn="0" w:noHBand="0" w:noVBand="1"/>
      </w:tblPr>
      <w:tblGrid>
        <w:gridCol w:w="2306"/>
        <w:gridCol w:w="1947"/>
        <w:gridCol w:w="2835"/>
        <w:gridCol w:w="1843"/>
      </w:tblGrid>
      <w:tr w:rsidR="00870613" w14:paraId="108CE61C" w14:textId="77777777">
        <w:tc>
          <w:tcPr>
            <w:tcW w:w="2306" w:type="dxa"/>
          </w:tcPr>
          <w:p w14:paraId="0D928BCB" w14:textId="77777777" w:rsidR="00870613" w:rsidRDefault="00000000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947" w:type="dxa"/>
          </w:tcPr>
          <w:p w14:paraId="4A099694" w14:textId="77777777" w:rsidR="00870613" w:rsidRDefault="00000000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2835" w:type="dxa"/>
          </w:tcPr>
          <w:p w14:paraId="6CE28F91" w14:textId="77777777" w:rsidR="00870613" w:rsidRDefault="00000000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班级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（格式：</w:t>
            </w:r>
            <w:r>
              <w:rPr>
                <w:rFonts w:ascii="黑体" w:eastAsia="黑体" w:hAnsi="黑体"/>
                <w:sz w:val="18"/>
                <w:szCs w:val="18"/>
              </w:rPr>
              <w:t>20</w:t>
            </w:r>
            <w:r>
              <w:rPr>
                <w:rFonts w:ascii="黑体" w:eastAsia="黑体" w:hAnsi="黑体" w:hint="eastAsia"/>
                <w:sz w:val="18"/>
                <w:szCs w:val="18"/>
              </w:rPr>
              <w:t>计科1班）</w:t>
            </w:r>
          </w:p>
        </w:tc>
        <w:tc>
          <w:tcPr>
            <w:tcW w:w="1843" w:type="dxa"/>
          </w:tcPr>
          <w:p w14:paraId="4AAAABC8" w14:textId="77777777" w:rsidR="00870613" w:rsidRDefault="00000000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成绩（满分6分）</w:t>
            </w:r>
          </w:p>
        </w:tc>
      </w:tr>
      <w:tr w:rsidR="00870613" w14:paraId="17CB11CD" w14:textId="77777777">
        <w:tc>
          <w:tcPr>
            <w:tcW w:w="2306" w:type="dxa"/>
          </w:tcPr>
          <w:p w14:paraId="08647A78" w14:textId="69E2847E" w:rsidR="00870613" w:rsidRDefault="004973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021122156404</w:t>
            </w:r>
          </w:p>
        </w:tc>
        <w:tc>
          <w:tcPr>
            <w:tcW w:w="1947" w:type="dxa"/>
          </w:tcPr>
          <w:p w14:paraId="11BB0D36" w14:textId="3201B3E2" w:rsidR="00870613" w:rsidRDefault="004973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周烨</w:t>
            </w:r>
          </w:p>
        </w:tc>
        <w:tc>
          <w:tcPr>
            <w:tcW w:w="2835" w:type="dxa"/>
          </w:tcPr>
          <w:p w14:paraId="4FF68C42" w14:textId="3E609AF7" w:rsidR="00870613" w:rsidRDefault="004973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计科3班</w:t>
            </w:r>
          </w:p>
        </w:tc>
        <w:tc>
          <w:tcPr>
            <w:tcW w:w="1843" w:type="dxa"/>
          </w:tcPr>
          <w:p w14:paraId="406FB04B" w14:textId="77777777" w:rsidR="00870613" w:rsidRDefault="0087061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476B62B" w14:textId="77777777" w:rsidR="00870613" w:rsidRDefault="00870613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14:paraId="39378183" w14:textId="77777777" w:rsidR="00870613" w:rsidRDefault="00000000">
      <w:pPr>
        <w:pStyle w:val="aa"/>
        <w:ind w:firstLineChars="0" w:firstLine="0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实验项目</w:t>
      </w:r>
      <w:r>
        <w:rPr>
          <w:rFonts w:ascii="黑体" w:eastAsia="黑体" w:hAnsi="黑体"/>
          <w:b/>
          <w:sz w:val="28"/>
          <w:szCs w:val="28"/>
        </w:rPr>
        <w:t>.</w:t>
      </w:r>
      <w:r>
        <w:rPr>
          <w:rFonts w:ascii="黑体" w:eastAsia="黑体" w:hAnsi="黑体" w:hint="eastAsia"/>
          <w:b/>
          <w:sz w:val="28"/>
          <w:szCs w:val="28"/>
        </w:rPr>
        <w:t>分支程序设计综合练习：</w:t>
      </w:r>
    </w:p>
    <w:p w14:paraId="21705C07" w14:textId="77777777" w:rsidR="00870613" w:rsidRDefault="00000000">
      <w:pPr>
        <w:pStyle w:val="aa"/>
        <w:ind w:left="360"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问题</w:t>
      </w:r>
      <w:r>
        <w:rPr>
          <w:rFonts w:ascii="黑体" w:eastAsia="黑体" w:hAnsi="黑体"/>
          <w:b/>
          <w:sz w:val="24"/>
          <w:szCs w:val="24"/>
        </w:rPr>
        <w:t>.</w:t>
      </w:r>
      <w:r>
        <w:rPr>
          <w:rFonts w:ascii="黑体" w:eastAsia="黑体" w:hAnsi="黑体" w:hint="eastAsia"/>
          <w:b/>
          <w:sz w:val="24"/>
          <w:szCs w:val="24"/>
        </w:rPr>
        <w:t>快递费用计算（</w:t>
      </w:r>
      <w:r>
        <w:rPr>
          <w:rFonts w:ascii="Arial" w:eastAsia="宋体" w:hAnsi="Arial" w:cs="Arial" w:hint="eastAsia"/>
          <w:b/>
          <w:color w:val="333333"/>
          <w:kern w:val="0"/>
          <w:szCs w:val="21"/>
        </w:rPr>
        <w:t>总分占比</w:t>
      </w:r>
      <w:r>
        <w:rPr>
          <w:rFonts w:ascii="Arial" w:eastAsia="宋体" w:hAnsi="Arial" w:cs="Arial" w:hint="eastAsia"/>
          <w:b/>
          <w:color w:val="333333"/>
          <w:kern w:val="0"/>
          <w:szCs w:val="21"/>
        </w:rPr>
        <w:t>6%</w:t>
      </w:r>
      <w:r>
        <w:rPr>
          <w:rFonts w:ascii="黑体" w:eastAsia="黑体" w:hAnsi="黑体" w:hint="eastAsia"/>
          <w:b/>
          <w:sz w:val="24"/>
          <w:szCs w:val="24"/>
        </w:rPr>
        <w:t>）</w:t>
      </w:r>
    </w:p>
    <w:p w14:paraId="6E873F6C" w14:textId="77777777" w:rsidR="00870613" w:rsidRDefault="00000000">
      <w:pPr>
        <w:pStyle w:val="a7"/>
        <w:shd w:val="clear" w:color="auto" w:fill="FFFFFF"/>
        <w:spacing w:before="0" w:beforeAutospacing="0" w:after="0" w:afterAutospacing="0"/>
        <w:ind w:left="709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上海市的某快递公司根据投送目的地距离公司的远近，将全国划分成</w:t>
      </w:r>
      <w:r>
        <w:rPr>
          <w:rFonts w:ascii="Arial" w:hAnsi="Arial" w:cs="Arial"/>
          <w:color w:val="666666"/>
          <w:sz w:val="21"/>
          <w:szCs w:val="21"/>
        </w:rPr>
        <w:t>5</w:t>
      </w:r>
      <w:r>
        <w:rPr>
          <w:rFonts w:ascii="Arial" w:hAnsi="Arial" w:cs="Arial"/>
          <w:color w:val="666666"/>
          <w:sz w:val="21"/>
          <w:szCs w:val="21"/>
        </w:rPr>
        <w:t>个区域：</w:t>
      </w:r>
    </w:p>
    <w:p w14:paraId="55990BFE" w14:textId="77777777" w:rsidR="00870613" w:rsidRDefault="00000000">
      <w:pPr>
        <w:widowControl/>
        <w:shd w:val="clear" w:color="auto" w:fill="FFFFFF"/>
        <w:spacing w:line="255" w:lineRule="atLeast"/>
        <w:ind w:left="709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>
        <w:rPr>
          <w:rFonts w:ascii="Verdana" w:eastAsia="宋体" w:hAnsi="Verdana" w:cs="Arial"/>
          <w:color w:val="666666"/>
          <w:kern w:val="0"/>
          <w:sz w:val="24"/>
          <w:szCs w:val="24"/>
        </w:rPr>
        <w:t>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7"/>
        <w:gridCol w:w="1151"/>
        <w:gridCol w:w="2032"/>
        <w:gridCol w:w="2413"/>
        <w:gridCol w:w="1691"/>
      </w:tblGrid>
      <w:tr w:rsidR="00870613" w14:paraId="18A4F4B3" w14:textId="77777777">
        <w:trPr>
          <w:trHeight w:val="392"/>
        </w:trPr>
        <w:tc>
          <w:tcPr>
            <w:tcW w:w="1037" w:type="dxa"/>
          </w:tcPr>
          <w:p w14:paraId="6B6DEF8E" w14:textId="77777777" w:rsidR="00870613" w:rsidRDefault="00000000">
            <w:pPr>
              <w:widowControl/>
              <w:spacing w:line="390" w:lineRule="atLeast"/>
              <w:jc w:val="left"/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  <w:t>0</w:t>
            </w:r>
            <w:r>
              <w:rPr>
                <w:rFonts w:asciiTheme="majorEastAsia" w:eastAsiaTheme="majorEastAsia" w:hAnsiTheme="majorEastAsia" w:cs="Arial" w:hint="eastAsia"/>
                <w:color w:val="666666"/>
                <w:kern w:val="0"/>
                <w:szCs w:val="21"/>
              </w:rPr>
              <w:t>区</w:t>
            </w:r>
          </w:p>
        </w:tc>
        <w:tc>
          <w:tcPr>
            <w:tcW w:w="1151" w:type="dxa"/>
          </w:tcPr>
          <w:p w14:paraId="738C0415" w14:textId="77777777" w:rsidR="00870613" w:rsidRDefault="00000000">
            <w:pPr>
              <w:widowControl/>
              <w:spacing w:line="390" w:lineRule="atLeast"/>
              <w:ind w:firstLineChars="44" w:firstLine="92"/>
              <w:jc w:val="left"/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  <w:t>1</w:t>
            </w:r>
            <w:r>
              <w:rPr>
                <w:rFonts w:asciiTheme="majorEastAsia" w:eastAsiaTheme="majorEastAsia" w:hAnsiTheme="majorEastAsia" w:cs="Arial" w:hint="eastAsia"/>
                <w:color w:val="666666"/>
                <w:kern w:val="0"/>
                <w:szCs w:val="21"/>
              </w:rPr>
              <w:t>区</w:t>
            </w:r>
          </w:p>
        </w:tc>
        <w:tc>
          <w:tcPr>
            <w:tcW w:w="2032" w:type="dxa"/>
          </w:tcPr>
          <w:p w14:paraId="5D85903D" w14:textId="77777777" w:rsidR="00870613" w:rsidRDefault="00000000">
            <w:pPr>
              <w:widowControl/>
              <w:spacing w:line="390" w:lineRule="atLeast"/>
              <w:ind w:leftChars="37" w:left="78"/>
              <w:jc w:val="left"/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  <w:t>2</w:t>
            </w:r>
            <w:r>
              <w:rPr>
                <w:rFonts w:asciiTheme="majorEastAsia" w:eastAsiaTheme="majorEastAsia" w:hAnsiTheme="majorEastAsia" w:cs="Arial" w:hint="eastAsia"/>
                <w:color w:val="666666"/>
                <w:kern w:val="0"/>
                <w:szCs w:val="21"/>
              </w:rPr>
              <w:t>区</w:t>
            </w:r>
          </w:p>
        </w:tc>
        <w:tc>
          <w:tcPr>
            <w:tcW w:w="2413" w:type="dxa"/>
          </w:tcPr>
          <w:p w14:paraId="67FB62AD" w14:textId="77777777" w:rsidR="00870613" w:rsidRDefault="00000000">
            <w:pPr>
              <w:widowControl/>
              <w:spacing w:line="390" w:lineRule="atLeast"/>
              <w:ind w:leftChars="37" w:left="78"/>
              <w:jc w:val="left"/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  <w:t>3</w:t>
            </w:r>
            <w:r>
              <w:rPr>
                <w:rFonts w:asciiTheme="majorEastAsia" w:eastAsiaTheme="majorEastAsia" w:hAnsiTheme="majorEastAsia" w:cs="Arial" w:hint="eastAsia"/>
                <w:color w:val="666666"/>
                <w:kern w:val="0"/>
                <w:szCs w:val="21"/>
              </w:rPr>
              <w:t>区</w:t>
            </w:r>
          </w:p>
        </w:tc>
        <w:tc>
          <w:tcPr>
            <w:tcW w:w="1691" w:type="dxa"/>
          </w:tcPr>
          <w:p w14:paraId="320583FB" w14:textId="77777777" w:rsidR="00870613" w:rsidRDefault="00000000">
            <w:pPr>
              <w:widowControl/>
              <w:spacing w:line="390" w:lineRule="atLeast"/>
              <w:ind w:leftChars="37" w:left="78"/>
              <w:jc w:val="left"/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  <w:t>4</w:t>
            </w:r>
            <w:r>
              <w:rPr>
                <w:rFonts w:asciiTheme="majorEastAsia" w:eastAsiaTheme="majorEastAsia" w:hAnsiTheme="majorEastAsia" w:cs="Arial" w:hint="eastAsia"/>
                <w:color w:val="666666"/>
                <w:kern w:val="0"/>
                <w:szCs w:val="21"/>
              </w:rPr>
              <w:t>区</w:t>
            </w:r>
          </w:p>
        </w:tc>
      </w:tr>
      <w:tr w:rsidR="00870613" w14:paraId="3F0E92A0" w14:textId="77777777">
        <w:trPr>
          <w:trHeight w:val="773"/>
        </w:trPr>
        <w:tc>
          <w:tcPr>
            <w:tcW w:w="1037" w:type="dxa"/>
          </w:tcPr>
          <w:p w14:paraId="0B4C3991" w14:textId="77777777" w:rsidR="00870613" w:rsidRDefault="00000000">
            <w:pPr>
              <w:widowControl/>
              <w:spacing w:line="390" w:lineRule="atLeast"/>
              <w:jc w:val="left"/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666666"/>
                <w:kern w:val="0"/>
                <w:szCs w:val="21"/>
              </w:rPr>
              <w:t>同城</w:t>
            </w:r>
          </w:p>
        </w:tc>
        <w:tc>
          <w:tcPr>
            <w:tcW w:w="1151" w:type="dxa"/>
          </w:tcPr>
          <w:p w14:paraId="06492E8B" w14:textId="77777777" w:rsidR="00870613" w:rsidRDefault="00000000">
            <w:pPr>
              <w:widowControl/>
              <w:spacing w:line="390" w:lineRule="atLeast"/>
              <w:ind w:firstLineChars="44" w:firstLine="92"/>
              <w:jc w:val="left"/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666666"/>
                <w:kern w:val="0"/>
                <w:szCs w:val="21"/>
              </w:rPr>
              <w:t>临近两省</w:t>
            </w:r>
          </w:p>
        </w:tc>
        <w:tc>
          <w:tcPr>
            <w:tcW w:w="2032" w:type="dxa"/>
          </w:tcPr>
          <w:p w14:paraId="408B4D2F" w14:textId="77777777" w:rsidR="00870613" w:rsidRDefault="00000000">
            <w:pPr>
              <w:widowControl/>
              <w:spacing w:before="100" w:beforeAutospacing="1" w:after="100" w:afterAutospacing="1" w:line="255" w:lineRule="atLeast"/>
              <w:ind w:leftChars="37" w:left="78"/>
              <w:jc w:val="left"/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  <w:t>1500</w:t>
            </w:r>
            <w:r>
              <w:rPr>
                <w:rFonts w:asciiTheme="majorEastAsia" w:eastAsiaTheme="majorEastAsia" w:hAnsiTheme="majorEastAsia" w:cs="Arial" w:hint="eastAsia"/>
                <w:color w:val="666666"/>
                <w:kern w:val="0"/>
                <w:szCs w:val="21"/>
              </w:rPr>
              <w:t>公里（含）以内</w:t>
            </w:r>
          </w:p>
        </w:tc>
        <w:tc>
          <w:tcPr>
            <w:tcW w:w="2413" w:type="dxa"/>
          </w:tcPr>
          <w:p w14:paraId="3B1CD0E0" w14:textId="77777777" w:rsidR="00870613" w:rsidRDefault="00000000">
            <w:pPr>
              <w:widowControl/>
              <w:spacing w:before="100" w:beforeAutospacing="1" w:after="100" w:afterAutospacing="1" w:line="255" w:lineRule="atLeast"/>
              <w:ind w:leftChars="37" w:left="78"/>
              <w:jc w:val="left"/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  <w:t>1500——2500</w:t>
            </w:r>
            <w:r>
              <w:rPr>
                <w:rFonts w:asciiTheme="majorEastAsia" w:eastAsiaTheme="majorEastAsia" w:hAnsiTheme="majorEastAsia" w:cs="Arial" w:hint="eastAsia"/>
                <w:color w:val="666666"/>
                <w:kern w:val="0"/>
                <w:szCs w:val="21"/>
              </w:rPr>
              <w:t>公里</w:t>
            </w:r>
          </w:p>
        </w:tc>
        <w:tc>
          <w:tcPr>
            <w:tcW w:w="1691" w:type="dxa"/>
          </w:tcPr>
          <w:p w14:paraId="5B86022E" w14:textId="77777777" w:rsidR="00870613" w:rsidRDefault="00000000">
            <w:pPr>
              <w:widowControl/>
              <w:spacing w:before="100" w:beforeAutospacing="1" w:after="100" w:afterAutospacing="1" w:line="255" w:lineRule="atLeast"/>
              <w:ind w:leftChars="37" w:left="78"/>
              <w:jc w:val="left"/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  <w:t>2500</w:t>
            </w:r>
            <w:r>
              <w:rPr>
                <w:rFonts w:asciiTheme="majorEastAsia" w:eastAsiaTheme="majorEastAsia" w:hAnsiTheme="majorEastAsia" w:cs="Arial" w:hint="eastAsia"/>
                <w:color w:val="666666"/>
                <w:kern w:val="0"/>
                <w:szCs w:val="21"/>
              </w:rPr>
              <w:t>公里以上</w:t>
            </w:r>
          </w:p>
        </w:tc>
      </w:tr>
      <w:tr w:rsidR="00870613" w14:paraId="6222B0B5" w14:textId="77777777">
        <w:trPr>
          <w:trHeight w:val="1656"/>
        </w:trPr>
        <w:tc>
          <w:tcPr>
            <w:tcW w:w="1037" w:type="dxa"/>
          </w:tcPr>
          <w:p w14:paraId="2D1BDDE4" w14:textId="77777777" w:rsidR="00870613" w:rsidRDefault="00000000">
            <w:pPr>
              <w:widowControl/>
              <w:spacing w:line="390" w:lineRule="atLeast"/>
              <w:jc w:val="left"/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666666"/>
                <w:kern w:val="0"/>
                <w:szCs w:val="21"/>
              </w:rPr>
              <w:t>上海</w:t>
            </w:r>
          </w:p>
        </w:tc>
        <w:tc>
          <w:tcPr>
            <w:tcW w:w="1151" w:type="dxa"/>
          </w:tcPr>
          <w:p w14:paraId="211C3E89" w14:textId="77777777" w:rsidR="00870613" w:rsidRDefault="00000000">
            <w:pPr>
              <w:widowControl/>
              <w:spacing w:line="390" w:lineRule="atLeast"/>
              <w:ind w:firstLineChars="44" w:firstLine="92"/>
              <w:jc w:val="left"/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666666"/>
                <w:kern w:val="0"/>
                <w:szCs w:val="21"/>
              </w:rPr>
              <w:t>江苏，浙江</w:t>
            </w:r>
          </w:p>
        </w:tc>
        <w:tc>
          <w:tcPr>
            <w:tcW w:w="2032" w:type="dxa"/>
          </w:tcPr>
          <w:p w14:paraId="5397C4EA" w14:textId="77777777" w:rsidR="00870613" w:rsidRDefault="00000000">
            <w:pPr>
              <w:widowControl/>
              <w:spacing w:before="100" w:beforeAutospacing="1" w:after="100" w:afterAutospacing="1" w:line="255" w:lineRule="atLeast"/>
              <w:ind w:leftChars="37" w:left="78"/>
              <w:jc w:val="left"/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666666"/>
                <w:kern w:val="0"/>
                <w:szCs w:val="21"/>
              </w:rPr>
              <w:t>北京，天津，河北，辽宁，河南，安微，陕西，湖北，江西，湖南，福建，广东，山西。</w:t>
            </w:r>
          </w:p>
        </w:tc>
        <w:tc>
          <w:tcPr>
            <w:tcW w:w="2413" w:type="dxa"/>
          </w:tcPr>
          <w:p w14:paraId="006A393A" w14:textId="77777777" w:rsidR="00870613" w:rsidRDefault="00000000">
            <w:pPr>
              <w:widowControl/>
              <w:spacing w:before="100" w:beforeAutospacing="1" w:after="100" w:afterAutospacing="1" w:line="255" w:lineRule="atLeast"/>
              <w:ind w:leftChars="37" w:left="78"/>
              <w:jc w:val="left"/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666666"/>
                <w:kern w:val="0"/>
                <w:szCs w:val="21"/>
              </w:rPr>
              <w:t>吉林，辽宁，甘肃，四川，重庆，青海，广西，云南，海南，内蒙古，黑龙江，贵州。</w:t>
            </w:r>
          </w:p>
        </w:tc>
        <w:tc>
          <w:tcPr>
            <w:tcW w:w="1691" w:type="dxa"/>
          </w:tcPr>
          <w:p w14:paraId="06220EFC" w14:textId="77777777" w:rsidR="00870613" w:rsidRDefault="00000000">
            <w:pPr>
              <w:widowControl/>
              <w:spacing w:before="100" w:beforeAutospacing="1" w:after="100" w:afterAutospacing="1" w:line="255" w:lineRule="atLeast"/>
              <w:ind w:leftChars="37" w:left="78"/>
              <w:jc w:val="left"/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="Arial" w:hint="eastAsia"/>
                <w:color w:val="666666"/>
                <w:kern w:val="0"/>
                <w:szCs w:val="21"/>
              </w:rPr>
              <w:t>新疆，西藏。</w:t>
            </w:r>
          </w:p>
          <w:p w14:paraId="63A593C4" w14:textId="77777777" w:rsidR="00870613" w:rsidRDefault="00870613">
            <w:pPr>
              <w:widowControl/>
              <w:ind w:leftChars="37" w:left="78"/>
              <w:jc w:val="left"/>
              <w:rPr>
                <w:rFonts w:asciiTheme="majorEastAsia" w:eastAsiaTheme="majorEastAsia" w:hAnsiTheme="majorEastAsia" w:cs="Arial"/>
                <w:color w:val="666666"/>
                <w:kern w:val="0"/>
                <w:szCs w:val="21"/>
              </w:rPr>
            </w:pPr>
          </w:p>
        </w:tc>
      </w:tr>
    </w:tbl>
    <w:p w14:paraId="67E1FCEC" w14:textId="77777777" w:rsidR="00870613" w:rsidRDefault="00870613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14:paraId="63B0DC86" w14:textId="77777777" w:rsidR="00870613" w:rsidRDefault="00000000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快递费按邮件重量计算，由起重费用、续重费用两部分构成：</w:t>
      </w:r>
    </w:p>
    <w:p w14:paraId="1308E503" w14:textId="77777777" w:rsidR="00870613" w:rsidRDefault="00000000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（</w:t>
      </w:r>
      <w:r>
        <w:rPr>
          <w:rFonts w:ascii="Arial" w:eastAsia="宋体" w:hAnsi="Arial" w:cs="Arial"/>
          <w:color w:val="666666"/>
          <w:kern w:val="0"/>
          <w:szCs w:val="21"/>
        </w:rPr>
        <w:t>1</w:t>
      </w:r>
      <w:r>
        <w:rPr>
          <w:rFonts w:ascii="Arial" w:eastAsia="宋体" w:hAnsi="Arial" w:cs="Arial"/>
          <w:color w:val="666666"/>
          <w:kern w:val="0"/>
          <w:szCs w:val="21"/>
        </w:rPr>
        <w:t>）</w:t>
      </w:r>
      <w:r>
        <w:rPr>
          <w:rFonts w:ascii="Arial" w:eastAsia="宋体" w:hAnsi="Arial" w:cs="Arial"/>
          <w:color w:val="666666"/>
          <w:kern w:val="0"/>
          <w:szCs w:val="21"/>
        </w:rPr>
        <w:tab/>
      </w:r>
      <w:r>
        <w:rPr>
          <w:rFonts w:ascii="Arial" w:eastAsia="宋体" w:hAnsi="Arial" w:cs="Arial"/>
          <w:color w:val="666666"/>
          <w:kern w:val="0"/>
          <w:szCs w:val="21"/>
        </w:rPr>
        <w:t>起重（首重）</w:t>
      </w:r>
      <w:r>
        <w:rPr>
          <w:rFonts w:ascii="Arial" w:eastAsia="宋体" w:hAnsi="Arial" w:cs="Arial"/>
          <w:color w:val="666666"/>
          <w:kern w:val="0"/>
          <w:szCs w:val="21"/>
        </w:rPr>
        <w:t>1</w:t>
      </w:r>
      <w:r>
        <w:rPr>
          <w:rFonts w:ascii="Arial" w:eastAsia="宋体" w:hAnsi="Arial" w:cs="Arial"/>
          <w:color w:val="666666"/>
          <w:kern w:val="0"/>
          <w:szCs w:val="21"/>
        </w:rPr>
        <w:t>公斤按起重资费计算（不足</w:t>
      </w:r>
      <w:r>
        <w:rPr>
          <w:rFonts w:ascii="Arial" w:eastAsia="宋体" w:hAnsi="Arial" w:cs="Arial"/>
          <w:color w:val="666666"/>
          <w:kern w:val="0"/>
          <w:szCs w:val="21"/>
        </w:rPr>
        <w:t>1</w:t>
      </w:r>
      <w:r>
        <w:rPr>
          <w:rFonts w:ascii="Arial" w:eastAsia="宋体" w:hAnsi="Arial" w:cs="Arial"/>
          <w:color w:val="666666"/>
          <w:kern w:val="0"/>
          <w:szCs w:val="21"/>
        </w:rPr>
        <w:t>公斤，按</w:t>
      </w:r>
      <w:r>
        <w:rPr>
          <w:rFonts w:ascii="Arial" w:eastAsia="宋体" w:hAnsi="Arial" w:cs="Arial"/>
          <w:color w:val="666666"/>
          <w:kern w:val="0"/>
          <w:szCs w:val="21"/>
        </w:rPr>
        <w:t>1</w:t>
      </w:r>
      <w:r>
        <w:rPr>
          <w:rFonts w:ascii="Arial" w:eastAsia="宋体" w:hAnsi="Arial" w:cs="Arial"/>
          <w:color w:val="666666"/>
          <w:kern w:val="0"/>
          <w:szCs w:val="21"/>
        </w:rPr>
        <w:t>公斤计算），超过首重的重量，按公斤（不足</w:t>
      </w:r>
      <w:r>
        <w:rPr>
          <w:rFonts w:ascii="Arial" w:eastAsia="宋体" w:hAnsi="Arial" w:cs="Arial"/>
          <w:color w:val="666666"/>
          <w:kern w:val="0"/>
          <w:szCs w:val="21"/>
        </w:rPr>
        <w:t>1</w:t>
      </w:r>
      <w:r>
        <w:rPr>
          <w:rFonts w:ascii="Arial" w:eastAsia="宋体" w:hAnsi="Arial" w:cs="Arial"/>
          <w:color w:val="666666"/>
          <w:kern w:val="0"/>
          <w:szCs w:val="21"/>
        </w:rPr>
        <w:t>公斤，按</w:t>
      </w:r>
      <w:r>
        <w:rPr>
          <w:rFonts w:ascii="Arial" w:eastAsia="宋体" w:hAnsi="Arial" w:cs="Arial"/>
          <w:color w:val="666666"/>
          <w:kern w:val="0"/>
          <w:szCs w:val="21"/>
        </w:rPr>
        <w:t>1</w:t>
      </w:r>
      <w:r>
        <w:rPr>
          <w:rFonts w:ascii="Arial" w:eastAsia="宋体" w:hAnsi="Arial" w:cs="Arial"/>
          <w:color w:val="666666"/>
          <w:kern w:val="0"/>
          <w:szCs w:val="21"/>
        </w:rPr>
        <w:t>公斤计算）收取续重费；</w:t>
      </w:r>
    </w:p>
    <w:p w14:paraId="57465FE2" w14:textId="77777777" w:rsidR="00870613" w:rsidRDefault="00000000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（</w:t>
      </w:r>
      <w:r>
        <w:rPr>
          <w:rFonts w:ascii="Arial" w:eastAsia="宋体" w:hAnsi="Arial" w:cs="Arial"/>
          <w:color w:val="666666"/>
          <w:kern w:val="0"/>
          <w:szCs w:val="21"/>
        </w:rPr>
        <w:t>2</w:t>
      </w:r>
      <w:r>
        <w:rPr>
          <w:rFonts w:ascii="Arial" w:eastAsia="宋体" w:hAnsi="Arial" w:cs="Arial"/>
          <w:color w:val="666666"/>
          <w:kern w:val="0"/>
          <w:szCs w:val="21"/>
        </w:rPr>
        <w:t>）</w:t>
      </w:r>
      <w:r>
        <w:rPr>
          <w:rFonts w:ascii="Arial" w:eastAsia="宋体" w:hAnsi="Arial" w:cs="Arial"/>
          <w:color w:val="666666"/>
          <w:kern w:val="0"/>
          <w:szCs w:val="21"/>
        </w:rPr>
        <w:tab/>
      </w:r>
      <w:r>
        <w:rPr>
          <w:rFonts w:ascii="Arial" w:eastAsia="宋体" w:hAnsi="Arial" w:cs="Arial"/>
          <w:color w:val="666666"/>
          <w:kern w:val="0"/>
          <w:szCs w:val="21"/>
        </w:rPr>
        <w:t>同城起重资费</w:t>
      </w:r>
      <w:r>
        <w:rPr>
          <w:rFonts w:ascii="Arial" w:eastAsia="宋体" w:hAnsi="Arial" w:cs="Arial"/>
          <w:color w:val="666666"/>
          <w:kern w:val="0"/>
          <w:szCs w:val="21"/>
        </w:rPr>
        <w:t>10</w:t>
      </w:r>
      <w:r>
        <w:rPr>
          <w:rFonts w:ascii="Arial" w:eastAsia="宋体" w:hAnsi="Arial" w:cs="Arial"/>
          <w:color w:val="666666"/>
          <w:kern w:val="0"/>
          <w:szCs w:val="21"/>
        </w:rPr>
        <w:t>元，续重</w:t>
      </w:r>
      <w:r w:rsidRPr="006F6590">
        <w:rPr>
          <w:rFonts w:ascii="Arial" w:eastAsia="宋体" w:hAnsi="Arial" w:cs="Arial"/>
          <w:color w:val="666666"/>
          <w:kern w:val="0"/>
          <w:szCs w:val="21"/>
        </w:rPr>
        <w:t>3</w:t>
      </w:r>
      <w:r>
        <w:rPr>
          <w:rFonts w:ascii="Arial" w:eastAsia="宋体" w:hAnsi="Arial" w:cs="Arial"/>
          <w:color w:val="666666"/>
          <w:kern w:val="0"/>
          <w:szCs w:val="21"/>
        </w:rPr>
        <w:t>元</w:t>
      </w:r>
      <w:r>
        <w:rPr>
          <w:rFonts w:ascii="Arial" w:eastAsia="宋体" w:hAnsi="Arial" w:cs="Arial"/>
          <w:color w:val="666666"/>
          <w:kern w:val="0"/>
          <w:szCs w:val="21"/>
        </w:rPr>
        <w:t>/</w:t>
      </w:r>
      <w:r>
        <w:rPr>
          <w:rFonts w:ascii="Arial" w:eastAsia="宋体" w:hAnsi="Arial" w:cs="Arial"/>
          <w:color w:val="666666"/>
          <w:kern w:val="0"/>
          <w:szCs w:val="21"/>
        </w:rPr>
        <w:t>公斤；</w:t>
      </w:r>
    </w:p>
    <w:p w14:paraId="41D938FE" w14:textId="77777777" w:rsidR="00870613" w:rsidRDefault="00000000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（</w:t>
      </w:r>
      <w:r>
        <w:rPr>
          <w:rFonts w:ascii="Arial" w:eastAsia="宋体" w:hAnsi="Arial" w:cs="Arial"/>
          <w:color w:val="666666"/>
          <w:kern w:val="0"/>
          <w:szCs w:val="21"/>
        </w:rPr>
        <w:t>3</w:t>
      </w:r>
      <w:r>
        <w:rPr>
          <w:rFonts w:ascii="Arial" w:eastAsia="宋体" w:hAnsi="Arial" w:cs="Arial"/>
          <w:color w:val="666666"/>
          <w:kern w:val="0"/>
          <w:szCs w:val="21"/>
        </w:rPr>
        <w:t>）</w:t>
      </w:r>
      <w:r>
        <w:rPr>
          <w:rFonts w:ascii="Arial" w:eastAsia="宋体" w:hAnsi="Arial" w:cs="Arial"/>
          <w:color w:val="666666"/>
          <w:kern w:val="0"/>
          <w:szCs w:val="21"/>
        </w:rPr>
        <w:tab/>
      </w:r>
      <w:r>
        <w:rPr>
          <w:rFonts w:ascii="Arial" w:eastAsia="宋体" w:hAnsi="Arial" w:cs="Arial"/>
          <w:color w:val="666666"/>
          <w:kern w:val="0"/>
          <w:szCs w:val="21"/>
        </w:rPr>
        <w:t>寄往</w:t>
      </w:r>
      <w:r>
        <w:rPr>
          <w:rFonts w:ascii="Arial" w:eastAsia="宋体" w:hAnsi="Arial" w:cs="Arial"/>
          <w:color w:val="666666"/>
          <w:kern w:val="0"/>
          <w:szCs w:val="21"/>
        </w:rPr>
        <w:t>1</w:t>
      </w:r>
      <w:r>
        <w:rPr>
          <w:rFonts w:ascii="Arial" w:eastAsia="宋体" w:hAnsi="Arial" w:cs="Arial"/>
          <w:color w:val="666666"/>
          <w:kern w:val="0"/>
          <w:szCs w:val="21"/>
        </w:rPr>
        <w:t>区（江浙两省）的邮件，起重资费</w:t>
      </w:r>
      <w:r>
        <w:rPr>
          <w:rFonts w:ascii="Arial" w:eastAsia="宋体" w:hAnsi="Arial" w:cs="Arial"/>
          <w:color w:val="666666"/>
          <w:kern w:val="0"/>
          <w:szCs w:val="21"/>
        </w:rPr>
        <w:t>10</w:t>
      </w:r>
      <w:r>
        <w:rPr>
          <w:rFonts w:ascii="Arial" w:eastAsia="宋体" w:hAnsi="Arial" w:cs="Arial"/>
          <w:color w:val="666666"/>
          <w:kern w:val="0"/>
          <w:szCs w:val="21"/>
        </w:rPr>
        <w:t>元，续重</w:t>
      </w:r>
      <w:r w:rsidRPr="006F6590">
        <w:rPr>
          <w:rFonts w:ascii="Arial" w:eastAsia="宋体" w:hAnsi="Arial" w:cs="Arial"/>
          <w:color w:val="666666"/>
          <w:kern w:val="0"/>
          <w:szCs w:val="21"/>
        </w:rPr>
        <w:t>4</w:t>
      </w:r>
      <w:r>
        <w:rPr>
          <w:rFonts w:ascii="Arial" w:eastAsia="宋体" w:hAnsi="Arial" w:cs="Arial"/>
          <w:color w:val="666666"/>
          <w:kern w:val="0"/>
          <w:szCs w:val="21"/>
        </w:rPr>
        <w:t>元；</w:t>
      </w:r>
    </w:p>
    <w:p w14:paraId="456C4496" w14:textId="77777777" w:rsidR="00870613" w:rsidRDefault="00000000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（</w:t>
      </w:r>
      <w:r>
        <w:rPr>
          <w:rFonts w:ascii="Arial" w:eastAsia="宋体" w:hAnsi="Arial" w:cs="Arial"/>
          <w:color w:val="666666"/>
          <w:kern w:val="0"/>
          <w:szCs w:val="21"/>
        </w:rPr>
        <w:t>4</w:t>
      </w:r>
      <w:r>
        <w:rPr>
          <w:rFonts w:ascii="Arial" w:eastAsia="宋体" w:hAnsi="Arial" w:cs="Arial"/>
          <w:color w:val="666666"/>
          <w:kern w:val="0"/>
          <w:szCs w:val="21"/>
        </w:rPr>
        <w:t>）</w:t>
      </w:r>
      <w:r>
        <w:rPr>
          <w:rFonts w:ascii="Arial" w:eastAsia="宋体" w:hAnsi="Arial" w:cs="Arial"/>
          <w:color w:val="666666"/>
          <w:kern w:val="0"/>
          <w:szCs w:val="21"/>
        </w:rPr>
        <w:tab/>
      </w:r>
      <w:r>
        <w:rPr>
          <w:rFonts w:ascii="Arial" w:eastAsia="宋体" w:hAnsi="Arial" w:cs="Arial"/>
          <w:color w:val="666666"/>
          <w:kern w:val="0"/>
          <w:szCs w:val="21"/>
        </w:rPr>
        <w:t>寄往其他地区的邮件，起重资费统一为</w:t>
      </w:r>
      <w:r>
        <w:rPr>
          <w:rFonts w:ascii="Arial" w:eastAsia="宋体" w:hAnsi="Arial" w:cs="Arial"/>
          <w:color w:val="666666"/>
          <w:kern w:val="0"/>
          <w:szCs w:val="21"/>
        </w:rPr>
        <w:t>15</w:t>
      </w:r>
      <w:r>
        <w:rPr>
          <w:rFonts w:ascii="Arial" w:eastAsia="宋体" w:hAnsi="Arial" w:cs="Arial"/>
          <w:color w:val="666666"/>
          <w:kern w:val="0"/>
          <w:szCs w:val="21"/>
        </w:rPr>
        <w:t>元。而续重部分，不同区域价格不同：</w:t>
      </w:r>
      <w:r>
        <w:rPr>
          <w:rFonts w:ascii="Arial" w:eastAsia="宋体" w:hAnsi="Arial" w:cs="Arial"/>
          <w:color w:val="666666"/>
          <w:kern w:val="0"/>
          <w:szCs w:val="21"/>
        </w:rPr>
        <w:t>2</w:t>
      </w:r>
      <w:r>
        <w:rPr>
          <w:rFonts w:ascii="Arial" w:eastAsia="宋体" w:hAnsi="Arial" w:cs="Arial"/>
          <w:color w:val="666666"/>
          <w:kern w:val="0"/>
          <w:szCs w:val="21"/>
        </w:rPr>
        <w:t>区的续重</w:t>
      </w:r>
      <w:r w:rsidRPr="006F6590">
        <w:rPr>
          <w:rFonts w:ascii="Arial" w:eastAsia="宋体" w:hAnsi="Arial" w:cs="Arial"/>
          <w:color w:val="666666"/>
          <w:kern w:val="0"/>
          <w:szCs w:val="21"/>
        </w:rPr>
        <w:t>5</w:t>
      </w:r>
      <w:r>
        <w:rPr>
          <w:rFonts w:ascii="Arial" w:eastAsia="宋体" w:hAnsi="Arial" w:cs="Arial"/>
          <w:color w:val="666666"/>
          <w:kern w:val="0"/>
          <w:szCs w:val="21"/>
        </w:rPr>
        <w:t>元</w:t>
      </w:r>
      <w:r>
        <w:rPr>
          <w:rFonts w:ascii="Arial" w:eastAsia="宋体" w:hAnsi="Arial" w:cs="Arial"/>
          <w:color w:val="666666"/>
          <w:kern w:val="0"/>
          <w:szCs w:val="21"/>
        </w:rPr>
        <w:t>/</w:t>
      </w:r>
      <w:r>
        <w:rPr>
          <w:rFonts w:ascii="Arial" w:eastAsia="宋体" w:hAnsi="Arial" w:cs="Arial"/>
          <w:color w:val="666666"/>
          <w:kern w:val="0"/>
          <w:szCs w:val="21"/>
        </w:rPr>
        <w:t>公斤，</w:t>
      </w:r>
      <w:r>
        <w:rPr>
          <w:rFonts w:ascii="Arial" w:eastAsia="宋体" w:hAnsi="Arial" w:cs="Arial"/>
          <w:color w:val="666666"/>
          <w:kern w:val="0"/>
          <w:szCs w:val="21"/>
        </w:rPr>
        <w:t>3</w:t>
      </w:r>
      <w:r>
        <w:rPr>
          <w:rFonts w:ascii="Arial" w:eastAsia="宋体" w:hAnsi="Arial" w:cs="Arial"/>
          <w:color w:val="666666"/>
          <w:kern w:val="0"/>
          <w:szCs w:val="21"/>
        </w:rPr>
        <w:t>区的续重</w:t>
      </w:r>
      <w:r w:rsidRPr="006F6590">
        <w:rPr>
          <w:rFonts w:ascii="Arial" w:eastAsia="宋体" w:hAnsi="Arial" w:cs="Arial"/>
          <w:color w:val="666666"/>
          <w:kern w:val="0"/>
          <w:szCs w:val="21"/>
        </w:rPr>
        <w:t>6.5</w:t>
      </w:r>
      <w:r>
        <w:rPr>
          <w:rFonts w:ascii="Arial" w:eastAsia="宋体" w:hAnsi="Arial" w:cs="Arial"/>
          <w:color w:val="666666"/>
          <w:kern w:val="0"/>
          <w:szCs w:val="21"/>
        </w:rPr>
        <w:t>元</w:t>
      </w:r>
      <w:r>
        <w:rPr>
          <w:rFonts w:ascii="Arial" w:eastAsia="宋体" w:hAnsi="Arial" w:cs="Arial"/>
          <w:color w:val="666666"/>
          <w:kern w:val="0"/>
          <w:szCs w:val="21"/>
        </w:rPr>
        <w:t>/</w:t>
      </w:r>
      <w:r>
        <w:rPr>
          <w:rFonts w:ascii="Arial" w:eastAsia="宋体" w:hAnsi="Arial" w:cs="Arial"/>
          <w:color w:val="666666"/>
          <w:kern w:val="0"/>
          <w:szCs w:val="21"/>
        </w:rPr>
        <w:t>公斤，</w:t>
      </w:r>
      <w:r>
        <w:rPr>
          <w:rFonts w:ascii="Arial" w:eastAsia="宋体" w:hAnsi="Arial" w:cs="Arial"/>
          <w:color w:val="666666"/>
          <w:kern w:val="0"/>
          <w:szCs w:val="21"/>
        </w:rPr>
        <w:t>4</w:t>
      </w:r>
      <w:r>
        <w:rPr>
          <w:rFonts w:ascii="Arial" w:eastAsia="宋体" w:hAnsi="Arial" w:cs="Arial"/>
          <w:color w:val="666666"/>
          <w:kern w:val="0"/>
          <w:szCs w:val="21"/>
        </w:rPr>
        <w:t>区的续重</w:t>
      </w:r>
      <w:r w:rsidRPr="006F6590">
        <w:rPr>
          <w:rFonts w:ascii="Arial" w:eastAsia="宋体" w:hAnsi="Arial" w:cs="Arial"/>
          <w:color w:val="666666"/>
          <w:kern w:val="0"/>
          <w:szCs w:val="21"/>
        </w:rPr>
        <w:t>10</w:t>
      </w:r>
      <w:r>
        <w:rPr>
          <w:rFonts w:ascii="Arial" w:eastAsia="宋体" w:hAnsi="Arial" w:cs="Arial"/>
          <w:color w:val="666666"/>
          <w:kern w:val="0"/>
          <w:szCs w:val="21"/>
        </w:rPr>
        <w:t>元</w:t>
      </w:r>
      <w:r>
        <w:rPr>
          <w:rFonts w:ascii="Arial" w:eastAsia="宋体" w:hAnsi="Arial" w:cs="Arial"/>
          <w:color w:val="666666"/>
          <w:kern w:val="0"/>
          <w:szCs w:val="21"/>
        </w:rPr>
        <w:t>/</w:t>
      </w:r>
      <w:r>
        <w:rPr>
          <w:rFonts w:ascii="Arial" w:eastAsia="宋体" w:hAnsi="Arial" w:cs="Arial"/>
          <w:color w:val="666666"/>
          <w:kern w:val="0"/>
          <w:szCs w:val="21"/>
        </w:rPr>
        <w:t>公斤。</w:t>
      </w:r>
    </w:p>
    <w:p w14:paraId="658FFFF0" w14:textId="77777777" w:rsidR="00870613" w:rsidRDefault="00870613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14:paraId="605A8509" w14:textId="77777777" w:rsidR="00870613" w:rsidRDefault="00000000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b/>
          <w:color w:val="666666"/>
          <w:kern w:val="0"/>
          <w:szCs w:val="21"/>
        </w:rPr>
        <w:t>编写程序，</w:t>
      </w:r>
      <w:r>
        <w:rPr>
          <w:rFonts w:ascii="Arial" w:eastAsia="宋体" w:hAnsi="Arial" w:cs="Arial"/>
          <w:color w:val="666666"/>
          <w:kern w:val="0"/>
          <w:szCs w:val="21"/>
        </w:rPr>
        <w:t>从键盘输入邮件的目的区域编码和重量，计算并输出运费，计算结果保留</w:t>
      </w:r>
      <w:r>
        <w:rPr>
          <w:rFonts w:ascii="Arial" w:eastAsia="宋体" w:hAnsi="Arial" w:cs="Arial"/>
          <w:color w:val="666666"/>
          <w:kern w:val="0"/>
          <w:szCs w:val="21"/>
        </w:rPr>
        <w:t>2</w:t>
      </w:r>
      <w:r>
        <w:rPr>
          <w:rFonts w:ascii="Arial" w:eastAsia="宋体" w:hAnsi="Arial" w:cs="Arial"/>
          <w:color w:val="666666"/>
          <w:kern w:val="0"/>
          <w:szCs w:val="21"/>
        </w:rPr>
        <w:t>位小数。。</w:t>
      </w:r>
    </w:p>
    <w:p w14:paraId="0BAE84DD" w14:textId="77777777" w:rsidR="00870613" w:rsidRDefault="00000000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提示：续重部分不足一公斤，按</w:t>
      </w:r>
      <w:r>
        <w:rPr>
          <w:rFonts w:ascii="Arial" w:eastAsia="宋体" w:hAnsi="Arial" w:cs="Arial"/>
          <w:color w:val="666666"/>
          <w:kern w:val="0"/>
          <w:szCs w:val="21"/>
        </w:rPr>
        <w:t>1</w:t>
      </w:r>
      <w:r>
        <w:rPr>
          <w:rFonts w:ascii="Arial" w:eastAsia="宋体" w:hAnsi="Arial" w:cs="Arial"/>
          <w:color w:val="666666"/>
          <w:kern w:val="0"/>
          <w:szCs w:val="21"/>
        </w:rPr>
        <w:t>公斤计算。因此，如包裹重量</w:t>
      </w:r>
      <w:r>
        <w:rPr>
          <w:rFonts w:ascii="Arial" w:eastAsia="宋体" w:hAnsi="Arial" w:cs="Arial"/>
          <w:color w:val="666666"/>
          <w:kern w:val="0"/>
          <w:szCs w:val="21"/>
        </w:rPr>
        <w:t>2.3</w:t>
      </w:r>
      <w:r>
        <w:rPr>
          <w:rFonts w:ascii="Arial" w:eastAsia="宋体" w:hAnsi="Arial" w:cs="Arial"/>
          <w:color w:val="666666"/>
          <w:kern w:val="0"/>
          <w:szCs w:val="21"/>
        </w:rPr>
        <w:t>公斤：</w:t>
      </w:r>
      <w:r>
        <w:rPr>
          <w:rFonts w:ascii="Arial" w:eastAsia="宋体" w:hAnsi="Arial" w:cs="Arial"/>
          <w:color w:val="666666"/>
          <w:kern w:val="0"/>
          <w:szCs w:val="21"/>
        </w:rPr>
        <w:t>1</w:t>
      </w:r>
      <w:r>
        <w:rPr>
          <w:rFonts w:ascii="Arial" w:eastAsia="宋体" w:hAnsi="Arial" w:cs="Arial"/>
          <w:color w:val="666666"/>
          <w:kern w:val="0"/>
          <w:szCs w:val="21"/>
        </w:rPr>
        <w:t>公斤算起重，剩余的</w:t>
      </w:r>
      <w:r>
        <w:rPr>
          <w:rFonts w:ascii="Arial" w:eastAsia="宋体" w:hAnsi="Arial" w:cs="Arial"/>
          <w:color w:val="666666"/>
          <w:kern w:val="0"/>
          <w:szCs w:val="21"/>
        </w:rPr>
        <w:t>1.3</w:t>
      </w:r>
      <w:r>
        <w:rPr>
          <w:rFonts w:ascii="Arial" w:eastAsia="宋体" w:hAnsi="Arial" w:cs="Arial"/>
          <w:color w:val="666666"/>
          <w:kern w:val="0"/>
          <w:szCs w:val="21"/>
        </w:rPr>
        <w:t>公斤算续重，不足</w:t>
      </w:r>
      <w:r>
        <w:rPr>
          <w:rFonts w:ascii="Arial" w:eastAsia="宋体" w:hAnsi="Arial" w:cs="Arial"/>
          <w:color w:val="666666"/>
          <w:kern w:val="0"/>
          <w:szCs w:val="21"/>
        </w:rPr>
        <w:t>1</w:t>
      </w:r>
      <w:r>
        <w:rPr>
          <w:rFonts w:ascii="Arial" w:eastAsia="宋体" w:hAnsi="Arial" w:cs="Arial"/>
          <w:color w:val="666666"/>
          <w:kern w:val="0"/>
          <w:szCs w:val="21"/>
        </w:rPr>
        <w:t>公斤按</w:t>
      </w:r>
      <w:r>
        <w:rPr>
          <w:rFonts w:ascii="Arial" w:eastAsia="宋体" w:hAnsi="Arial" w:cs="Arial"/>
          <w:color w:val="666666"/>
          <w:kern w:val="0"/>
          <w:szCs w:val="21"/>
        </w:rPr>
        <w:t>1</w:t>
      </w:r>
      <w:r>
        <w:rPr>
          <w:rFonts w:ascii="Arial" w:eastAsia="宋体" w:hAnsi="Arial" w:cs="Arial"/>
          <w:color w:val="666666"/>
          <w:kern w:val="0"/>
          <w:szCs w:val="21"/>
        </w:rPr>
        <w:t>公斤计算，</w:t>
      </w:r>
      <w:r>
        <w:rPr>
          <w:rFonts w:ascii="Arial" w:eastAsia="宋体" w:hAnsi="Arial" w:cs="Arial"/>
          <w:color w:val="666666"/>
          <w:kern w:val="0"/>
          <w:szCs w:val="21"/>
        </w:rPr>
        <w:t>1.3</w:t>
      </w:r>
      <w:r>
        <w:rPr>
          <w:rFonts w:ascii="Arial" w:eastAsia="宋体" w:hAnsi="Arial" w:cs="Arial"/>
          <w:color w:val="666666"/>
          <w:kern w:val="0"/>
          <w:szCs w:val="21"/>
        </w:rPr>
        <w:t>公斤折合续重为</w:t>
      </w:r>
      <w:r>
        <w:rPr>
          <w:rFonts w:ascii="Arial" w:eastAsia="宋体" w:hAnsi="Arial" w:cs="Arial"/>
          <w:color w:val="666666"/>
          <w:kern w:val="0"/>
          <w:szCs w:val="21"/>
        </w:rPr>
        <w:t>2</w:t>
      </w:r>
      <w:r>
        <w:rPr>
          <w:rFonts w:ascii="Arial" w:eastAsia="宋体" w:hAnsi="Arial" w:cs="Arial"/>
          <w:color w:val="666666"/>
          <w:kern w:val="0"/>
          <w:szCs w:val="21"/>
        </w:rPr>
        <w:t>公斤。如果重量应大于</w:t>
      </w:r>
      <w:r>
        <w:rPr>
          <w:rFonts w:ascii="Arial" w:eastAsia="宋体" w:hAnsi="Arial" w:cs="Arial"/>
          <w:color w:val="666666"/>
          <w:kern w:val="0"/>
          <w:szCs w:val="21"/>
        </w:rPr>
        <w:t>0</w:t>
      </w:r>
      <w:r>
        <w:rPr>
          <w:rFonts w:ascii="Arial" w:eastAsia="宋体" w:hAnsi="Arial" w:cs="Arial"/>
          <w:color w:val="666666"/>
          <w:kern w:val="0"/>
          <w:szCs w:val="21"/>
        </w:rPr>
        <w:t>、区域编号不能超出</w:t>
      </w:r>
      <w:r>
        <w:rPr>
          <w:rFonts w:ascii="Arial" w:eastAsia="宋体" w:hAnsi="Arial" w:cs="Arial"/>
          <w:color w:val="666666"/>
          <w:kern w:val="0"/>
          <w:szCs w:val="21"/>
        </w:rPr>
        <w:t>0-4</w:t>
      </w:r>
      <w:r>
        <w:rPr>
          <w:rFonts w:ascii="Arial" w:eastAsia="宋体" w:hAnsi="Arial" w:cs="Arial"/>
          <w:color w:val="666666"/>
          <w:kern w:val="0"/>
          <w:szCs w:val="21"/>
        </w:rPr>
        <w:t>的范围。</w:t>
      </w:r>
    </w:p>
    <w:p w14:paraId="412BB68D" w14:textId="77777777" w:rsidR="00870613" w:rsidRDefault="00000000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程序运行结果示例</w:t>
      </w:r>
      <w:r>
        <w:rPr>
          <w:rFonts w:ascii="Arial" w:eastAsia="宋体" w:hAnsi="Arial" w:cs="Arial"/>
          <w:color w:val="666666"/>
          <w:kern w:val="0"/>
          <w:szCs w:val="21"/>
        </w:rPr>
        <w:t>1</w:t>
      </w:r>
      <w:r>
        <w:rPr>
          <w:rFonts w:ascii="Arial" w:eastAsia="宋体" w:hAnsi="Arial" w:cs="Arial"/>
          <w:color w:val="666666"/>
          <w:kern w:val="0"/>
          <w:szCs w:val="21"/>
        </w:rPr>
        <w:t>：</w:t>
      </w:r>
    </w:p>
    <w:p w14:paraId="450715C4" w14:textId="77777777" w:rsidR="00870613" w:rsidRDefault="00000000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E53333"/>
          <w:kern w:val="0"/>
          <w:szCs w:val="21"/>
        </w:rPr>
        <w:t>4,4.5</w:t>
      </w:r>
      <w:r>
        <w:rPr>
          <w:rFonts w:ascii="微软雅黑" w:eastAsia="微软雅黑" w:hAnsi="微软雅黑" w:cs="微软雅黑"/>
          <w:color w:val="E53333"/>
          <w:kern w:val="0"/>
          <w:szCs w:val="21"/>
        </w:rPr>
        <w:t>↙</w:t>
      </w:r>
    </w:p>
    <w:p w14:paraId="3BDAD22D" w14:textId="77777777" w:rsidR="00870613" w:rsidRDefault="00000000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009900"/>
          <w:kern w:val="0"/>
          <w:szCs w:val="21"/>
        </w:rPr>
        <w:t>Price: 55.00</w:t>
      </w:r>
    </w:p>
    <w:p w14:paraId="54BDD73F" w14:textId="77777777" w:rsidR="00870613" w:rsidRDefault="00000000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程序运行结果示例</w:t>
      </w:r>
      <w:r>
        <w:rPr>
          <w:rFonts w:ascii="Arial" w:eastAsia="宋体" w:hAnsi="Arial" w:cs="Arial"/>
          <w:color w:val="666666"/>
          <w:kern w:val="0"/>
          <w:szCs w:val="21"/>
        </w:rPr>
        <w:t>2</w:t>
      </w:r>
      <w:r>
        <w:rPr>
          <w:rFonts w:ascii="Arial" w:eastAsia="宋体" w:hAnsi="Arial" w:cs="Arial"/>
          <w:color w:val="666666"/>
          <w:kern w:val="0"/>
          <w:szCs w:val="21"/>
        </w:rPr>
        <w:t>：</w:t>
      </w:r>
    </w:p>
    <w:p w14:paraId="11F76FFE" w14:textId="77777777" w:rsidR="00870613" w:rsidRDefault="00000000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E53333"/>
          <w:kern w:val="0"/>
          <w:szCs w:val="21"/>
        </w:rPr>
        <w:t>5,3.2</w:t>
      </w:r>
      <w:r>
        <w:rPr>
          <w:rFonts w:ascii="微软雅黑" w:eastAsia="微软雅黑" w:hAnsi="微软雅黑" w:cs="微软雅黑"/>
          <w:color w:val="E53333"/>
          <w:kern w:val="0"/>
          <w:szCs w:val="21"/>
        </w:rPr>
        <w:t>↙</w:t>
      </w:r>
    </w:p>
    <w:p w14:paraId="5C903086" w14:textId="77777777" w:rsidR="00870613" w:rsidRDefault="00000000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009900"/>
          <w:kern w:val="0"/>
          <w:szCs w:val="21"/>
        </w:rPr>
        <w:t>Error in Area</w:t>
      </w:r>
    </w:p>
    <w:p w14:paraId="22A268F0" w14:textId="77777777" w:rsidR="00870613" w:rsidRDefault="00000000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009900"/>
          <w:kern w:val="0"/>
          <w:szCs w:val="21"/>
        </w:rPr>
        <w:t>Price:  0.00</w:t>
      </w:r>
    </w:p>
    <w:p w14:paraId="4BA07403" w14:textId="77777777" w:rsidR="00870613" w:rsidRDefault="00000000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输入格式</w:t>
      </w: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:</w:t>
      </w:r>
    </w:p>
    <w:p w14:paraId="658F731A" w14:textId="77777777" w:rsidR="00870613" w:rsidRDefault="00000000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lastRenderedPageBreak/>
        <w:t>用逗号分隔的两个数字，第一个表示区域、第二个是重量：</w:t>
      </w:r>
      <w:r>
        <w:rPr>
          <w:rFonts w:ascii="Arial" w:eastAsia="宋体" w:hAnsi="Arial" w:cs="Arial"/>
          <w:color w:val="666666"/>
          <w:kern w:val="0"/>
          <w:szCs w:val="21"/>
        </w:rPr>
        <w:t>"%d,%f"</w:t>
      </w:r>
    </w:p>
    <w:p w14:paraId="4B3F8862" w14:textId="77777777" w:rsidR="00870613" w:rsidRDefault="00000000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b/>
          <w:bCs/>
          <w:color w:val="666666"/>
          <w:kern w:val="0"/>
          <w:szCs w:val="21"/>
        </w:rPr>
        <w:t>输出格式：</w:t>
      </w:r>
    </w:p>
    <w:p w14:paraId="5F5FEC92" w14:textId="77777777" w:rsidR="00870613" w:rsidRDefault="00000000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价格的输出格式：</w:t>
      </w:r>
      <w:r>
        <w:rPr>
          <w:rFonts w:ascii="Arial" w:eastAsia="宋体" w:hAnsi="Arial" w:cs="Arial"/>
          <w:color w:val="666666"/>
          <w:kern w:val="0"/>
          <w:szCs w:val="21"/>
        </w:rPr>
        <w:t>"Price: %5.2f\n"</w:t>
      </w:r>
    </w:p>
    <w:p w14:paraId="7E037620" w14:textId="77777777" w:rsidR="00870613" w:rsidRDefault="00000000">
      <w:pPr>
        <w:widowControl/>
        <w:shd w:val="clear" w:color="auto" w:fill="FFFFFF"/>
        <w:ind w:left="709"/>
        <w:jc w:val="left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/>
          <w:color w:val="666666"/>
          <w:kern w:val="0"/>
          <w:szCs w:val="21"/>
        </w:rPr>
        <w:t>区域错误的提示信息：</w:t>
      </w:r>
      <w:r>
        <w:rPr>
          <w:rFonts w:ascii="Arial" w:eastAsia="宋体" w:hAnsi="Arial" w:cs="Arial"/>
          <w:color w:val="666666"/>
          <w:kern w:val="0"/>
          <w:szCs w:val="21"/>
        </w:rPr>
        <w:t>"Error in Area\n"</w:t>
      </w:r>
    </w:p>
    <w:p w14:paraId="21AD35B0" w14:textId="75ACD0A2" w:rsidR="006F6590" w:rsidRPr="006F6590" w:rsidRDefault="00000000" w:rsidP="006F6590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设计思路描述：（3分）可以画流程图，自然语言描述等方式，详细分析说明</w:t>
      </w:r>
      <w:r w:rsidRPr="006F6590">
        <w:rPr>
          <w:rFonts w:ascii="黑体" w:eastAsia="黑体" w:hAnsi="黑体" w:hint="eastAsia"/>
          <w:b/>
          <w:sz w:val="24"/>
          <w:szCs w:val="24"/>
        </w:rPr>
        <w:t>。</w:t>
      </w:r>
    </w:p>
    <w:p w14:paraId="34990C17" w14:textId="5BD63850" w:rsidR="006F6590" w:rsidRPr="006F6590" w:rsidRDefault="006F6590">
      <w:pPr>
        <w:pStyle w:val="aa"/>
        <w:ind w:left="284" w:firstLineChars="0" w:firstLine="0"/>
        <w:rPr>
          <w:rFonts w:ascii="黑体" w:eastAsia="黑体" w:hAnsi="黑体"/>
          <w:bCs/>
          <w:sz w:val="24"/>
          <w:szCs w:val="24"/>
        </w:rPr>
      </w:pPr>
      <w:r w:rsidRPr="006F6590">
        <w:rPr>
          <w:rFonts w:ascii="黑体" w:eastAsia="黑体" w:hAnsi="黑体" w:hint="eastAsia"/>
          <w:bCs/>
          <w:sz w:val="24"/>
          <w:szCs w:val="24"/>
        </w:rPr>
        <w:t>1</w:t>
      </w:r>
      <w:r w:rsidRPr="006F6590">
        <w:rPr>
          <w:rFonts w:ascii="黑体" w:eastAsia="黑体" w:hAnsi="黑体"/>
          <w:bCs/>
          <w:sz w:val="24"/>
          <w:szCs w:val="24"/>
        </w:rPr>
        <w:t>.</w:t>
      </w:r>
      <w:r w:rsidRPr="006F6590">
        <w:rPr>
          <w:rFonts w:ascii="黑体" w:eastAsia="黑体" w:hAnsi="黑体" w:hint="eastAsia"/>
          <w:bCs/>
          <w:sz w:val="24"/>
          <w:szCs w:val="24"/>
        </w:rPr>
        <w:t>先以</w:t>
      </w:r>
      <w:r w:rsidR="008B6EA6">
        <w:rPr>
          <w:rFonts w:ascii="黑体" w:eastAsia="黑体" w:hAnsi="黑体" w:hint="eastAsia"/>
          <w:bCs/>
          <w:sz w:val="24"/>
          <w:szCs w:val="24"/>
        </w:rPr>
        <w:t>s</w:t>
      </w:r>
      <w:r w:rsidR="008B6EA6">
        <w:rPr>
          <w:rFonts w:ascii="黑体" w:eastAsia="黑体" w:hAnsi="黑体"/>
          <w:bCs/>
          <w:sz w:val="24"/>
          <w:szCs w:val="24"/>
        </w:rPr>
        <w:t>witch</w:t>
      </w:r>
      <w:r w:rsidRPr="006F6590">
        <w:rPr>
          <w:rFonts w:ascii="黑体" w:eastAsia="黑体" w:hAnsi="黑体" w:hint="eastAsia"/>
          <w:bCs/>
          <w:sz w:val="24"/>
          <w:szCs w:val="24"/>
        </w:rPr>
        <w:t>分支</w:t>
      </w:r>
      <w:r w:rsidR="008B6EA6">
        <w:rPr>
          <w:rFonts w:ascii="黑体" w:eastAsia="黑体" w:hAnsi="黑体" w:hint="eastAsia"/>
          <w:bCs/>
          <w:sz w:val="24"/>
          <w:szCs w:val="24"/>
        </w:rPr>
        <w:t>结构</w:t>
      </w:r>
      <w:r w:rsidRPr="006F6590">
        <w:rPr>
          <w:rFonts w:ascii="黑体" w:eastAsia="黑体" w:hAnsi="黑体" w:hint="eastAsia"/>
          <w:bCs/>
          <w:sz w:val="24"/>
          <w:szCs w:val="24"/>
        </w:rPr>
        <w:t>选择</w:t>
      </w:r>
      <w:r w:rsidRPr="006F6590">
        <w:rPr>
          <w:rFonts w:ascii="黑体" w:eastAsia="黑体" w:hAnsi="黑体"/>
          <w:bCs/>
          <w:sz w:val="24"/>
          <w:szCs w:val="24"/>
        </w:rPr>
        <w:t>区域编号</w:t>
      </w:r>
      <w:r w:rsidR="008B6EA6">
        <w:rPr>
          <w:rFonts w:ascii="黑体" w:eastAsia="黑体" w:hAnsi="黑体" w:hint="eastAsia"/>
          <w:bCs/>
          <w:sz w:val="24"/>
          <w:szCs w:val="24"/>
        </w:rPr>
        <w:t>，</w:t>
      </w:r>
      <w:r w:rsidRPr="006F6590">
        <w:rPr>
          <w:rFonts w:ascii="黑体" w:eastAsia="黑体" w:hAnsi="黑体" w:hint="eastAsia"/>
          <w:bCs/>
          <w:sz w:val="24"/>
          <w:szCs w:val="24"/>
        </w:rPr>
        <w:t>确定起重资费和续重资费</w:t>
      </w:r>
      <w:r w:rsidR="008B6EA6">
        <w:rPr>
          <w:rFonts w:ascii="黑体" w:eastAsia="黑体" w:hAnsi="黑体" w:hint="eastAsia"/>
          <w:bCs/>
          <w:sz w:val="24"/>
          <w:szCs w:val="24"/>
        </w:rPr>
        <w:t>，还有</w:t>
      </w:r>
      <w:r w:rsidRPr="006F6590">
        <w:rPr>
          <w:rFonts w:ascii="黑体" w:eastAsia="黑体" w:hAnsi="黑体" w:hint="eastAsia"/>
          <w:bCs/>
          <w:sz w:val="24"/>
          <w:szCs w:val="24"/>
        </w:rPr>
        <w:t>区块错误的情况</w:t>
      </w:r>
    </w:p>
    <w:p w14:paraId="18FDDB76" w14:textId="007D98AF" w:rsidR="006F6590" w:rsidRPr="006F6590" w:rsidRDefault="006F6590">
      <w:pPr>
        <w:pStyle w:val="aa"/>
        <w:ind w:left="284" w:firstLineChars="0" w:firstLine="0"/>
        <w:rPr>
          <w:rFonts w:ascii="黑体" w:eastAsia="黑体" w:hAnsi="黑体"/>
          <w:bCs/>
          <w:sz w:val="24"/>
          <w:szCs w:val="24"/>
        </w:rPr>
      </w:pPr>
      <w:r w:rsidRPr="006F6590">
        <w:rPr>
          <w:rFonts w:ascii="黑体" w:eastAsia="黑体" w:hAnsi="黑体" w:hint="eastAsia"/>
          <w:bCs/>
          <w:sz w:val="24"/>
          <w:szCs w:val="24"/>
        </w:rPr>
        <w:t>2</w:t>
      </w:r>
      <w:r w:rsidRPr="006F6590">
        <w:rPr>
          <w:rFonts w:ascii="黑体" w:eastAsia="黑体" w:hAnsi="黑体"/>
          <w:bCs/>
          <w:sz w:val="24"/>
          <w:szCs w:val="24"/>
        </w:rPr>
        <w:t>.</w:t>
      </w:r>
      <w:r w:rsidRPr="006F6590">
        <w:rPr>
          <w:rFonts w:ascii="黑体" w:eastAsia="黑体" w:hAnsi="黑体" w:hint="eastAsia"/>
          <w:bCs/>
          <w:sz w:val="24"/>
          <w:szCs w:val="24"/>
        </w:rPr>
        <w:t>再</w:t>
      </w:r>
      <w:r w:rsidR="008B6EA6">
        <w:rPr>
          <w:rFonts w:ascii="黑体" w:eastAsia="黑体" w:hAnsi="黑体" w:hint="eastAsia"/>
          <w:bCs/>
          <w:sz w:val="24"/>
          <w:szCs w:val="24"/>
        </w:rPr>
        <w:t>以if</w:t>
      </w:r>
      <w:r w:rsidR="008B6EA6">
        <w:rPr>
          <w:rFonts w:ascii="黑体" w:eastAsia="黑体" w:hAnsi="黑体"/>
          <w:bCs/>
          <w:sz w:val="24"/>
          <w:szCs w:val="24"/>
        </w:rPr>
        <w:t xml:space="preserve"> </w:t>
      </w:r>
      <w:r w:rsidR="008B6EA6">
        <w:rPr>
          <w:rFonts w:ascii="黑体" w:eastAsia="黑体" w:hAnsi="黑体" w:hint="eastAsia"/>
          <w:bCs/>
          <w:sz w:val="24"/>
          <w:szCs w:val="24"/>
        </w:rPr>
        <w:t>else分支结构</w:t>
      </w:r>
      <w:r w:rsidRPr="006F6590">
        <w:rPr>
          <w:rFonts w:ascii="黑体" w:eastAsia="黑体" w:hAnsi="黑体" w:hint="eastAsia"/>
          <w:bCs/>
          <w:sz w:val="24"/>
          <w:szCs w:val="24"/>
        </w:rPr>
        <w:t>分两种情况计算在重量不足一公斤或重量需要续重的总费用</w:t>
      </w:r>
    </w:p>
    <w:p w14:paraId="1D6FDDA1" w14:textId="579621D3" w:rsidR="00870613" w:rsidRPr="006F6590" w:rsidRDefault="006F6590" w:rsidP="006F6590">
      <w:pPr>
        <w:pStyle w:val="aa"/>
        <w:ind w:left="284" w:firstLineChars="0" w:firstLine="0"/>
        <w:rPr>
          <w:rFonts w:ascii="黑体" w:eastAsia="黑体" w:hAnsi="黑体"/>
          <w:bCs/>
          <w:sz w:val="24"/>
          <w:szCs w:val="24"/>
        </w:rPr>
      </w:pPr>
      <w:r w:rsidRPr="006F6590">
        <w:rPr>
          <w:rFonts w:ascii="黑体" w:eastAsia="黑体" w:hAnsi="黑体"/>
          <w:bCs/>
          <w:sz w:val="24"/>
          <w:szCs w:val="24"/>
        </w:rPr>
        <w:t>3.</w:t>
      </w:r>
      <w:r w:rsidR="008B6EA6">
        <w:rPr>
          <w:rFonts w:ascii="黑体" w:eastAsia="黑体" w:hAnsi="黑体" w:hint="eastAsia"/>
          <w:bCs/>
          <w:sz w:val="24"/>
          <w:szCs w:val="24"/>
        </w:rPr>
        <w:t>用向上取整函数，减去一公斤，确定续重公斤总数，最后计算出总费用</w:t>
      </w:r>
    </w:p>
    <w:p w14:paraId="679633F7" w14:textId="77777777" w:rsidR="00870613" w:rsidRDefault="00000000">
      <w:pPr>
        <w:pStyle w:val="aa"/>
        <w:ind w:left="284"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源代码：要做好注释（1分）</w:t>
      </w:r>
    </w:p>
    <w:p w14:paraId="46A4EE7D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#include</w:t>
      </w:r>
      <w:r w:rsidRPr="006F6590">
        <w:rPr>
          <w:rFonts w:ascii="Consolas" w:hAnsi="Consolas" w:cs="Consolas"/>
          <w:color w:val="A31515"/>
          <w:kern w:val="0"/>
          <w:szCs w:val="21"/>
          <w:highlight w:val="white"/>
        </w:rPr>
        <w:t>&lt;stdio.h&gt;</w:t>
      </w:r>
    </w:p>
    <w:p w14:paraId="405E1E95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#include</w:t>
      </w:r>
      <w:r w:rsidRPr="006F6590">
        <w:rPr>
          <w:rFonts w:ascii="Consolas" w:hAnsi="Consolas" w:cs="Consolas"/>
          <w:color w:val="A31515"/>
          <w:kern w:val="0"/>
          <w:szCs w:val="21"/>
          <w:highlight w:val="white"/>
        </w:rPr>
        <w:t>&lt;math.h&gt;</w:t>
      </w:r>
    </w:p>
    <w:p w14:paraId="75C8068E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main()</w:t>
      </w:r>
    </w:p>
    <w:p w14:paraId="15B059EB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>{</w:t>
      </w:r>
    </w:p>
    <w:p w14:paraId="2976483E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int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n;</w:t>
      </w:r>
    </w:p>
    <w:p w14:paraId="39BE2B05" w14:textId="362002A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float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m,a,money,price;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//n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为区域编号，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m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为重量，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a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为起重资费，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money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为续重费</w:t>
      </w:r>
    </w:p>
    <w:p w14:paraId="4F853702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scanf_s(</w:t>
      </w:r>
      <w:r w:rsidRPr="006F6590">
        <w:rPr>
          <w:rFonts w:ascii="Consolas" w:hAnsi="Consolas" w:cs="Consolas"/>
          <w:color w:val="A31515"/>
          <w:kern w:val="0"/>
          <w:szCs w:val="21"/>
          <w:highlight w:val="white"/>
        </w:rPr>
        <w:t>"%d%f"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>, &amp;n, &amp;m);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输入区域编号和重量的值</w:t>
      </w:r>
    </w:p>
    <w:p w14:paraId="449C198C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switch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(n)</w:t>
      </w:r>
    </w:p>
    <w:p w14:paraId="338CF730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{</w:t>
      </w:r>
    </w:p>
    <w:p w14:paraId="41F3B26C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case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0:a = 10.0; money = 3.0;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分支选择起重资费和续重资费</w:t>
      </w:r>
    </w:p>
    <w:p w14:paraId="3D10A5BD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break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14:paraId="42B30898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case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1:a = 10.0; money = 4.0;</w:t>
      </w:r>
    </w:p>
    <w:p w14:paraId="695D8D40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break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14:paraId="4500CEE1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case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2:a = 15.0; money = 5.0;</w:t>
      </w:r>
    </w:p>
    <w:p w14:paraId="4B0D6687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break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14:paraId="5C232C3F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case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3:a = 15.0; money = 6.5;</w:t>
      </w:r>
    </w:p>
    <w:p w14:paraId="4C65599B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break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14:paraId="672B7EA6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ab/>
      </w: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case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4:a = 15.0; money = 10.0;</w:t>
      </w:r>
    </w:p>
    <w:p w14:paraId="0AA6A35D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break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14:paraId="35D5E055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default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>: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区域错误的情况</w:t>
      </w:r>
    </w:p>
    <w:p w14:paraId="690BE389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printf(</w:t>
      </w:r>
      <w:r w:rsidRPr="006F6590">
        <w:rPr>
          <w:rFonts w:ascii="Consolas" w:hAnsi="Consolas" w:cs="Consolas"/>
          <w:color w:val="A31515"/>
          <w:kern w:val="0"/>
          <w:szCs w:val="21"/>
          <w:highlight w:val="white"/>
        </w:rPr>
        <w:t>"Error in Area\n"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>);</w:t>
      </w:r>
    </w:p>
    <w:p w14:paraId="0824E3A0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price = 0.00;</w:t>
      </w:r>
    </w:p>
    <w:p w14:paraId="0A3D3756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money = 0.00;</w:t>
      </w:r>
    </w:p>
    <w:p w14:paraId="69809949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a = 0.00;</w:t>
      </w:r>
    </w:p>
    <w:p w14:paraId="05856475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break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>;</w:t>
      </w:r>
    </w:p>
    <w:p w14:paraId="696B954C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14:paraId="5F4B78AC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if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(m &lt;= 1)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重量小于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1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情况下的费用计算</w:t>
      </w:r>
    </w:p>
    <w:p w14:paraId="6D61462F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>
        <w:rPr>
          <w:rFonts w:ascii="Consolas" w:hAnsi="Consolas" w:cs="Consolas"/>
          <w:color w:val="000000"/>
          <w:kern w:val="0"/>
          <w:sz w:val="30"/>
          <w:szCs w:val="30"/>
          <w:highlight w:val="white"/>
        </w:rPr>
        <w:tab/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>{</w:t>
      </w:r>
    </w:p>
    <w:p w14:paraId="47CE61E6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price = a;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</w:p>
    <w:p w14:paraId="538E92E3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14:paraId="1FA6029B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else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续重情况下的总费用计算</w:t>
      </w:r>
    </w:p>
    <w:p w14:paraId="3EBEBC9D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{</w:t>
      </w:r>
    </w:p>
    <w:p w14:paraId="3656B7BD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price = a + money * (ceil(m)-1);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//</w:t>
      </w:r>
      <w:r w:rsidRPr="006F6590">
        <w:rPr>
          <w:rFonts w:ascii="Consolas" w:hAnsi="Consolas" w:cs="Consolas"/>
          <w:color w:val="008000"/>
          <w:kern w:val="0"/>
          <w:szCs w:val="21"/>
          <w:highlight w:val="white"/>
        </w:rPr>
        <w:t>向上取整函数</w:t>
      </w:r>
    </w:p>
    <w:p w14:paraId="37D3AC4C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}</w:t>
      </w:r>
    </w:p>
    <w:p w14:paraId="4E85A2E5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ab/>
        <w:t>printf(</w:t>
      </w:r>
      <w:r w:rsidRPr="006F6590">
        <w:rPr>
          <w:rFonts w:ascii="Consolas" w:hAnsi="Consolas" w:cs="Consolas"/>
          <w:color w:val="A31515"/>
          <w:kern w:val="0"/>
          <w:szCs w:val="21"/>
          <w:highlight w:val="white"/>
        </w:rPr>
        <w:t>"Price:%5.2f"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>, price);</w:t>
      </w:r>
    </w:p>
    <w:p w14:paraId="77C70960" w14:textId="77777777" w:rsidR="006F6590" w:rsidRPr="006F6590" w:rsidRDefault="006F6590" w:rsidP="006F65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  <w:highlight w:val="white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lastRenderedPageBreak/>
        <w:tab/>
      </w:r>
      <w:r w:rsidRPr="006F6590">
        <w:rPr>
          <w:rFonts w:ascii="Consolas" w:hAnsi="Consolas" w:cs="Consolas"/>
          <w:color w:val="0000FF"/>
          <w:kern w:val="0"/>
          <w:szCs w:val="21"/>
          <w:highlight w:val="white"/>
        </w:rPr>
        <w:t>return</w:t>
      </w: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 xml:space="preserve"> 0;</w:t>
      </w:r>
    </w:p>
    <w:p w14:paraId="085479B4" w14:textId="29BF8E14" w:rsidR="00870613" w:rsidRPr="006F6590" w:rsidRDefault="006F6590" w:rsidP="006F6590">
      <w:pPr>
        <w:pStyle w:val="aa"/>
        <w:ind w:leftChars="135" w:left="283" w:firstLineChars="0" w:firstLine="0"/>
        <w:rPr>
          <w:szCs w:val="21"/>
        </w:rPr>
      </w:pPr>
      <w:r w:rsidRPr="006F6590">
        <w:rPr>
          <w:rFonts w:ascii="Consolas" w:hAnsi="Consolas" w:cs="Consolas"/>
          <w:color w:val="000000"/>
          <w:kern w:val="0"/>
          <w:szCs w:val="21"/>
          <w:highlight w:val="white"/>
        </w:rPr>
        <w:t>}</w:t>
      </w:r>
    </w:p>
    <w:p w14:paraId="2BCDA23E" w14:textId="77777777" w:rsidR="00870613" w:rsidRDefault="00870613">
      <w:pPr>
        <w:pStyle w:val="aa"/>
        <w:ind w:leftChars="135" w:left="283" w:firstLineChars="0" w:firstLine="0"/>
      </w:pPr>
    </w:p>
    <w:p w14:paraId="0AD5F2AD" w14:textId="2FA9FA2C" w:rsidR="00870613" w:rsidRDefault="00000000" w:rsidP="006F6590">
      <w:pPr>
        <w:pStyle w:val="aa"/>
        <w:ind w:leftChars="135" w:left="283"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执行结果(不同分支结果，说明测试方案，</w:t>
      </w:r>
      <w:r>
        <w:rPr>
          <w:rFonts w:ascii="黑体" w:eastAsia="黑体" w:hAnsi="黑体"/>
          <w:b/>
          <w:sz w:val="24"/>
          <w:szCs w:val="24"/>
        </w:rPr>
        <w:t>)</w:t>
      </w:r>
      <w:r w:rsidR="006F6590">
        <w:rPr>
          <w:rFonts w:ascii="黑体" w:eastAsia="黑体" w:hAnsi="黑体" w:hint="eastAsia"/>
          <w:b/>
          <w:sz w:val="24"/>
          <w:szCs w:val="24"/>
        </w:rPr>
        <w:t>：</w:t>
      </w:r>
      <w:r w:rsidRPr="006F6590">
        <w:rPr>
          <w:rFonts w:ascii="黑体" w:eastAsia="黑体" w:hAnsi="黑体" w:hint="eastAsia"/>
          <w:b/>
          <w:sz w:val="24"/>
          <w:szCs w:val="24"/>
        </w:rPr>
        <w:t>（</w:t>
      </w:r>
      <w:r w:rsidRPr="006F6590">
        <w:rPr>
          <w:rFonts w:ascii="黑体" w:eastAsia="黑体" w:hAnsi="黑体"/>
          <w:b/>
          <w:sz w:val="24"/>
          <w:szCs w:val="24"/>
        </w:rPr>
        <w:t>1</w:t>
      </w:r>
      <w:r w:rsidRPr="006F6590">
        <w:rPr>
          <w:rFonts w:ascii="黑体" w:eastAsia="黑体" w:hAnsi="黑体" w:hint="eastAsia"/>
          <w:b/>
          <w:sz w:val="24"/>
          <w:szCs w:val="24"/>
        </w:rPr>
        <w:t>分）</w:t>
      </w:r>
    </w:p>
    <w:p w14:paraId="677108D8" w14:textId="766D4612" w:rsidR="0043632E" w:rsidRPr="0043632E" w:rsidRDefault="0043632E" w:rsidP="0043632E">
      <w:pPr>
        <w:pStyle w:val="aa"/>
        <w:numPr>
          <w:ilvl w:val="0"/>
          <w:numId w:val="1"/>
        </w:numPr>
        <w:ind w:firstLineChars="0"/>
        <w:rPr>
          <w:rFonts w:ascii="黑体" w:eastAsia="黑体" w:hAnsi="黑体"/>
          <w:bCs/>
          <w:sz w:val="24"/>
          <w:szCs w:val="24"/>
        </w:rPr>
      </w:pPr>
      <w:r w:rsidRPr="0043632E">
        <w:rPr>
          <w:rFonts w:ascii="黑体" w:eastAsia="黑体" w:hAnsi="黑体" w:hint="eastAsia"/>
          <w:bCs/>
          <w:sz w:val="24"/>
          <w:szCs w:val="24"/>
        </w:rPr>
        <w:t>区域编码为4，重量为4</w:t>
      </w:r>
      <w:r w:rsidRPr="0043632E">
        <w:rPr>
          <w:rFonts w:ascii="黑体" w:eastAsia="黑体" w:hAnsi="黑体"/>
          <w:bCs/>
          <w:sz w:val="24"/>
          <w:szCs w:val="24"/>
        </w:rPr>
        <w:t>.5</w:t>
      </w:r>
      <w:r w:rsidRPr="0043632E">
        <w:rPr>
          <w:rFonts w:ascii="黑体" w:eastAsia="黑体" w:hAnsi="黑体" w:hint="eastAsia"/>
          <w:bCs/>
          <w:sz w:val="24"/>
          <w:szCs w:val="24"/>
        </w:rPr>
        <w:t>，费用为5</w:t>
      </w:r>
      <w:r w:rsidRPr="0043632E">
        <w:rPr>
          <w:rFonts w:ascii="黑体" w:eastAsia="黑体" w:hAnsi="黑体"/>
          <w:bCs/>
          <w:sz w:val="24"/>
          <w:szCs w:val="24"/>
        </w:rPr>
        <w:t>5.00</w:t>
      </w:r>
    </w:p>
    <w:p w14:paraId="26EF2E65" w14:textId="5C8D4478" w:rsidR="0043632E" w:rsidRPr="0043632E" w:rsidRDefault="0043632E" w:rsidP="0043632E">
      <w:pPr>
        <w:pStyle w:val="aa"/>
        <w:ind w:left="502" w:firstLineChars="0" w:firstLine="0"/>
        <w:rPr>
          <w:rFonts w:ascii="黑体" w:eastAsia="黑体" w:hAnsi="黑体"/>
          <w:bCs/>
          <w:sz w:val="24"/>
          <w:szCs w:val="24"/>
        </w:rPr>
      </w:pPr>
      <w:r w:rsidRPr="0043632E">
        <w:rPr>
          <w:rFonts w:ascii="黑体" w:eastAsia="黑体" w:hAnsi="黑体" w:hint="eastAsia"/>
          <w:bCs/>
          <w:sz w:val="24"/>
          <w:szCs w:val="24"/>
        </w:rPr>
        <w:t>输入4和4</w:t>
      </w:r>
      <w:r w:rsidRPr="0043632E">
        <w:rPr>
          <w:rFonts w:ascii="黑体" w:eastAsia="黑体" w:hAnsi="黑体"/>
          <w:bCs/>
          <w:sz w:val="24"/>
          <w:szCs w:val="24"/>
        </w:rPr>
        <w:t>.5</w:t>
      </w:r>
      <w:r w:rsidRPr="0043632E">
        <w:rPr>
          <w:rFonts w:ascii="黑体" w:eastAsia="黑体" w:hAnsi="黑体" w:hint="eastAsia"/>
          <w:bCs/>
          <w:sz w:val="24"/>
          <w:szCs w:val="24"/>
        </w:rPr>
        <w:t>输出</w:t>
      </w:r>
      <w:r>
        <w:rPr>
          <w:rFonts w:ascii="黑体" w:eastAsia="黑体" w:hAnsi="黑体" w:hint="eastAsia"/>
          <w:bCs/>
          <w:sz w:val="24"/>
          <w:szCs w:val="24"/>
        </w:rPr>
        <w:t>P</w:t>
      </w:r>
      <w:r w:rsidRPr="0043632E">
        <w:rPr>
          <w:rFonts w:ascii="黑体" w:eastAsia="黑体" w:hAnsi="黑体"/>
          <w:bCs/>
          <w:sz w:val="24"/>
          <w:szCs w:val="24"/>
        </w:rPr>
        <w:t>rice:</w:t>
      </w:r>
      <w:r w:rsidRPr="0043632E">
        <w:rPr>
          <w:rFonts w:ascii="黑体" w:eastAsia="黑体" w:hAnsi="黑体" w:hint="eastAsia"/>
          <w:bCs/>
          <w:sz w:val="24"/>
          <w:szCs w:val="24"/>
        </w:rPr>
        <w:t>5</w:t>
      </w:r>
      <w:r w:rsidRPr="0043632E">
        <w:rPr>
          <w:rFonts w:ascii="黑体" w:eastAsia="黑体" w:hAnsi="黑体"/>
          <w:bCs/>
          <w:sz w:val="24"/>
          <w:szCs w:val="24"/>
        </w:rPr>
        <w:t>5.00</w:t>
      </w:r>
    </w:p>
    <w:p w14:paraId="277883E7" w14:textId="6618CBC4" w:rsidR="006F6590" w:rsidRPr="006F6590" w:rsidRDefault="0043632E" w:rsidP="006F6590">
      <w:pPr>
        <w:pStyle w:val="aa"/>
        <w:ind w:leftChars="135" w:left="283"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309AE708" wp14:editId="57DA4D09">
            <wp:simplePos x="0" y="0"/>
            <wp:positionH relativeFrom="column">
              <wp:posOffset>27329</wp:posOffset>
            </wp:positionH>
            <wp:positionV relativeFrom="paragraph">
              <wp:posOffset>118471</wp:posOffset>
            </wp:positionV>
            <wp:extent cx="3910330" cy="390588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B9BA2" w14:textId="5AEA67C7" w:rsidR="00870613" w:rsidRDefault="00870613">
      <w:pPr>
        <w:pStyle w:val="aa"/>
        <w:ind w:leftChars="135" w:left="283" w:firstLineChars="0" w:firstLine="0"/>
        <w:rPr>
          <w:rFonts w:ascii="黑体" w:eastAsia="黑体" w:hAnsi="黑体"/>
          <w:b/>
          <w:sz w:val="24"/>
          <w:szCs w:val="24"/>
        </w:rPr>
      </w:pPr>
    </w:p>
    <w:p w14:paraId="3A1E65F3" w14:textId="2D94034B" w:rsidR="00870613" w:rsidRDefault="00000000">
      <w:pPr>
        <w:pStyle w:val="aa"/>
        <w:ind w:leftChars="135" w:left="283" w:firstLineChars="0" w:firstLine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）</w:t>
      </w:r>
    </w:p>
    <w:p w14:paraId="2DB23763" w14:textId="29039CF2" w:rsidR="0043632E" w:rsidRPr="0043632E" w:rsidRDefault="0043632E" w:rsidP="0043632E"/>
    <w:p w14:paraId="0AA8AA70" w14:textId="039F38D9" w:rsidR="0043632E" w:rsidRPr="0043632E" w:rsidRDefault="0043632E" w:rsidP="0043632E"/>
    <w:p w14:paraId="0E548C1D" w14:textId="5C8FFF9D" w:rsidR="0043632E" w:rsidRPr="0043632E" w:rsidRDefault="0043632E" w:rsidP="0043632E"/>
    <w:p w14:paraId="1B4E0407" w14:textId="1AFD39CA" w:rsidR="0043632E" w:rsidRPr="0043632E" w:rsidRDefault="0043632E" w:rsidP="0043632E"/>
    <w:p w14:paraId="7F9ECB87" w14:textId="09F2EF62" w:rsidR="0043632E" w:rsidRPr="0043632E" w:rsidRDefault="0043632E" w:rsidP="0043632E"/>
    <w:p w14:paraId="47D64776" w14:textId="028050F0" w:rsidR="0043632E" w:rsidRPr="0043632E" w:rsidRDefault="0043632E" w:rsidP="0043632E"/>
    <w:p w14:paraId="0FADBD37" w14:textId="1740990A" w:rsidR="0043632E" w:rsidRPr="0043632E" w:rsidRDefault="0043632E" w:rsidP="0043632E"/>
    <w:p w14:paraId="243BC5A3" w14:textId="2419D01D" w:rsidR="0043632E" w:rsidRPr="0043632E" w:rsidRDefault="0043632E" w:rsidP="0043632E"/>
    <w:p w14:paraId="0D51B078" w14:textId="11EBAD75" w:rsidR="0043632E" w:rsidRPr="0043632E" w:rsidRDefault="0043632E" w:rsidP="0043632E"/>
    <w:p w14:paraId="196A2E62" w14:textId="19822704" w:rsidR="0043632E" w:rsidRPr="0043632E" w:rsidRDefault="0043632E" w:rsidP="0043632E"/>
    <w:p w14:paraId="311F8DE2" w14:textId="2292F13E" w:rsidR="0043632E" w:rsidRPr="0043632E" w:rsidRDefault="0043632E" w:rsidP="0043632E"/>
    <w:p w14:paraId="7A3D9EB4" w14:textId="28FE4EA9" w:rsidR="0043632E" w:rsidRPr="0043632E" w:rsidRDefault="0043632E" w:rsidP="0043632E"/>
    <w:p w14:paraId="3F1C7932" w14:textId="426237CC" w:rsidR="0043632E" w:rsidRPr="0043632E" w:rsidRDefault="0043632E" w:rsidP="0043632E"/>
    <w:p w14:paraId="4D0375A2" w14:textId="18C4B09B" w:rsidR="0043632E" w:rsidRPr="0043632E" w:rsidRDefault="0043632E" w:rsidP="0043632E"/>
    <w:p w14:paraId="4CB7DB3C" w14:textId="44627E17" w:rsidR="0043632E" w:rsidRPr="0043632E" w:rsidRDefault="0043632E" w:rsidP="0043632E"/>
    <w:p w14:paraId="118C0469" w14:textId="4391F1A2" w:rsidR="0043632E" w:rsidRPr="0043632E" w:rsidRDefault="0043632E" w:rsidP="0043632E"/>
    <w:p w14:paraId="50EFA440" w14:textId="46A77157" w:rsidR="0043632E" w:rsidRDefault="0043632E" w:rsidP="0043632E"/>
    <w:p w14:paraId="1ED7C30E" w14:textId="77777777" w:rsidR="0043632E" w:rsidRPr="0043632E" w:rsidRDefault="0043632E" w:rsidP="0043632E"/>
    <w:p w14:paraId="3C188CF8" w14:textId="7A568256" w:rsidR="0043632E" w:rsidRDefault="0043632E" w:rsidP="0043632E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区域编码范围错误的情况下，显示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in</w:t>
      </w:r>
      <w:r>
        <w:t xml:space="preserve"> Area  price:0.00</w:t>
      </w:r>
    </w:p>
    <w:p w14:paraId="1AA67BA0" w14:textId="32889067" w:rsidR="0043632E" w:rsidRPr="0043632E" w:rsidRDefault="0043632E" w:rsidP="0043632E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5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，输出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in</w:t>
      </w:r>
      <w:r>
        <w:t xml:space="preserve"> Area  price:0.00</w:t>
      </w:r>
    </w:p>
    <w:p w14:paraId="065952B6" w14:textId="224F119D" w:rsidR="0043632E" w:rsidRPr="0043632E" w:rsidRDefault="0043632E" w:rsidP="0043632E">
      <w:r>
        <w:rPr>
          <w:rFonts w:ascii="黑体" w:eastAsia="黑体" w:hAnsi="黑体" w:hint="eastAsia"/>
          <w:b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6B33CB8E" wp14:editId="05312F53">
            <wp:simplePos x="0" y="0"/>
            <wp:positionH relativeFrom="column">
              <wp:posOffset>42127</wp:posOffset>
            </wp:positionH>
            <wp:positionV relativeFrom="paragraph">
              <wp:posOffset>117540</wp:posOffset>
            </wp:positionV>
            <wp:extent cx="3848735" cy="364553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C1AF2" w14:textId="22425982" w:rsidR="0043632E" w:rsidRPr="0043632E" w:rsidRDefault="0043632E" w:rsidP="0043632E"/>
    <w:p w14:paraId="66708E6A" w14:textId="07146F93" w:rsidR="0043632E" w:rsidRPr="0043632E" w:rsidRDefault="0043632E" w:rsidP="0043632E"/>
    <w:p w14:paraId="3608FF91" w14:textId="12413B1D" w:rsidR="0043632E" w:rsidRPr="0043632E" w:rsidRDefault="0043632E" w:rsidP="0043632E"/>
    <w:p w14:paraId="6B858E6A" w14:textId="7DB57243" w:rsidR="0043632E" w:rsidRPr="0043632E" w:rsidRDefault="0043632E" w:rsidP="0043632E"/>
    <w:p w14:paraId="34ED7AFD" w14:textId="1593FF20" w:rsidR="0043632E" w:rsidRPr="0043632E" w:rsidRDefault="0043632E" w:rsidP="0043632E"/>
    <w:p w14:paraId="69AF1F7A" w14:textId="7E5775A4" w:rsidR="0043632E" w:rsidRPr="0043632E" w:rsidRDefault="0043632E" w:rsidP="0043632E"/>
    <w:p w14:paraId="7C490B1D" w14:textId="193C3F2A" w:rsidR="0043632E" w:rsidRPr="0043632E" w:rsidRDefault="0043632E" w:rsidP="0043632E"/>
    <w:p w14:paraId="374FE9D4" w14:textId="0FCA2D01" w:rsidR="0043632E" w:rsidRPr="0043632E" w:rsidRDefault="0043632E" w:rsidP="0043632E"/>
    <w:p w14:paraId="5A2D41AC" w14:textId="153D5A2C" w:rsidR="0043632E" w:rsidRPr="0043632E" w:rsidRDefault="0043632E" w:rsidP="0043632E"/>
    <w:p w14:paraId="6DB91908" w14:textId="710239F2" w:rsidR="0043632E" w:rsidRPr="0043632E" w:rsidRDefault="0043632E" w:rsidP="0043632E"/>
    <w:p w14:paraId="7D75E46F" w14:textId="2EC96957" w:rsidR="0043632E" w:rsidRPr="0043632E" w:rsidRDefault="0043632E" w:rsidP="0043632E"/>
    <w:p w14:paraId="7FDB018C" w14:textId="0FD75AFD" w:rsidR="0043632E" w:rsidRPr="0043632E" w:rsidRDefault="0043632E" w:rsidP="0043632E"/>
    <w:p w14:paraId="53CA4A97" w14:textId="129C62EB" w:rsidR="0043632E" w:rsidRPr="0043632E" w:rsidRDefault="0043632E" w:rsidP="0043632E"/>
    <w:p w14:paraId="148B7F9B" w14:textId="46AB138E" w:rsidR="0043632E" w:rsidRPr="0043632E" w:rsidRDefault="0043632E" w:rsidP="0043632E"/>
    <w:p w14:paraId="2C1A1BE8" w14:textId="00AD6DA6" w:rsidR="0043632E" w:rsidRPr="0043632E" w:rsidRDefault="0043632E" w:rsidP="0043632E"/>
    <w:p w14:paraId="18542F08" w14:textId="709D0272" w:rsidR="0043632E" w:rsidRPr="0043632E" w:rsidRDefault="0043632E" w:rsidP="0043632E"/>
    <w:p w14:paraId="5273D220" w14:textId="4050FDDA" w:rsidR="0043632E" w:rsidRPr="0043632E" w:rsidRDefault="0043632E" w:rsidP="0043632E"/>
    <w:p w14:paraId="7E276111" w14:textId="47C3D751" w:rsidR="0043632E" w:rsidRPr="0043632E" w:rsidRDefault="0043632E" w:rsidP="0043632E"/>
    <w:p w14:paraId="3F2807EE" w14:textId="7DC51691" w:rsidR="0043632E" w:rsidRPr="0043632E" w:rsidRDefault="0043632E" w:rsidP="0043632E"/>
    <w:p w14:paraId="0CFFA21A" w14:textId="45FA88CD" w:rsidR="0043632E" w:rsidRPr="0043632E" w:rsidRDefault="0043632E" w:rsidP="0043632E"/>
    <w:p w14:paraId="375EF3A5" w14:textId="50B5CC3E" w:rsidR="0043632E" w:rsidRDefault="0043632E" w:rsidP="0043632E">
      <w:pPr>
        <w:rPr>
          <w:rFonts w:ascii="黑体" w:eastAsia="黑体" w:hAnsi="黑体"/>
          <w:b/>
          <w:sz w:val="24"/>
          <w:szCs w:val="24"/>
        </w:rPr>
      </w:pPr>
    </w:p>
    <w:p w14:paraId="6969556A" w14:textId="08FEBD1F" w:rsidR="0043632E" w:rsidRPr="0043632E" w:rsidRDefault="0043632E" w:rsidP="0043632E">
      <w:r>
        <w:rPr>
          <w:rFonts w:ascii="黑体" w:eastAsia="黑体" w:hAnsi="黑体" w:hint="eastAsia"/>
          <w:b/>
          <w:sz w:val="24"/>
          <w:szCs w:val="24"/>
        </w:rPr>
        <w:t>按要求提交作业（1分</w:t>
      </w:r>
    </w:p>
    <w:sectPr w:rsidR="0043632E" w:rsidRPr="0043632E">
      <w:footerReference w:type="default" r:id="rId10"/>
      <w:pgSz w:w="11906" w:h="16838"/>
      <w:pgMar w:top="1440" w:right="1797" w:bottom="992" w:left="1797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FA642" w14:textId="77777777" w:rsidR="00CF20C6" w:rsidRDefault="00CF20C6">
      <w:r>
        <w:separator/>
      </w:r>
    </w:p>
  </w:endnote>
  <w:endnote w:type="continuationSeparator" w:id="0">
    <w:p w14:paraId="4E0F9DD4" w14:textId="77777777" w:rsidR="00CF20C6" w:rsidRDefault="00CF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9230243"/>
      <w:docPartObj>
        <w:docPartGallery w:val="AutoText"/>
      </w:docPartObj>
    </w:sdtPr>
    <w:sdtContent>
      <w:p w14:paraId="6CA9F7AA" w14:textId="77777777" w:rsidR="00870613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8F2D8B" w14:textId="77777777" w:rsidR="00870613" w:rsidRDefault="0087061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2BC95" w14:textId="77777777" w:rsidR="00CF20C6" w:rsidRDefault="00CF20C6">
      <w:r>
        <w:separator/>
      </w:r>
    </w:p>
  </w:footnote>
  <w:footnote w:type="continuationSeparator" w:id="0">
    <w:p w14:paraId="2C54E861" w14:textId="77777777" w:rsidR="00CF20C6" w:rsidRDefault="00CF2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522EE"/>
    <w:multiLevelType w:val="hybridMultilevel"/>
    <w:tmpl w:val="62281C76"/>
    <w:lvl w:ilvl="0" w:tplc="C8086A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171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UyYzhmYWJjY2Y1NzZlMWJhNmFhMTJlMDVmM2JiYzIifQ=="/>
  </w:docVars>
  <w:rsids>
    <w:rsidRoot w:val="00430CFE"/>
    <w:rsid w:val="00013D5B"/>
    <w:rsid w:val="0001639D"/>
    <w:rsid w:val="0003053E"/>
    <w:rsid w:val="0009317E"/>
    <w:rsid w:val="000A4D1B"/>
    <w:rsid w:val="00173563"/>
    <w:rsid w:val="001D1EAD"/>
    <w:rsid w:val="001F3979"/>
    <w:rsid w:val="00284429"/>
    <w:rsid w:val="0033557A"/>
    <w:rsid w:val="003712A9"/>
    <w:rsid w:val="00430CFE"/>
    <w:rsid w:val="0043632E"/>
    <w:rsid w:val="0049736F"/>
    <w:rsid w:val="004C4328"/>
    <w:rsid w:val="004E137F"/>
    <w:rsid w:val="00553ADD"/>
    <w:rsid w:val="0055519D"/>
    <w:rsid w:val="005A0615"/>
    <w:rsid w:val="005C5FE2"/>
    <w:rsid w:val="0065750F"/>
    <w:rsid w:val="00693267"/>
    <w:rsid w:val="006A6137"/>
    <w:rsid w:val="006F6590"/>
    <w:rsid w:val="007B7C80"/>
    <w:rsid w:val="007C2476"/>
    <w:rsid w:val="007E3D96"/>
    <w:rsid w:val="007F3EE6"/>
    <w:rsid w:val="00803186"/>
    <w:rsid w:val="00835C4D"/>
    <w:rsid w:val="00870613"/>
    <w:rsid w:val="00874697"/>
    <w:rsid w:val="008B6EA6"/>
    <w:rsid w:val="008B7724"/>
    <w:rsid w:val="009000A7"/>
    <w:rsid w:val="00A41432"/>
    <w:rsid w:val="00A82E13"/>
    <w:rsid w:val="00AA6651"/>
    <w:rsid w:val="00B20965"/>
    <w:rsid w:val="00BB29CA"/>
    <w:rsid w:val="00CC5388"/>
    <w:rsid w:val="00CE65CB"/>
    <w:rsid w:val="00CF20C6"/>
    <w:rsid w:val="00D41ECF"/>
    <w:rsid w:val="00E70061"/>
    <w:rsid w:val="00F56737"/>
    <w:rsid w:val="00F74827"/>
    <w:rsid w:val="00F91A99"/>
    <w:rsid w:val="00FF3D86"/>
    <w:rsid w:val="65E1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A3C01"/>
  <w15:docId w15:val="{006BB8DB-1AC0-48E8-97ED-440CC7A7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pple-tab-span">
    <w:name w:val="apple-tab-span"/>
    <w:basedOn w:val="a0"/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ab">
    <w:name w:val="段"/>
    <w:basedOn w:val="a"/>
    <w:uiPriority w:val="99"/>
    <w:pPr>
      <w:widowControl/>
      <w:autoSpaceDE w:val="0"/>
      <w:autoSpaceDN w:val="0"/>
      <w:ind w:firstLineChars="200" w:firstLine="200"/>
    </w:pPr>
    <w:rPr>
      <w:rFonts w:ascii="宋体" w:eastAsia="宋体" w:hAnsi="Times New Roman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F2AA1-E869-4E95-8638-2D16A3F29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lsl</dc:creator>
  <cp:lastModifiedBy>JO YE</cp:lastModifiedBy>
  <cp:revision>23</cp:revision>
  <dcterms:created xsi:type="dcterms:W3CDTF">2020-11-07T12:11:00Z</dcterms:created>
  <dcterms:modified xsi:type="dcterms:W3CDTF">2022-11-16T10:43:00Z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1F35976E483346BE9E4986D0369C635E</vt:lpwstr>
  </property>
</Properties>
</file>