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4EBE" w14:textId="7A9E6522" w:rsidR="007643C7" w:rsidRDefault="00B87C5C">
      <w:r>
        <w:rPr>
          <w:rFonts w:hint="eastAsia"/>
        </w:rPr>
        <w:t>选择</w:t>
      </w:r>
    </w:p>
    <w:p w14:paraId="2229E540" w14:textId="6CDCDD6E" w:rsidR="00B87C5C" w:rsidRPr="00B87C5C" w:rsidRDefault="00B87C5C" w:rsidP="00B87C5C">
      <w:pPr>
        <w:pStyle w:val="a3"/>
        <w:numPr>
          <w:ilvl w:val="0"/>
          <w:numId w:val="2"/>
        </w:numPr>
        <w:ind w:firstLineChars="0"/>
      </w:pPr>
      <w:r>
        <w:rPr>
          <w:rFonts w:ascii="幼圆" w:eastAsia="幼圆" w:hint="eastAsia"/>
          <w:color w:val="333333"/>
          <w:sz w:val="18"/>
          <w:szCs w:val="18"/>
        </w:rPr>
        <w:t>软件按照设计的要求，在规定时间和条件下达到不出故障、持续运行要求的质量特性称</w:t>
      </w:r>
      <w:r>
        <w:rPr>
          <w:rFonts w:ascii="幼圆" w:eastAsia="幼圆" w:hint="eastAsia"/>
          <w:color w:val="333333"/>
          <w:sz w:val="18"/>
          <w:szCs w:val="18"/>
        </w:rPr>
        <w:t> </w:t>
      </w:r>
      <w:r>
        <w:rPr>
          <w:rFonts w:ascii="幼圆" w:eastAsia="幼圆" w:hint="eastAsia"/>
          <w:color w:val="333333"/>
          <w:sz w:val="18"/>
          <w:szCs w:val="18"/>
        </w:rPr>
        <w:t>为（</w:t>
      </w:r>
      <w:r>
        <w:rPr>
          <w:rFonts w:ascii="幼圆" w:eastAsia="幼圆" w:hint="eastAsia"/>
          <w:color w:val="333333"/>
          <w:sz w:val="18"/>
          <w:szCs w:val="18"/>
        </w:rPr>
        <w:t>  </w:t>
      </w:r>
      <w:r>
        <w:rPr>
          <w:rFonts w:ascii="幼圆" w:eastAsia="幼圆" w:hint="eastAsia"/>
          <w:color w:val="333333"/>
          <w:sz w:val="18"/>
          <w:szCs w:val="18"/>
          <w:shd w:val="clear" w:color="auto" w:fill="F4F4F4"/>
        </w:rPr>
        <w:t>可靠性</w:t>
      </w:r>
      <w:r>
        <w:rPr>
          <w:rFonts w:ascii="幼圆" w:eastAsia="幼圆" w:hint="eastAsia"/>
          <w:color w:val="333333"/>
          <w:sz w:val="18"/>
          <w:szCs w:val="18"/>
        </w:rPr>
        <w:t> </w:t>
      </w:r>
      <w:r>
        <w:rPr>
          <w:rFonts w:ascii="幼圆" w:eastAsia="幼圆" w:hint="eastAsia"/>
          <w:color w:val="333333"/>
          <w:sz w:val="18"/>
          <w:szCs w:val="18"/>
        </w:rPr>
        <w:t>）。</w:t>
      </w:r>
    </w:p>
    <w:p w14:paraId="7027C011" w14:textId="1DB537AF" w:rsidR="00B87C5C" w:rsidRPr="00B87C5C" w:rsidRDefault="00B87C5C" w:rsidP="00B87C5C">
      <w:pPr>
        <w:pStyle w:val="a3"/>
        <w:numPr>
          <w:ilvl w:val="0"/>
          <w:numId w:val="2"/>
        </w:numPr>
        <w:ind w:firstLineChars="0"/>
      </w:pPr>
      <w:r>
        <w:rPr>
          <w:rFonts w:ascii="幼圆" w:eastAsia="幼圆" w:hint="eastAsia"/>
          <w:color w:val="333333"/>
          <w:sz w:val="18"/>
          <w:szCs w:val="18"/>
        </w:rPr>
        <w:t>软件维护是软件生命周期中的固有阶段，一般认为，各种不同的软件维护中以（</w:t>
      </w:r>
      <w:r>
        <w:rPr>
          <w:rFonts w:ascii="幼圆" w:eastAsia="幼圆" w:hint="eastAsia"/>
          <w:color w:val="333333"/>
          <w:sz w:val="18"/>
          <w:szCs w:val="18"/>
          <w:shd w:val="clear" w:color="auto" w:fill="F4F4F4"/>
        </w:rPr>
        <w:t>预防性维护</w:t>
      </w:r>
      <w:r>
        <w:rPr>
          <w:rFonts w:ascii="幼圆" w:eastAsia="幼圆" w:hint="eastAsia"/>
          <w:color w:val="333333"/>
          <w:sz w:val="18"/>
          <w:szCs w:val="18"/>
        </w:rPr>
        <w:t>  </w:t>
      </w:r>
      <w:r>
        <w:rPr>
          <w:rFonts w:ascii="幼圆" w:eastAsia="幼圆" w:hint="eastAsia"/>
          <w:color w:val="333333"/>
          <w:sz w:val="18"/>
          <w:szCs w:val="18"/>
        </w:rPr>
        <w:t>）维护所占的维护量最小</w:t>
      </w:r>
    </w:p>
    <w:p w14:paraId="4C26074B" w14:textId="3D154E8B" w:rsidR="00B87C5C" w:rsidRPr="00B87C5C" w:rsidRDefault="00B87C5C" w:rsidP="00B87C5C">
      <w:pPr>
        <w:pStyle w:val="a3"/>
        <w:numPr>
          <w:ilvl w:val="0"/>
          <w:numId w:val="2"/>
        </w:numPr>
        <w:ind w:firstLineChars="0"/>
      </w:pPr>
      <w:r>
        <w:rPr>
          <w:rFonts w:ascii="幼圆" w:eastAsia="幼圆" w:hint="eastAsia"/>
          <w:color w:val="333333"/>
          <w:sz w:val="18"/>
          <w:szCs w:val="18"/>
        </w:rPr>
        <w:t>产生软件维护的副作用，是指（</w:t>
      </w:r>
      <w:r>
        <w:rPr>
          <w:rFonts w:ascii="幼圆" w:eastAsia="幼圆" w:hint="eastAsia"/>
          <w:color w:val="333333"/>
          <w:sz w:val="18"/>
          <w:szCs w:val="18"/>
          <w:shd w:val="clear" w:color="auto" w:fill="F4F4F4"/>
        </w:rPr>
        <w:t>因修改软件而造成的错误</w:t>
      </w:r>
      <w:r>
        <w:rPr>
          <w:rFonts w:ascii="幼圆" w:eastAsia="幼圆" w:hint="eastAsia"/>
          <w:color w:val="333333"/>
          <w:sz w:val="18"/>
          <w:szCs w:val="18"/>
        </w:rPr>
        <w:t>）。</w:t>
      </w:r>
    </w:p>
    <w:p w14:paraId="7572F9C4" w14:textId="09B3A8B6" w:rsidR="00B87C5C" w:rsidRPr="00B87C5C" w:rsidRDefault="00B87C5C" w:rsidP="00B87C5C">
      <w:pPr>
        <w:pStyle w:val="a3"/>
        <w:numPr>
          <w:ilvl w:val="0"/>
          <w:numId w:val="2"/>
        </w:numPr>
        <w:ind w:firstLineChars="0"/>
      </w:pPr>
      <w:r>
        <w:rPr>
          <w:rFonts w:ascii="幼圆" w:eastAsia="幼圆" w:hint="eastAsia"/>
          <w:color w:val="333333"/>
          <w:sz w:val="18"/>
          <w:szCs w:val="18"/>
        </w:rPr>
        <w:t>诊断和消除程序在使用过程中发生错误的过程称为（</w:t>
      </w:r>
      <w:r>
        <w:rPr>
          <w:rFonts w:ascii="幼圆" w:eastAsia="幼圆" w:hint="eastAsia"/>
          <w:color w:val="333333"/>
          <w:sz w:val="18"/>
          <w:szCs w:val="18"/>
          <w:shd w:val="clear" w:color="auto" w:fill="F4F4F4"/>
        </w:rPr>
        <w:t>校正性维护</w:t>
      </w:r>
      <w:r>
        <w:rPr>
          <w:rFonts w:ascii="幼圆" w:eastAsia="幼圆" w:hint="eastAsia"/>
          <w:color w:val="333333"/>
          <w:sz w:val="18"/>
          <w:szCs w:val="18"/>
        </w:rPr>
        <w:t>）</w:t>
      </w:r>
    </w:p>
    <w:p w14:paraId="4C5C09E9" w14:textId="09C53108" w:rsidR="00B87C5C" w:rsidRPr="00B87C5C" w:rsidRDefault="00B87C5C" w:rsidP="00B87C5C">
      <w:pPr>
        <w:pStyle w:val="a3"/>
        <w:numPr>
          <w:ilvl w:val="0"/>
          <w:numId w:val="2"/>
        </w:numPr>
        <w:ind w:firstLineChars="0"/>
      </w:pPr>
      <w:r>
        <w:rPr>
          <w:rFonts w:ascii="幼圆" w:eastAsia="幼圆" w:hint="eastAsia"/>
          <w:color w:val="333333"/>
          <w:sz w:val="18"/>
          <w:szCs w:val="18"/>
        </w:rPr>
        <w:t>度量软件的可维护性可以包括很多方面，下列（</w:t>
      </w:r>
      <w:r>
        <w:rPr>
          <w:rFonts w:ascii="幼圆" w:eastAsia="幼圆" w:hint="eastAsia"/>
          <w:color w:val="333333"/>
          <w:sz w:val="18"/>
          <w:szCs w:val="18"/>
        </w:rPr>
        <w:t>  </w:t>
      </w:r>
      <w:r>
        <w:rPr>
          <w:rFonts w:ascii="幼圆" w:eastAsia="幼圆" w:hint="eastAsia"/>
          <w:color w:val="333333"/>
          <w:sz w:val="18"/>
          <w:szCs w:val="18"/>
          <w:shd w:val="clear" w:color="auto" w:fill="F4F4F4"/>
        </w:rPr>
        <w:t>程序的无错误性</w:t>
      </w:r>
      <w:r>
        <w:rPr>
          <w:rFonts w:ascii="幼圆" w:eastAsia="幼圆" w:hint="eastAsia"/>
          <w:color w:val="333333"/>
          <w:sz w:val="18"/>
          <w:szCs w:val="18"/>
        </w:rPr>
        <w:t> </w:t>
      </w:r>
      <w:r>
        <w:rPr>
          <w:rFonts w:ascii="幼圆" w:eastAsia="幼圆" w:hint="eastAsia"/>
          <w:color w:val="333333"/>
          <w:sz w:val="18"/>
          <w:szCs w:val="18"/>
        </w:rPr>
        <w:t>）不在措施之列。</w:t>
      </w:r>
    </w:p>
    <w:p w14:paraId="6CF6A631" w14:textId="34BA676E" w:rsidR="00B87C5C" w:rsidRPr="00E55A00" w:rsidRDefault="00E55A00" w:rsidP="00B87C5C">
      <w:pPr>
        <w:pStyle w:val="a3"/>
        <w:numPr>
          <w:ilvl w:val="0"/>
          <w:numId w:val="2"/>
        </w:numPr>
        <w:ind w:firstLineChars="0"/>
      </w:pPr>
      <w:r>
        <w:rPr>
          <w:rFonts w:ascii="幼圆" w:eastAsia="幼圆" w:hint="eastAsia"/>
          <w:color w:val="333333"/>
          <w:sz w:val="18"/>
          <w:szCs w:val="18"/>
        </w:rPr>
        <w:t>下面哪个不是交付过程的文档（</w:t>
      </w:r>
      <w:r>
        <w:rPr>
          <w:rFonts w:ascii="幼圆" w:eastAsia="幼圆" w:hint="eastAsia"/>
          <w:color w:val="333333"/>
          <w:sz w:val="18"/>
          <w:szCs w:val="18"/>
          <w:shd w:val="clear" w:color="auto" w:fill="F4F4F4"/>
        </w:rPr>
        <w:t>开发合同</w:t>
      </w:r>
      <w:r>
        <w:rPr>
          <w:rFonts w:ascii="幼圆" w:eastAsia="幼圆" w:hint="eastAsia"/>
          <w:color w:val="333333"/>
          <w:sz w:val="18"/>
          <w:szCs w:val="18"/>
          <w:shd w:val="clear" w:color="auto" w:fill="F4F4F4"/>
        </w:rPr>
        <w:t> </w:t>
      </w:r>
      <w:r>
        <w:rPr>
          <w:rFonts w:ascii="幼圆" w:eastAsia="幼圆" w:hint="eastAsia"/>
          <w:color w:val="333333"/>
          <w:sz w:val="18"/>
          <w:szCs w:val="18"/>
        </w:rPr>
        <w:t>   </w:t>
      </w:r>
      <w:r>
        <w:rPr>
          <w:rFonts w:ascii="幼圆" w:eastAsia="幼圆" w:hint="eastAsia"/>
          <w:color w:val="333333"/>
          <w:sz w:val="18"/>
          <w:szCs w:val="18"/>
        </w:rPr>
        <w:t>）。</w:t>
      </w:r>
    </w:p>
    <w:p w14:paraId="6E1EC392" w14:textId="037CA906" w:rsidR="00E55A00" w:rsidRPr="00E55A00" w:rsidRDefault="00E55A00" w:rsidP="00B87C5C">
      <w:pPr>
        <w:pStyle w:val="a3"/>
        <w:numPr>
          <w:ilvl w:val="0"/>
          <w:numId w:val="2"/>
        </w:numPr>
        <w:ind w:firstLineChars="0"/>
      </w:pPr>
      <w:r>
        <w:rPr>
          <w:rFonts w:ascii="幼圆" w:eastAsia="幼圆" w:hint="eastAsia"/>
          <w:color w:val="333333"/>
          <w:sz w:val="18"/>
          <w:szCs w:val="18"/>
        </w:rPr>
        <w:t>为适应软件运行环境的变化而修改软件的活动称为（</w:t>
      </w:r>
      <w:r>
        <w:rPr>
          <w:rFonts w:ascii="幼圆" w:eastAsia="幼圆" w:hint="eastAsia"/>
          <w:color w:val="333333"/>
          <w:sz w:val="18"/>
          <w:szCs w:val="18"/>
          <w:shd w:val="clear" w:color="auto" w:fill="F4F4F4"/>
        </w:rPr>
        <w:t>适应性维护</w:t>
      </w:r>
      <w:r>
        <w:rPr>
          <w:rFonts w:ascii="幼圆" w:eastAsia="幼圆" w:hint="eastAsia"/>
          <w:color w:val="333333"/>
          <w:sz w:val="18"/>
          <w:szCs w:val="18"/>
        </w:rPr>
        <w:t>）</w:t>
      </w:r>
    </w:p>
    <w:p w14:paraId="0684AE93" w14:textId="338B3844" w:rsidR="00E55A00" w:rsidRPr="00E55A00" w:rsidRDefault="00E55A00" w:rsidP="00B87C5C">
      <w:pPr>
        <w:pStyle w:val="a3"/>
        <w:numPr>
          <w:ilvl w:val="0"/>
          <w:numId w:val="2"/>
        </w:numPr>
        <w:ind w:firstLineChars="0"/>
      </w:pPr>
      <w:r>
        <w:rPr>
          <w:rFonts w:ascii="幼圆" w:eastAsia="幼圆" w:hint="eastAsia"/>
          <w:color w:val="333333"/>
          <w:sz w:val="18"/>
          <w:szCs w:val="18"/>
        </w:rPr>
        <w:t>对于软件的</w:t>
      </w:r>
      <w:r>
        <w:rPr>
          <w:rFonts w:ascii="幼圆" w:eastAsia="幼圆" w:hint="eastAsia"/>
          <w:color w:val="333333"/>
          <w:sz w:val="18"/>
          <w:szCs w:val="18"/>
        </w:rPr>
        <w:t> </w:t>
      </w:r>
      <w:r>
        <w:rPr>
          <w:rFonts w:ascii="幼圆" w:eastAsia="幼圆" w:hint="eastAsia"/>
          <w:color w:val="333333"/>
          <w:sz w:val="18"/>
          <w:szCs w:val="18"/>
        </w:rPr>
        <w:t>（</w:t>
      </w:r>
      <w:r>
        <w:rPr>
          <w:rFonts w:ascii="幼圆" w:eastAsia="幼圆" w:hint="eastAsia"/>
          <w:color w:val="333333"/>
          <w:sz w:val="18"/>
          <w:szCs w:val="18"/>
          <w:shd w:val="clear" w:color="auto" w:fill="F4F4F4"/>
        </w:rPr>
        <w:t>可维护性</w:t>
      </w:r>
      <w:r>
        <w:rPr>
          <w:rFonts w:ascii="幼圆" w:eastAsia="幼圆" w:hint="eastAsia"/>
          <w:color w:val="333333"/>
          <w:sz w:val="18"/>
          <w:szCs w:val="18"/>
        </w:rPr>
        <w:t>  </w:t>
      </w:r>
      <w:r>
        <w:rPr>
          <w:rFonts w:ascii="幼圆" w:eastAsia="幼圆" w:hint="eastAsia"/>
          <w:color w:val="333333"/>
          <w:sz w:val="18"/>
          <w:szCs w:val="18"/>
        </w:rPr>
        <w:t>），有一种简单的面向时间的度量，叫做平均变更等待时间</w:t>
      </w:r>
      <w:r>
        <w:rPr>
          <w:rFonts w:ascii="幼圆" w:eastAsia="幼圆" w:hint="eastAsia"/>
          <w:color w:val="333333"/>
          <w:sz w:val="18"/>
          <w:szCs w:val="18"/>
        </w:rPr>
        <w:t> </w:t>
      </w:r>
      <w:r>
        <w:rPr>
          <w:rFonts w:ascii="幼圆" w:eastAsia="幼圆" w:hint="eastAsia"/>
          <w:color w:val="333333"/>
          <w:sz w:val="18"/>
          <w:szCs w:val="18"/>
        </w:rPr>
        <w:t>MTTC</w:t>
      </w:r>
      <w:r>
        <w:rPr>
          <w:rFonts w:ascii="幼圆" w:eastAsia="幼圆" w:hint="eastAsia"/>
          <w:color w:val="333333"/>
          <w:sz w:val="18"/>
          <w:szCs w:val="18"/>
        </w:rPr>
        <w:t> </w:t>
      </w:r>
      <w:r>
        <w:rPr>
          <w:rFonts w:ascii="幼圆" w:eastAsia="幼圆" w:hint="eastAsia"/>
          <w:color w:val="333333"/>
          <w:sz w:val="18"/>
          <w:szCs w:val="18"/>
        </w:rPr>
        <w:t>（Mean</w:t>
      </w:r>
      <w:r>
        <w:rPr>
          <w:rFonts w:ascii="幼圆" w:eastAsia="幼圆" w:hint="eastAsia"/>
          <w:color w:val="333333"/>
          <w:sz w:val="18"/>
          <w:szCs w:val="18"/>
        </w:rPr>
        <w:t> </w:t>
      </w:r>
      <w:r>
        <w:rPr>
          <w:rFonts w:ascii="幼圆" w:eastAsia="幼圆" w:hint="eastAsia"/>
          <w:color w:val="333333"/>
          <w:sz w:val="18"/>
          <w:szCs w:val="18"/>
        </w:rPr>
        <w:t>Time</w:t>
      </w:r>
      <w:r>
        <w:rPr>
          <w:rFonts w:ascii="幼圆" w:eastAsia="幼圆" w:hint="eastAsia"/>
          <w:color w:val="333333"/>
          <w:sz w:val="18"/>
          <w:szCs w:val="18"/>
        </w:rPr>
        <w:t> </w:t>
      </w:r>
      <w:r>
        <w:rPr>
          <w:rFonts w:ascii="幼圆" w:eastAsia="幼圆" w:hint="eastAsia"/>
          <w:color w:val="333333"/>
          <w:sz w:val="18"/>
          <w:szCs w:val="18"/>
        </w:rPr>
        <w:t>To</w:t>
      </w:r>
      <w:r>
        <w:rPr>
          <w:rFonts w:ascii="幼圆" w:eastAsia="幼圆" w:hint="eastAsia"/>
          <w:color w:val="333333"/>
          <w:sz w:val="18"/>
          <w:szCs w:val="18"/>
        </w:rPr>
        <w:t> </w:t>
      </w:r>
      <w:r>
        <w:rPr>
          <w:rFonts w:ascii="幼圆" w:eastAsia="幼圆" w:hint="eastAsia"/>
          <w:color w:val="333333"/>
          <w:sz w:val="18"/>
          <w:szCs w:val="18"/>
        </w:rPr>
        <w:t>Change)。</w:t>
      </w:r>
      <w:r>
        <w:rPr>
          <w:rFonts w:ascii="幼圆" w:eastAsia="幼圆" w:hint="eastAsia"/>
          <w:color w:val="333333"/>
          <w:sz w:val="18"/>
          <w:szCs w:val="18"/>
        </w:rPr>
        <w:t> </w:t>
      </w:r>
      <w:r>
        <w:rPr>
          <w:rFonts w:ascii="幼圆" w:eastAsia="幼圆" w:hint="eastAsia"/>
          <w:color w:val="333333"/>
          <w:sz w:val="18"/>
          <w:szCs w:val="18"/>
        </w:rPr>
        <w:t>这个时间包括开始分析变更要求、设计合适的修改、实现</w:t>
      </w:r>
      <w:r>
        <w:rPr>
          <w:rFonts w:ascii="幼圆" w:eastAsia="幼圆" w:hint="eastAsia"/>
          <w:color w:val="333333"/>
          <w:sz w:val="18"/>
          <w:szCs w:val="18"/>
        </w:rPr>
        <w:t>    </w:t>
      </w:r>
      <w:r>
        <w:rPr>
          <w:rFonts w:ascii="幼圆" w:eastAsia="幼圆" w:hint="eastAsia"/>
          <w:color w:val="333333"/>
          <w:sz w:val="18"/>
          <w:szCs w:val="18"/>
        </w:rPr>
        <w:t>变更</w:t>
      </w:r>
      <w:r>
        <w:rPr>
          <w:rFonts w:ascii="幼圆" w:eastAsia="幼圆" w:hint="eastAsia"/>
          <w:color w:val="333333"/>
          <w:sz w:val="18"/>
          <w:szCs w:val="18"/>
        </w:rPr>
        <w:t> </w:t>
      </w:r>
      <w:r>
        <w:rPr>
          <w:rFonts w:ascii="幼圆" w:eastAsia="幼圆" w:hint="eastAsia"/>
          <w:color w:val="333333"/>
          <w:sz w:val="18"/>
          <w:szCs w:val="18"/>
        </w:rPr>
        <w:t>并测试它、以及把这种变更发送给所有的用户</w:t>
      </w:r>
    </w:p>
    <w:p w14:paraId="7EFA4910" w14:textId="361347EE" w:rsidR="00E55A00" w:rsidRPr="00E55A00" w:rsidRDefault="00E55A00" w:rsidP="00B87C5C">
      <w:pPr>
        <w:pStyle w:val="a3"/>
        <w:numPr>
          <w:ilvl w:val="0"/>
          <w:numId w:val="2"/>
        </w:numPr>
        <w:ind w:firstLineChars="0"/>
      </w:pPr>
      <w:r>
        <w:rPr>
          <w:rFonts w:ascii="幼圆" w:eastAsia="幼圆" w:hint="eastAsia"/>
          <w:color w:val="333333"/>
          <w:sz w:val="18"/>
          <w:szCs w:val="18"/>
        </w:rPr>
        <w:t>在软件生存期的维护阶段，继续诊断和修正错误的过程称为（</w:t>
      </w:r>
      <w:r>
        <w:rPr>
          <w:rFonts w:ascii="幼圆" w:eastAsia="幼圆" w:hint="eastAsia"/>
          <w:color w:val="333333"/>
          <w:sz w:val="18"/>
          <w:szCs w:val="18"/>
          <w:shd w:val="clear" w:color="auto" w:fill="F4F4F4"/>
        </w:rPr>
        <w:t>改正性维护</w:t>
      </w:r>
      <w:r>
        <w:rPr>
          <w:rFonts w:ascii="幼圆" w:eastAsia="幼圆" w:hint="eastAsia"/>
          <w:color w:val="333333"/>
          <w:sz w:val="18"/>
          <w:szCs w:val="18"/>
        </w:rPr>
        <w:t>）。</w:t>
      </w:r>
    </w:p>
    <w:p w14:paraId="1CBB4809" w14:textId="1B9BDBD6" w:rsidR="00E55A00" w:rsidRDefault="00E55A00" w:rsidP="00E55A00">
      <w:r>
        <w:rPr>
          <w:rFonts w:hint="eastAsia"/>
        </w:rPr>
        <w:t>判断</w:t>
      </w:r>
    </w:p>
    <w:p w14:paraId="454D533E" w14:textId="194D42CC" w:rsidR="00E55A00" w:rsidRPr="00E55A00" w:rsidRDefault="00E55A00" w:rsidP="00E55A00">
      <w:pPr>
        <w:pStyle w:val="a3"/>
        <w:numPr>
          <w:ilvl w:val="0"/>
          <w:numId w:val="3"/>
        </w:numPr>
        <w:ind w:firstLineChars="0"/>
      </w:pPr>
      <w:r>
        <w:rPr>
          <w:rFonts w:ascii="幼圆" w:eastAsia="幼圆" w:hint="eastAsia"/>
          <w:color w:val="333333"/>
          <w:sz w:val="18"/>
          <w:szCs w:val="18"/>
        </w:rPr>
        <w:t>适应性维护是针对系统在运行过程中暴露出来的缺陷和错误而进行的，主要是修改错误。</w:t>
      </w:r>
      <w:r>
        <w:rPr>
          <w:rFonts w:ascii="幼圆" w:eastAsia="幼圆" w:hint="eastAsia"/>
          <w:color w:val="333333"/>
          <w:sz w:val="18"/>
          <w:szCs w:val="18"/>
        </w:rPr>
        <w:t>F</w:t>
      </w:r>
    </w:p>
    <w:p w14:paraId="4408491A" w14:textId="7867E89E" w:rsidR="00E55A00" w:rsidRPr="00E55A00" w:rsidRDefault="00E55A00" w:rsidP="00E55A00">
      <w:pPr>
        <w:pStyle w:val="a3"/>
        <w:numPr>
          <w:ilvl w:val="0"/>
          <w:numId w:val="3"/>
        </w:numPr>
        <w:ind w:firstLineChars="0"/>
      </w:pPr>
      <w:r>
        <w:rPr>
          <w:rFonts w:ascii="幼圆" w:eastAsia="幼圆" w:hint="eastAsia"/>
          <w:color w:val="333333"/>
          <w:sz w:val="18"/>
          <w:szCs w:val="18"/>
        </w:rPr>
        <w:t>可维护性、可使用性、可靠性是衡量软件质量的几个主要质量特性，其中软件的可使用</w:t>
      </w:r>
      <w:r>
        <w:rPr>
          <w:rFonts w:ascii="幼圆" w:eastAsia="幼圆" w:hint="eastAsia"/>
          <w:color w:val="333333"/>
          <w:sz w:val="18"/>
          <w:szCs w:val="18"/>
        </w:rPr>
        <w:t> </w:t>
      </w:r>
      <w:r>
        <w:rPr>
          <w:rFonts w:ascii="幼圆" w:eastAsia="幼圆" w:hint="eastAsia"/>
          <w:color w:val="333333"/>
          <w:sz w:val="18"/>
          <w:szCs w:val="18"/>
        </w:rPr>
        <w:t>性是软件各个开发阶段的关键目标</w:t>
      </w:r>
      <w:r>
        <w:rPr>
          <w:rFonts w:ascii="幼圆" w:eastAsia="幼圆" w:hint="eastAsia"/>
          <w:color w:val="333333"/>
          <w:sz w:val="18"/>
          <w:szCs w:val="18"/>
        </w:rPr>
        <w:t xml:space="preserve"> </w:t>
      </w:r>
      <w:r>
        <w:rPr>
          <w:rFonts w:ascii="幼圆" w:eastAsia="幼圆"/>
          <w:color w:val="333333"/>
          <w:sz w:val="18"/>
          <w:szCs w:val="18"/>
        </w:rPr>
        <w:t xml:space="preserve"> </w:t>
      </w:r>
      <w:r>
        <w:rPr>
          <w:rFonts w:ascii="幼圆" w:eastAsia="幼圆" w:hint="eastAsia"/>
          <w:color w:val="333333"/>
          <w:sz w:val="18"/>
          <w:szCs w:val="18"/>
        </w:rPr>
        <w:t>F</w:t>
      </w:r>
    </w:p>
    <w:p w14:paraId="4553EAE3" w14:textId="18DEF399" w:rsidR="00E55A00" w:rsidRPr="00E55A00" w:rsidRDefault="00E55A00" w:rsidP="00E55A00">
      <w:pPr>
        <w:pStyle w:val="a3"/>
        <w:numPr>
          <w:ilvl w:val="0"/>
          <w:numId w:val="3"/>
        </w:numPr>
        <w:ind w:firstLineChars="0"/>
      </w:pPr>
      <w:r>
        <w:rPr>
          <w:rFonts w:ascii="幼圆" w:eastAsia="幼圆" w:hint="eastAsia"/>
          <w:color w:val="333333"/>
          <w:sz w:val="18"/>
          <w:szCs w:val="18"/>
        </w:rPr>
        <w:t>完善性维护主要是为了改善系统的某一方面而进行的变更，可能这种变更是因为出现错</w:t>
      </w:r>
      <w:r>
        <w:rPr>
          <w:rFonts w:ascii="幼圆" w:eastAsia="幼圆" w:hint="eastAsia"/>
          <w:color w:val="333333"/>
          <w:sz w:val="18"/>
          <w:szCs w:val="18"/>
        </w:rPr>
        <w:t> </w:t>
      </w:r>
      <w:r>
        <w:rPr>
          <w:rFonts w:ascii="幼圆" w:eastAsia="幼圆" w:hint="eastAsia"/>
          <w:color w:val="333333"/>
          <w:sz w:val="18"/>
          <w:szCs w:val="18"/>
        </w:rPr>
        <w:t>误而进行的变更。</w:t>
      </w:r>
      <w:r>
        <w:rPr>
          <w:rFonts w:ascii="幼圆" w:eastAsia="幼圆" w:hint="eastAsia"/>
          <w:color w:val="333333"/>
          <w:sz w:val="18"/>
          <w:szCs w:val="18"/>
        </w:rPr>
        <w:t>F</w:t>
      </w:r>
    </w:p>
    <w:p w14:paraId="3C33E0CA" w14:textId="0182A3EE" w:rsidR="00E55A00" w:rsidRPr="00E55A00" w:rsidRDefault="00E55A00" w:rsidP="00E55A00">
      <w:pPr>
        <w:pStyle w:val="a3"/>
        <w:numPr>
          <w:ilvl w:val="0"/>
          <w:numId w:val="3"/>
        </w:numPr>
        <w:ind w:firstLineChars="0"/>
      </w:pPr>
      <w:r>
        <w:rPr>
          <w:rFonts w:ascii="幼圆" w:eastAsia="幼圆" w:hint="eastAsia"/>
          <w:color w:val="333333"/>
          <w:sz w:val="18"/>
          <w:szCs w:val="18"/>
        </w:rPr>
        <w:t>可测试性表明验证程序正确性的容易程度，程序越简单，验证其正确性越容易。</w:t>
      </w:r>
      <w:r>
        <w:rPr>
          <w:rFonts w:ascii="幼圆" w:eastAsia="幼圆" w:hint="eastAsia"/>
          <w:color w:val="333333"/>
          <w:sz w:val="18"/>
          <w:szCs w:val="18"/>
          <w:shd w:val="clear" w:color="auto" w:fill="EEF9F9"/>
        </w:rPr>
        <w:t>T</w:t>
      </w:r>
    </w:p>
    <w:p w14:paraId="0BD78FB2" w14:textId="1D8A6D03" w:rsidR="00E55A00" w:rsidRPr="00E55A00" w:rsidRDefault="00E55A00" w:rsidP="00E55A00">
      <w:pPr>
        <w:pStyle w:val="a3"/>
        <w:numPr>
          <w:ilvl w:val="0"/>
          <w:numId w:val="3"/>
        </w:numPr>
        <w:ind w:firstLineChars="0"/>
      </w:pPr>
      <w:r>
        <w:rPr>
          <w:rFonts w:ascii="幼圆" w:eastAsia="幼圆" w:hint="eastAsia"/>
          <w:color w:val="333333"/>
          <w:sz w:val="18"/>
          <w:szCs w:val="18"/>
        </w:rPr>
        <w:t>软件项目交付时要给用户提供必要的文档</w:t>
      </w:r>
      <w:r>
        <w:rPr>
          <w:rFonts w:ascii="幼圆" w:eastAsia="幼圆" w:hint="eastAsia"/>
          <w:color w:val="333333"/>
          <w:sz w:val="18"/>
          <w:szCs w:val="18"/>
        </w:rPr>
        <w:t xml:space="preserve"> T</w:t>
      </w:r>
    </w:p>
    <w:p w14:paraId="6284D0DF" w14:textId="53B239E6" w:rsidR="00E55A00" w:rsidRPr="00E55A00" w:rsidRDefault="00E55A00" w:rsidP="00E55A00">
      <w:pPr>
        <w:pStyle w:val="a3"/>
        <w:numPr>
          <w:ilvl w:val="0"/>
          <w:numId w:val="3"/>
        </w:numPr>
        <w:ind w:firstLineChars="0"/>
      </w:pPr>
      <w:r>
        <w:rPr>
          <w:rFonts w:ascii="幼圆" w:eastAsia="幼圆" w:hint="eastAsia"/>
          <w:color w:val="333333"/>
          <w:sz w:val="18"/>
          <w:szCs w:val="18"/>
        </w:rPr>
        <w:t>用户手册不仅要提供系统的使用方法，还需提供系统功能的详细实现方法</w:t>
      </w:r>
      <w:r>
        <w:rPr>
          <w:rFonts w:ascii="幼圆" w:eastAsia="幼圆" w:hint="eastAsia"/>
          <w:color w:val="333333"/>
          <w:sz w:val="18"/>
          <w:szCs w:val="18"/>
        </w:rPr>
        <w:t xml:space="preserve"> F</w:t>
      </w:r>
    </w:p>
    <w:p w14:paraId="1FAD3AB7" w14:textId="5BE2028A" w:rsidR="00E55A00" w:rsidRPr="00E55A00" w:rsidRDefault="00E55A00" w:rsidP="00E55A00">
      <w:pPr>
        <w:pStyle w:val="a3"/>
        <w:numPr>
          <w:ilvl w:val="0"/>
          <w:numId w:val="3"/>
        </w:numPr>
        <w:ind w:firstLineChars="0"/>
      </w:pPr>
      <w:r>
        <w:rPr>
          <w:rFonts w:ascii="幼圆" w:eastAsia="幼圆" w:hint="eastAsia"/>
          <w:color w:val="333333"/>
          <w:sz w:val="18"/>
          <w:szCs w:val="18"/>
        </w:rPr>
        <w:t>回归测试是纠错性维护中最常运用的方法。</w:t>
      </w:r>
      <w:r>
        <w:rPr>
          <w:rFonts w:ascii="幼圆" w:eastAsia="幼圆" w:hint="eastAsia"/>
          <w:color w:val="333333"/>
          <w:sz w:val="18"/>
          <w:szCs w:val="18"/>
        </w:rPr>
        <w:t>F</w:t>
      </w:r>
    </w:p>
    <w:p w14:paraId="08885DEC" w14:textId="6BCB2713" w:rsidR="00E55A00" w:rsidRDefault="00E55A00" w:rsidP="00E55A00">
      <w:r>
        <w:rPr>
          <w:rFonts w:hint="eastAsia"/>
        </w:rPr>
        <w:t>填空</w:t>
      </w:r>
    </w:p>
    <w:p w14:paraId="6BA6E5DE" w14:textId="46442157" w:rsidR="00E55A00" w:rsidRPr="00E55A00" w:rsidRDefault="00E55A00" w:rsidP="00E55A00">
      <w:pPr>
        <w:pStyle w:val="a3"/>
        <w:numPr>
          <w:ilvl w:val="0"/>
          <w:numId w:val="4"/>
        </w:numPr>
        <w:ind w:firstLineChars="0"/>
      </w:pPr>
      <w:r>
        <w:rPr>
          <w:rFonts w:ascii="幼圆" w:eastAsia="幼圆" w:hint="eastAsia"/>
          <w:color w:val="333333"/>
          <w:sz w:val="18"/>
          <w:szCs w:val="18"/>
        </w:rPr>
        <w:t>如果软件是可测试的、可理解的、可修改的、可移植的、可靠的、有效的、可用的，则</w:t>
      </w:r>
      <w:r>
        <w:rPr>
          <w:rFonts w:ascii="幼圆" w:eastAsia="幼圆" w:hint="eastAsia"/>
          <w:color w:val="333333"/>
          <w:sz w:val="18"/>
          <w:szCs w:val="18"/>
        </w:rPr>
        <w:t> </w:t>
      </w:r>
      <w:r>
        <w:rPr>
          <w:rFonts w:ascii="幼圆" w:eastAsia="幼圆" w:hint="eastAsia"/>
          <w:color w:val="333333"/>
          <w:sz w:val="18"/>
          <w:szCs w:val="18"/>
        </w:rPr>
        <w:t>软件一定是可</w:t>
      </w:r>
      <w:r>
        <w:rPr>
          <w:rFonts w:ascii="幼圆" w:eastAsia="幼圆" w:hint="eastAsia"/>
          <w:color w:val="333333"/>
          <w:sz w:val="18"/>
          <w:szCs w:val="18"/>
        </w:rPr>
        <w:lastRenderedPageBreak/>
        <w:t>（</w:t>
      </w:r>
      <w:r>
        <w:rPr>
          <w:rFonts w:ascii="幼圆" w:eastAsia="幼圆" w:hint="eastAsia"/>
          <w:color w:val="333333"/>
          <w:sz w:val="18"/>
          <w:szCs w:val="18"/>
          <w:shd w:val="clear" w:color="auto" w:fill="EEF9F9"/>
        </w:rPr>
        <w:t>维护</w:t>
      </w:r>
      <w:r>
        <w:rPr>
          <w:rFonts w:ascii="幼圆" w:eastAsia="幼圆" w:hint="eastAsia"/>
          <w:color w:val="333333"/>
          <w:sz w:val="18"/>
          <w:szCs w:val="18"/>
        </w:rPr>
        <w:t>）的。</w:t>
      </w:r>
    </w:p>
    <w:p w14:paraId="3EBFF247" w14:textId="6E8BDD70" w:rsidR="00E55A00" w:rsidRPr="00E55A00" w:rsidRDefault="00E55A00" w:rsidP="00E55A00">
      <w:pPr>
        <w:pStyle w:val="a3"/>
        <w:numPr>
          <w:ilvl w:val="0"/>
          <w:numId w:val="4"/>
        </w:numPr>
        <w:ind w:firstLineChars="0"/>
      </w:pPr>
      <w:r>
        <w:rPr>
          <w:rFonts w:ascii="幼圆" w:eastAsia="幼圆" w:hint="eastAsia"/>
          <w:color w:val="333333"/>
          <w:sz w:val="18"/>
          <w:szCs w:val="18"/>
        </w:rPr>
        <w:t>软件维护的类型主要包括（）、（）、（）和（）等。</w:t>
      </w:r>
    </w:p>
    <w:p w14:paraId="0D8151A1" w14:textId="77777777" w:rsidR="00E55A00" w:rsidRPr="004E211C" w:rsidRDefault="00E55A00" w:rsidP="00E55A00">
      <w:pPr>
        <w:pStyle w:val="a4"/>
        <w:spacing w:before="0" w:beforeAutospacing="0" w:after="0" w:afterAutospacing="0"/>
        <w:ind w:left="360"/>
        <w:rPr>
          <w:rFonts w:ascii="幼圆" w:eastAsia="幼圆" w:hAnsi="Calibri" w:cs="Times New Roman"/>
          <w:color w:val="333333"/>
          <w:kern w:val="2"/>
          <w:sz w:val="18"/>
          <w:szCs w:val="18"/>
          <w:shd w:val="clear" w:color="auto" w:fill="EEF9F9"/>
        </w:rPr>
      </w:pPr>
      <w:r w:rsidRPr="004E211C">
        <w:rPr>
          <w:rFonts w:ascii="幼圆" w:eastAsia="幼圆" w:hAnsi="Calibri" w:cs="Times New Roman" w:hint="eastAsia"/>
          <w:color w:val="333333"/>
          <w:kern w:val="2"/>
          <w:sz w:val="18"/>
          <w:szCs w:val="18"/>
          <w:shd w:val="clear" w:color="auto" w:fill="EEF9F9"/>
        </w:rPr>
        <w:t>纠错性维护</w:t>
      </w:r>
    </w:p>
    <w:p w14:paraId="352548AF" w14:textId="77777777" w:rsidR="00E55A00" w:rsidRPr="004E211C" w:rsidRDefault="00E55A00" w:rsidP="00E55A00">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4E211C">
        <w:rPr>
          <w:rFonts w:ascii="幼圆" w:eastAsia="幼圆" w:hAnsi="Calibri" w:cs="Times New Roman" w:hint="eastAsia"/>
          <w:color w:val="333333"/>
          <w:kern w:val="2"/>
          <w:sz w:val="18"/>
          <w:szCs w:val="18"/>
          <w:shd w:val="clear" w:color="auto" w:fill="EEF9F9"/>
        </w:rPr>
        <w:t>适应性维护</w:t>
      </w:r>
    </w:p>
    <w:p w14:paraId="72622814" w14:textId="77777777" w:rsidR="00E55A00" w:rsidRPr="004E211C" w:rsidRDefault="00E55A00" w:rsidP="00E55A00">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4E211C">
        <w:rPr>
          <w:rFonts w:ascii="幼圆" w:eastAsia="幼圆" w:hAnsi="Calibri" w:cs="Times New Roman" w:hint="eastAsia"/>
          <w:color w:val="333333"/>
          <w:kern w:val="2"/>
          <w:sz w:val="18"/>
          <w:szCs w:val="18"/>
          <w:shd w:val="clear" w:color="auto" w:fill="EEF9F9"/>
        </w:rPr>
        <w:t>完善性维护</w:t>
      </w:r>
    </w:p>
    <w:p w14:paraId="3AA8848C" w14:textId="77777777" w:rsidR="00E55A00" w:rsidRPr="004E211C" w:rsidRDefault="00E55A00" w:rsidP="00E55A00">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4E211C">
        <w:rPr>
          <w:rFonts w:ascii="幼圆" w:eastAsia="幼圆" w:hAnsi="Calibri" w:cs="Times New Roman" w:hint="eastAsia"/>
          <w:color w:val="333333"/>
          <w:kern w:val="2"/>
          <w:sz w:val="18"/>
          <w:szCs w:val="18"/>
          <w:shd w:val="clear" w:color="auto" w:fill="EEF9F9"/>
        </w:rPr>
        <w:t>预防性维护</w:t>
      </w:r>
    </w:p>
    <w:p w14:paraId="4A9FBAFA" w14:textId="296CD2A0" w:rsidR="00E55A00" w:rsidRPr="004E211C" w:rsidRDefault="004E211C" w:rsidP="004E211C">
      <w:pPr>
        <w:pStyle w:val="a3"/>
        <w:numPr>
          <w:ilvl w:val="0"/>
          <w:numId w:val="4"/>
        </w:numPr>
        <w:ind w:firstLineChars="0"/>
      </w:pPr>
      <w:r>
        <w:rPr>
          <w:rFonts w:ascii="幼圆" w:eastAsia="幼圆" w:hint="eastAsia"/>
          <w:color w:val="333333"/>
          <w:sz w:val="18"/>
          <w:szCs w:val="18"/>
        </w:rPr>
        <w:t>（</w:t>
      </w:r>
      <w:r>
        <w:rPr>
          <w:rFonts w:ascii="幼圆" w:eastAsia="幼圆" w:hint="eastAsia"/>
          <w:color w:val="333333"/>
          <w:sz w:val="18"/>
          <w:szCs w:val="18"/>
          <w:shd w:val="clear" w:color="auto" w:fill="EEF9F9"/>
        </w:rPr>
        <w:t>系统管理员手册</w:t>
      </w:r>
      <w:r>
        <w:rPr>
          <w:rFonts w:ascii="幼圆" w:eastAsia="幼圆" w:hint="eastAsia"/>
          <w:color w:val="333333"/>
          <w:sz w:val="18"/>
          <w:szCs w:val="18"/>
        </w:rPr>
        <w:t> </w:t>
      </w:r>
      <w:r>
        <w:rPr>
          <w:rFonts w:ascii="幼圆" w:eastAsia="幼圆" w:hint="eastAsia"/>
          <w:color w:val="333333"/>
          <w:sz w:val="18"/>
          <w:szCs w:val="18"/>
        </w:rPr>
        <w:t>）是为系统管理员准备的文档资料。</w:t>
      </w:r>
    </w:p>
    <w:p w14:paraId="4ED90E01" w14:textId="6BCCA3DD" w:rsidR="004E211C" w:rsidRPr="004E211C" w:rsidRDefault="004E211C" w:rsidP="004E211C">
      <w:pPr>
        <w:pStyle w:val="a3"/>
        <w:numPr>
          <w:ilvl w:val="0"/>
          <w:numId w:val="4"/>
        </w:numPr>
        <w:ind w:firstLineChars="0"/>
      </w:pPr>
      <w:r>
        <w:rPr>
          <w:rFonts w:ascii="幼圆" w:eastAsia="幼圆" w:hint="eastAsia"/>
          <w:color w:val="333333"/>
          <w:sz w:val="18"/>
          <w:szCs w:val="18"/>
        </w:rPr>
        <w:t>预防性维护也称为（</w:t>
      </w:r>
      <w:r>
        <w:rPr>
          <w:rFonts w:ascii="幼圆" w:eastAsia="幼圆" w:hint="eastAsia"/>
          <w:color w:val="333333"/>
          <w:sz w:val="18"/>
          <w:szCs w:val="18"/>
          <w:shd w:val="clear" w:color="auto" w:fill="EEF9F9"/>
        </w:rPr>
        <w:t>软件再工程</w:t>
      </w:r>
      <w:r>
        <w:rPr>
          <w:rFonts w:ascii="幼圆" w:eastAsia="幼圆" w:hint="eastAsia"/>
          <w:color w:val="333333"/>
          <w:sz w:val="18"/>
          <w:szCs w:val="18"/>
        </w:rPr>
        <w:t>）。</w:t>
      </w:r>
    </w:p>
    <w:p w14:paraId="24B74DFF" w14:textId="5E88DFB2" w:rsidR="004E211C" w:rsidRPr="004E211C" w:rsidRDefault="004E211C" w:rsidP="004E211C">
      <w:pPr>
        <w:pStyle w:val="a3"/>
        <w:numPr>
          <w:ilvl w:val="0"/>
          <w:numId w:val="4"/>
        </w:numPr>
        <w:ind w:firstLineChars="0"/>
      </w:pPr>
      <w:r>
        <w:rPr>
          <w:rFonts w:ascii="幼圆" w:eastAsia="幼圆" w:hint="eastAsia"/>
          <w:color w:val="333333"/>
          <w:sz w:val="18"/>
          <w:szCs w:val="18"/>
        </w:rPr>
        <w:t>产品交付需要完成的主要任务是（</w:t>
      </w:r>
      <w:r>
        <w:rPr>
          <w:rFonts w:ascii="幼圆" w:eastAsia="幼圆" w:hint="eastAsia"/>
          <w:color w:val="333333"/>
          <w:sz w:val="18"/>
          <w:szCs w:val="18"/>
          <w:shd w:val="clear" w:color="auto" w:fill="EEF9F9"/>
        </w:rPr>
        <w:t>提交产品</w:t>
      </w:r>
      <w:r>
        <w:rPr>
          <w:rFonts w:ascii="幼圆" w:eastAsia="幼圆" w:hint="eastAsia"/>
          <w:color w:val="333333"/>
          <w:sz w:val="18"/>
          <w:szCs w:val="18"/>
        </w:rPr>
        <w:t>）和（</w:t>
      </w:r>
      <w:r>
        <w:rPr>
          <w:rFonts w:ascii="幼圆" w:eastAsia="幼圆" w:hint="eastAsia"/>
          <w:color w:val="333333"/>
          <w:sz w:val="18"/>
          <w:szCs w:val="18"/>
          <w:shd w:val="clear" w:color="auto" w:fill="EEF9F9"/>
        </w:rPr>
        <w:t>进行培训</w:t>
      </w: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rPr>
        <w:t>。</w:t>
      </w:r>
    </w:p>
    <w:p w14:paraId="43FA9C76" w14:textId="2AB66976" w:rsidR="004E211C" w:rsidRPr="004E211C" w:rsidRDefault="004E211C" w:rsidP="004E211C">
      <w:pPr>
        <w:pStyle w:val="a3"/>
        <w:numPr>
          <w:ilvl w:val="0"/>
          <w:numId w:val="4"/>
        </w:numPr>
        <w:ind w:firstLineChars="0"/>
      </w:pPr>
      <w:r>
        <w:rPr>
          <w:rFonts w:ascii="幼圆" w:eastAsia="幼圆" w:hint="eastAsia"/>
          <w:color w:val="333333"/>
          <w:sz w:val="18"/>
          <w:szCs w:val="18"/>
        </w:rPr>
        <w:t>软件的逆向工程是一个恢复（</w:t>
      </w:r>
      <w:r>
        <w:rPr>
          <w:rFonts w:ascii="幼圆" w:eastAsia="幼圆" w:hint="eastAsia"/>
          <w:color w:val="333333"/>
          <w:sz w:val="18"/>
          <w:szCs w:val="18"/>
          <w:shd w:val="clear" w:color="auto" w:fill="EEF9F9"/>
        </w:rPr>
        <w:t>设计结果</w:t>
      </w:r>
      <w:r>
        <w:rPr>
          <w:rFonts w:ascii="幼圆" w:eastAsia="幼圆" w:hint="eastAsia"/>
          <w:color w:val="333333"/>
          <w:sz w:val="18"/>
          <w:szCs w:val="18"/>
        </w:rPr>
        <w:t> </w:t>
      </w:r>
      <w:r>
        <w:rPr>
          <w:rFonts w:ascii="幼圆" w:eastAsia="幼圆" w:hint="eastAsia"/>
          <w:color w:val="333333"/>
          <w:sz w:val="18"/>
          <w:szCs w:val="18"/>
        </w:rPr>
        <w:t>）的过程</w:t>
      </w:r>
    </w:p>
    <w:p w14:paraId="32F8AF0E" w14:textId="5BB63FBB" w:rsidR="004E211C" w:rsidRPr="004E211C" w:rsidRDefault="004E211C" w:rsidP="004E211C">
      <w:pPr>
        <w:pStyle w:val="a3"/>
        <w:numPr>
          <w:ilvl w:val="0"/>
          <w:numId w:val="4"/>
        </w:numPr>
        <w:ind w:firstLineChars="0"/>
      </w:pPr>
      <w:r>
        <w:rPr>
          <w:rFonts w:ascii="幼圆" w:eastAsia="幼圆" w:hint="eastAsia"/>
          <w:color w:val="333333"/>
          <w:sz w:val="18"/>
          <w:szCs w:val="18"/>
        </w:rPr>
        <w:t>软件的可维护性是指纠正软件系统出现的（</w:t>
      </w:r>
      <w:r>
        <w:rPr>
          <w:rFonts w:ascii="幼圆" w:eastAsia="幼圆" w:hint="eastAsia"/>
          <w:color w:val="333333"/>
          <w:sz w:val="18"/>
          <w:szCs w:val="18"/>
        </w:rPr>
        <w:t> </w:t>
      </w:r>
      <w:r>
        <w:rPr>
          <w:rFonts w:ascii="幼圆" w:eastAsia="幼圆" w:hint="eastAsia"/>
          <w:color w:val="333333"/>
          <w:sz w:val="18"/>
          <w:szCs w:val="18"/>
          <w:shd w:val="clear" w:color="auto" w:fill="EEF9F9"/>
        </w:rPr>
        <w:t>错误或者缺陷</w:t>
      </w:r>
      <w:r>
        <w:rPr>
          <w:rFonts w:ascii="幼圆" w:eastAsia="幼圆" w:hint="eastAsia"/>
          <w:color w:val="333333"/>
          <w:sz w:val="18"/>
          <w:szCs w:val="18"/>
        </w:rPr>
        <w:t>）以满足新的要求而进行修</w:t>
      </w:r>
      <w:r>
        <w:rPr>
          <w:rFonts w:ascii="幼圆" w:eastAsia="幼圆" w:hint="eastAsia"/>
          <w:color w:val="333333"/>
          <w:sz w:val="18"/>
          <w:szCs w:val="18"/>
        </w:rPr>
        <w:t> </w:t>
      </w:r>
      <w:r>
        <w:rPr>
          <w:rFonts w:ascii="幼圆" w:eastAsia="幼圆" w:hint="eastAsia"/>
          <w:color w:val="333333"/>
          <w:sz w:val="18"/>
          <w:szCs w:val="18"/>
        </w:rPr>
        <w:t>改、扩充或压缩的容易程度。</w:t>
      </w:r>
    </w:p>
    <w:p w14:paraId="79B7D0C8" w14:textId="3808A3CD" w:rsidR="004E211C" w:rsidRPr="004E211C" w:rsidRDefault="004E211C" w:rsidP="004E211C">
      <w:pPr>
        <w:pStyle w:val="a3"/>
        <w:numPr>
          <w:ilvl w:val="0"/>
          <w:numId w:val="4"/>
        </w:numPr>
        <w:ind w:firstLineChars="0"/>
      </w:pPr>
      <w:r>
        <w:rPr>
          <w:rFonts w:ascii="幼圆" w:eastAsia="幼圆" w:hint="eastAsia"/>
          <w:color w:val="333333"/>
          <w:sz w:val="18"/>
          <w:szCs w:val="18"/>
        </w:rPr>
        <w:t>（</w:t>
      </w:r>
      <w:r>
        <w:rPr>
          <w:rFonts w:ascii="幼圆" w:eastAsia="幼圆" w:hint="eastAsia"/>
          <w:color w:val="333333"/>
          <w:sz w:val="18"/>
          <w:szCs w:val="18"/>
          <w:shd w:val="clear" w:color="auto" w:fill="EEF9F9"/>
        </w:rPr>
        <w:t>验收测试</w:t>
      </w:r>
      <w:r>
        <w:rPr>
          <w:rFonts w:ascii="幼圆" w:eastAsia="幼圆" w:hint="eastAsia"/>
          <w:color w:val="333333"/>
          <w:sz w:val="18"/>
          <w:szCs w:val="18"/>
        </w:rPr>
        <w:t> </w:t>
      </w:r>
      <w:r>
        <w:rPr>
          <w:rFonts w:ascii="幼圆" w:eastAsia="幼圆" w:hint="eastAsia"/>
          <w:color w:val="333333"/>
          <w:sz w:val="18"/>
          <w:szCs w:val="18"/>
        </w:rPr>
        <w:t>）是交付使用前的最后一次检查，也是软件投入运行之前保证可维护性的最后机会。</w:t>
      </w:r>
    </w:p>
    <w:p w14:paraId="3E80B96D" w14:textId="5E870382" w:rsidR="004E211C" w:rsidRPr="004E211C" w:rsidRDefault="004E211C" w:rsidP="004E211C">
      <w:pPr>
        <w:pStyle w:val="a3"/>
        <w:numPr>
          <w:ilvl w:val="0"/>
          <w:numId w:val="4"/>
        </w:numPr>
        <w:ind w:firstLineChars="0"/>
      </w:pPr>
      <w:r>
        <w:rPr>
          <w:rFonts w:ascii="幼圆" w:eastAsia="幼圆" w:hint="eastAsia"/>
          <w:color w:val="333333"/>
          <w:sz w:val="18"/>
          <w:szCs w:val="18"/>
        </w:rPr>
        <w:t>一个可移植的程序应该具有结构良好、灵活、（</w:t>
      </w:r>
      <w:r>
        <w:rPr>
          <w:rFonts w:ascii="幼圆" w:eastAsia="幼圆" w:hint="eastAsia"/>
          <w:color w:val="333333"/>
          <w:sz w:val="18"/>
          <w:szCs w:val="18"/>
          <w:shd w:val="clear" w:color="auto" w:fill="EEF9F9"/>
        </w:rPr>
        <w:t>不依赖于某一具体计算机或者操作系统</w:t>
      </w: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rPr>
        <w:t>的性能。</w:t>
      </w:r>
    </w:p>
    <w:p w14:paraId="7C9E6A0A" w14:textId="50C7DD97" w:rsidR="004E211C" w:rsidRPr="004E211C" w:rsidRDefault="004E211C" w:rsidP="004E211C">
      <w:pPr>
        <w:pStyle w:val="a3"/>
        <w:numPr>
          <w:ilvl w:val="0"/>
          <w:numId w:val="4"/>
        </w:numPr>
        <w:ind w:firstLineChars="0"/>
      </w:pP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shd w:val="clear" w:color="auto" w:fill="EEF9F9"/>
        </w:rPr>
        <w:t>项目验收</w:t>
      </w:r>
      <w:r>
        <w:rPr>
          <w:rFonts w:ascii="幼圆" w:eastAsia="幼圆" w:hint="eastAsia"/>
          <w:color w:val="333333"/>
          <w:sz w:val="18"/>
          <w:szCs w:val="18"/>
        </w:rPr>
        <w:t>）是项目移交的前提，移交时，项目移交方和项目接收方将在项目移交报告上签字，形成项目移交报告。</w:t>
      </w:r>
    </w:p>
    <w:p w14:paraId="1E8CCB44" w14:textId="4AA19D1D" w:rsidR="004E211C" w:rsidRPr="004E211C" w:rsidRDefault="004E211C" w:rsidP="004E211C">
      <w:pPr>
        <w:pStyle w:val="a3"/>
        <w:numPr>
          <w:ilvl w:val="0"/>
          <w:numId w:val="4"/>
        </w:numPr>
        <w:ind w:firstLineChars="0"/>
      </w:pPr>
      <w:r>
        <w:rPr>
          <w:rFonts w:ascii="幼圆" w:eastAsia="幼圆" w:hint="eastAsia"/>
          <w:color w:val="333333"/>
          <w:sz w:val="18"/>
          <w:szCs w:val="18"/>
        </w:rPr>
        <w:t>一个产品的使用者有两种类型：一种是（</w:t>
      </w:r>
      <w:r>
        <w:rPr>
          <w:rFonts w:ascii="幼圆" w:eastAsia="幼圆" w:hint="eastAsia"/>
          <w:color w:val="333333"/>
          <w:sz w:val="18"/>
          <w:szCs w:val="18"/>
          <w:shd w:val="clear" w:color="auto" w:fill="EEF9F9"/>
        </w:rPr>
        <w:t>用户</w:t>
      </w:r>
      <w:r>
        <w:rPr>
          <w:rFonts w:ascii="幼圆" w:eastAsia="幼圆" w:hint="eastAsia"/>
          <w:color w:val="333333"/>
          <w:sz w:val="18"/>
          <w:szCs w:val="18"/>
        </w:rPr>
        <w:t>），另外一种是（</w:t>
      </w:r>
      <w:r>
        <w:rPr>
          <w:rFonts w:ascii="幼圆" w:eastAsia="幼圆" w:hint="eastAsia"/>
          <w:color w:val="333333"/>
          <w:sz w:val="18"/>
          <w:szCs w:val="18"/>
          <w:shd w:val="clear" w:color="auto" w:fill="EEF9F9"/>
        </w:rPr>
        <w:t>系统管理员</w:t>
      </w:r>
      <w:r>
        <w:rPr>
          <w:rFonts w:ascii="幼圆" w:eastAsia="幼圆" w:hint="eastAsia"/>
          <w:color w:val="333333"/>
          <w:sz w:val="18"/>
          <w:szCs w:val="18"/>
        </w:rPr>
        <w:t>）</w:t>
      </w:r>
    </w:p>
    <w:p w14:paraId="351548CA" w14:textId="150B93DA" w:rsidR="004E211C" w:rsidRPr="004E211C" w:rsidRDefault="004E211C" w:rsidP="004E211C">
      <w:pPr>
        <w:pStyle w:val="a3"/>
        <w:numPr>
          <w:ilvl w:val="0"/>
          <w:numId w:val="4"/>
        </w:numPr>
        <w:ind w:firstLineChars="0"/>
      </w:pPr>
      <w:r>
        <w:rPr>
          <w:rFonts w:ascii="幼圆" w:eastAsia="幼圆" w:hint="eastAsia"/>
          <w:color w:val="333333"/>
          <w:sz w:val="18"/>
          <w:szCs w:val="18"/>
        </w:rPr>
        <w:t>（</w:t>
      </w:r>
      <w:r>
        <w:rPr>
          <w:rFonts w:ascii="幼圆" w:eastAsia="幼圆" w:hint="eastAsia"/>
          <w:color w:val="333333"/>
          <w:sz w:val="18"/>
          <w:szCs w:val="18"/>
          <w:shd w:val="clear" w:color="auto" w:fill="EEF9F9"/>
        </w:rPr>
        <w:t>第三方测试</w:t>
      </w:r>
      <w:r>
        <w:rPr>
          <w:rFonts w:ascii="幼圆" w:eastAsia="幼圆" w:hint="eastAsia"/>
          <w:color w:val="333333"/>
          <w:sz w:val="18"/>
          <w:szCs w:val="18"/>
        </w:rPr>
        <w:t>）是由独立于软件开发者和用户的第三方所进行的测试，旨在对被测软件进</w:t>
      </w:r>
      <w:r>
        <w:rPr>
          <w:rFonts w:ascii="幼圆" w:eastAsia="幼圆" w:hint="eastAsia"/>
          <w:color w:val="333333"/>
          <w:sz w:val="18"/>
          <w:szCs w:val="18"/>
        </w:rPr>
        <w:t> </w:t>
      </w:r>
      <w:r>
        <w:rPr>
          <w:rFonts w:ascii="幼圆" w:eastAsia="幼圆" w:hint="eastAsia"/>
          <w:color w:val="333333"/>
          <w:sz w:val="18"/>
          <w:szCs w:val="18"/>
        </w:rPr>
        <w:t>行质量认证。</w:t>
      </w:r>
    </w:p>
    <w:p w14:paraId="7833DB66" w14:textId="0965FBBB" w:rsidR="004E211C" w:rsidRDefault="004E211C" w:rsidP="004E211C">
      <w:pPr>
        <w:pStyle w:val="a3"/>
        <w:numPr>
          <w:ilvl w:val="0"/>
          <w:numId w:val="4"/>
        </w:numPr>
        <w:ind w:firstLineChars="0"/>
        <w:rPr>
          <w:rFonts w:hint="eastAsia"/>
        </w:rPr>
      </w:pPr>
      <w:r>
        <w:rPr>
          <w:rFonts w:ascii="幼圆" w:eastAsia="幼圆" w:hint="eastAsia"/>
          <w:color w:val="333333"/>
          <w:sz w:val="18"/>
          <w:szCs w:val="18"/>
        </w:rPr>
        <w:t>当一个系统已经在实际环境中投入使用了，可以进行正常的操作，我们就说系统开发完</w:t>
      </w:r>
      <w:r>
        <w:rPr>
          <w:rFonts w:ascii="幼圆" w:eastAsia="幼圆" w:hint="eastAsia"/>
          <w:color w:val="333333"/>
          <w:sz w:val="18"/>
          <w:szCs w:val="18"/>
        </w:rPr>
        <w:t> </w:t>
      </w:r>
      <w:r>
        <w:rPr>
          <w:rFonts w:ascii="幼圆" w:eastAsia="幼圆" w:hint="eastAsia"/>
          <w:color w:val="333333"/>
          <w:sz w:val="18"/>
          <w:szCs w:val="18"/>
        </w:rPr>
        <w:t>成了，而以后对系统变更所做的任何工作，称为（</w:t>
      </w:r>
      <w:r>
        <w:rPr>
          <w:rFonts w:ascii="幼圆" w:eastAsia="幼圆" w:hint="eastAsia"/>
          <w:color w:val="333333"/>
          <w:sz w:val="18"/>
          <w:szCs w:val="18"/>
          <w:shd w:val="clear" w:color="auto" w:fill="EEF9F9"/>
        </w:rPr>
        <w:t>维护</w:t>
      </w:r>
      <w:r>
        <w:rPr>
          <w:rFonts w:ascii="幼圆" w:eastAsia="幼圆" w:hint="eastAsia"/>
          <w:color w:val="333333"/>
          <w:sz w:val="18"/>
          <w:szCs w:val="18"/>
        </w:rPr>
        <w:t> </w:t>
      </w:r>
      <w:r>
        <w:rPr>
          <w:rFonts w:ascii="幼圆" w:eastAsia="幼圆" w:hint="eastAsia"/>
          <w:color w:val="333333"/>
          <w:sz w:val="18"/>
          <w:szCs w:val="18"/>
        </w:rPr>
        <w:t>）。</w:t>
      </w:r>
    </w:p>
    <w:sectPr w:rsidR="004E2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8756C"/>
    <w:multiLevelType w:val="multilevel"/>
    <w:tmpl w:val="EEE8FEE2"/>
    <w:lvl w:ilvl="0">
      <w:start w:val="1"/>
      <w:numFmt w:val="decimal"/>
      <w:lvlText w:val="%1."/>
      <w:lvlJc w:val="left"/>
      <w:pPr>
        <w:tabs>
          <w:tab w:val="left" w:pos="312"/>
        </w:tabs>
      </w:pPr>
    </w:lvl>
    <w:lvl w:ilvl="1">
      <w:start w:val="1"/>
      <w:numFmt w:val="decimal"/>
      <w:pStyle w:val="1"/>
      <w:suff w:val="space"/>
      <w:lvlText w:val="%1.%2"/>
      <w:lvlJc w:val="left"/>
      <w:pPr>
        <w:ind w:left="210" w:firstLine="0"/>
      </w:pPr>
      <w:rPr>
        <w:rFonts w:hint="default"/>
      </w:rPr>
    </w:lvl>
    <w:lvl w:ilvl="2">
      <w:start w:val="1"/>
      <w:numFmt w:val="decimal"/>
      <w:suff w:val="space"/>
      <w:lvlText w:val="%1.%2.%3"/>
      <w:lvlJc w:val="left"/>
      <w:pPr>
        <w:ind w:left="210" w:firstLine="0"/>
      </w:pPr>
      <w:rPr>
        <w:rFonts w:hint="default"/>
      </w:rPr>
    </w:lvl>
    <w:lvl w:ilvl="3">
      <w:start w:val="1"/>
      <w:numFmt w:val="decimal"/>
      <w:suff w:val="space"/>
      <w:lvlText w:val="%1.%2.%3.%4"/>
      <w:lvlJc w:val="left"/>
      <w:pPr>
        <w:ind w:left="210" w:firstLine="0"/>
      </w:pPr>
      <w:rPr>
        <w:rFonts w:hint="default"/>
      </w:rPr>
    </w:lvl>
    <w:lvl w:ilvl="4">
      <w:start w:val="1"/>
      <w:numFmt w:val="decimal"/>
      <w:suff w:val="space"/>
      <w:lvlText w:val="%1.%2.%3.%4.%5"/>
      <w:lvlJc w:val="left"/>
      <w:pPr>
        <w:ind w:left="210" w:firstLine="0"/>
      </w:pPr>
      <w:rPr>
        <w:rFonts w:hint="default"/>
      </w:rPr>
    </w:lvl>
    <w:lvl w:ilvl="5">
      <w:start w:val="1"/>
      <w:numFmt w:val="decimal"/>
      <w:suff w:val="space"/>
      <w:lvlText w:val="%1.%2.%3.%4.%5.%6"/>
      <w:lvlJc w:val="left"/>
      <w:pPr>
        <w:ind w:left="210" w:firstLine="0"/>
      </w:pPr>
      <w:rPr>
        <w:rFonts w:hint="default"/>
      </w:rPr>
    </w:lvl>
    <w:lvl w:ilvl="6">
      <w:start w:val="1"/>
      <w:numFmt w:val="decimal"/>
      <w:suff w:val="space"/>
      <w:lvlText w:val="%1.%2.%3.%4.%5.%6.%7"/>
      <w:lvlJc w:val="left"/>
      <w:pPr>
        <w:ind w:left="210" w:firstLine="0"/>
      </w:pPr>
      <w:rPr>
        <w:rFonts w:hint="default"/>
      </w:rPr>
    </w:lvl>
    <w:lvl w:ilvl="7">
      <w:start w:val="1"/>
      <w:numFmt w:val="decimal"/>
      <w:suff w:val="space"/>
      <w:lvlText w:val="%1.%2.%3.%4.%5.%6.%7.%8"/>
      <w:lvlJc w:val="left"/>
      <w:pPr>
        <w:ind w:left="210" w:firstLine="0"/>
      </w:pPr>
      <w:rPr>
        <w:rFonts w:hint="default"/>
      </w:rPr>
    </w:lvl>
    <w:lvl w:ilvl="8">
      <w:start w:val="1"/>
      <w:numFmt w:val="decimal"/>
      <w:suff w:val="space"/>
      <w:lvlText w:val="%1.%2.%3.%4.%5.%6.%7.%8.%9"/>
      <w:lvlJc w:val="left"/>
      <w:pPr>
        <w:ind w:left="210" w:firstLine="0"/>
      </w:pPr>
      <w:rPr>
        <w:rFonts w:hint="default"/>
      </w:rPr>
    </w:lvl>
  </w:abstractNum>
  <w:abstractNum w:abstractNumId="1" w15:restartNumberingAfterBreak="0">
    <w:nsid w:val="09C7458C"/>
    <w:multiLevelType w:val="hybridMultilevel"/>
    <w:tmpl w:val="A4F85DAC"/>
    <w:lvl w:ilvl="0" w:tplc="7242B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868D2"/>
    <w:multiLevelType w:val="hybridMultilevel"/>
    <w:tmpl w:val="E62A5908"/>
    <w:lvl w:ilvl="0" w:tplc="448AD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614CBC"/>
    <w:multiLevelType w:val="hybridMultilevel"/>
    <w:tmpl w:val="FAE01460"/>
    <w:lvl w:ilvl="0" w:tplc="0FEC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255641">
    <w:abstractNumId w:val="0"/>
  </w:num>
  <w:num w:numId="2" w16cid:durableId="1078096311">
    <w:abstractNumId w:val="1"/>
  </w:num>
  <w:num w:numId="3" w16cid:durableId="2105375632">
    <w:abstractNumId w:val="3"/>
  </w:num>
  <w:num w:numId="4" w16cid:durableId="552814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BA"/>
    <w:rsid w:val="002264CA"/>
    <w:rsid w:val="004E211C"/>
    <w:rsid w:val="0061382C"/>
    <w:rsid w:val="00645731"/>
    <w:rsid w:val="00B87C5C"/>
    <w:rsid w:val="00DC3EBA"/>
    <w:rsid w:val="00E5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40A9"/>
  <w15:chartTrackingRefBased/>
  <w15:docId w15:val="{D5F1F3AD-1ED4-4467-9ABB-5E07572D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731"/>
    <w:pPr>
      <w:widowControl w:val="0"/>
      <w:jc w:val="both"/>
    </w:pPr>
    <w:rPr>
      <w:rFonts w:ascii="Calibri" w:eastAsia="楷体" w:hAnsi="Calibri" w:cs="Times New Roman"/>
      <w:sz w:val="28"/>
      <w:szCs w:val="20"/>
    </w:rPr>
  </w:style>
  <w:style w:type="paragraph" w:styleId="1">
    <w:name w:val="heading 1"/>
    <w:basedOn w:val="a"/>
    <w:next w:val="a"/>
    <w:link w:val="10"/>
    <w:autoRedefine/>
    <w:qFormat/>
    <w:rsid w:val="00645731"/>
    <w:pPr>
      <w:numPr>
        <w:ilvl w:val="1"/>
        <w:numId w:val="1"/>
      </w:numPr>
      <w:outlineLvl w:val="0"/>
    </w:pPr>
    <w:rPr>
      <w:rFonts w:ascii="楷体" w:hAnsi="楷体" w:cs="楷体"/>
      <w:b/>
      <w:bCs/>
      <w:sz w:val="30"/>
      <w:szCs w:val="28"/>
    </w:rPr>
  </w:style>
  <w:style w:type="paragraph" w:styleId="2">
    <w:name w:val="heading 2"/>
    <w:basedOn w:val="a"/>
    <w:next w:val="a"/>
    <w:link w:val="20"/>
    <w:autoRedefine/>
    <w:uiPriority w:val="9"/>
    <w:qFormat/>
    <w:rsid w:val="00645731"/>
    <w:pPr>
      <w:keepNext/>
      <w:keepLines/>
      <w:outlineLvl w:val="1"/>
    </w:pPr>
    <w:rPr>
      <w:rFonts w:cs="黑体"/>
      <w:b/>
    </w:rPr>
  </w:style>
  <w:style w:type="paragraph" w:styleId="3">
    <w:name w:val="heading 3"/>
    <w:basedOn w:val="a"/>
    <w:next w:val="a"/>
    <w:link w:val="30"/>
    <w:autoRedefine/>
    <w:unhideWhenUsed/>
    <w:qFormat/>
    <w:rsid w:val="00645731"/>
    <w:pPr>
      <w:keepNext/>
      <w:keepLines/>
      <w:outlineLvl w:val="2"/>
    </w:pPr>
    <w:rPr>
      <w:rFonts w:cstheme="min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5731"/>
    <w:rPr>
      <w:rFonts w:ascii="楷体" w:eastAsia="楷体" w:hAnsi="楷体" w:cs="楷体"/>
      <w:b/>
      <w:bCs/>
      <w:sz w:val="30"/>
      <w:szCs w:val="28"/>
    </w:rPr>
  </w:style>
  <w:style w:type="character" w:customStyle="1" w:styleId="20">
    <w:name w:val="标题 2 字符"/>
    <w:basedOn w:val="a0"/>
    <w:link w:val="2"/>
    <w:uiPriority w:val="9"/>
    <w:rsid w:val="00645731"/>
    <w:rPr>
      <w:rFonts w:eastAsia="楷体" w:cs="黑体"/>
      <w:b/>
      <w:sz w:val="28"/>
    </w:rPr>
  </w:style>
  <w:style w:type="character" w:customStyle="1" w:styleId="30">
    <w:name w:val="标题 3 字符"/>
    <w:basedOn w:val="a0"/>
    <w:link w:val="3"/>
    <w:rsid w:val="00645731"/>
    <w:rPr>
      <w:rFonts w:ascii="Calibri" w:eastAsia="楷体" w:hAnsi="Calibri"/>
      <w:bCs/>
      <w:sz w:val="28"/>
      <w:szCs w:val="32"/>
    </w:rPr>
  </w:style>
  <w:style w:type="paragraph" w:styleId="a3">
    <w:name w:val="List Paragraph"/>
    <w:basedOn w:val="a"/>
    <w:uiPriority w:val="34"/>
    <w:qFormat/>
    <w:rsid w:val="00B87C5C"/>
    <w:pPr>
      <w:ind w:firstLineChars="200" w:firstLine="420"/>
    </w:pPr>
  </w:style>
  <w:style w:type="paragraph" w:styleId="a4">
    <w:name w:val="Normal (Web)"/>
    <w:basedOn w:val="a"/>
    <w:uiPriority w:val="99"/>
    <w:semiHidden/>
    <w:unhideWhenUsed/>
    <w:rsid w:val="00E55A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8183">
      <w:bodyDiv w:val="1"/>
      <w:marLeft w:val="0"/>
      <w:marRight w:val="0"/>
      <w:marTop w:val="0"/>
      <w:marBottom w:val="0"/>
      <w:divBdr>
        <w:top w:val="none" w:sz="0" w:space="0" w:color="auto"/>
        <w:left w:val="none" w:sz="0" w:space="0" w:color="auto"/>
        <w:bottom w:val="none" w:sz="0" w:space="0" w:color="auto"/>
        <w:right w:val="none" w:sz="0" w:space="0" w:color="auto"/>
      </w:divBdr>
      <w:divsChild>
        <w:div w:id="40370856">
          <w:marLeft w:val="0"/>
          <w:marRight w:val="0"/>
          <w:marTop w:val="0"/>
          <w:marBottom w:val="0"/>
          <w:divBdr>
            <w:top w:val="none" w:sz="0" w:space="0" w:color="auto"/>
            <w:left w:val="none" w:sz="0" w:space="0" w:color="auto"/>
            <w:bottom w:val="single" w:sz="6" w:space="8" w:color="DDDDDD"/>
            <w:right w:val="none" w:sz="0" w:space="0" w:color="auto"/>
          </w:divBdr>
        </w:div>
      </w:divsChild>
    </w:div>
    <w:div w:id="645669959">
      <w:bodyDiv w:val="1"/>
      <w:marLeft w:val="0"/>
      <w:marRight w:val="0"/>
      <w:marTop w:val="0"/>
      <w:marBottom w:val="0"/>
      <w:divBdr>
        <w:top w:val="none" w:sz="0" w:space="0" w:color="auto"/>
        <w:left w:val="none" w:sz="0" w:space="0" w:color="auto"/>
        <w:bottom w:val="none" w:sz="0" w:space="0" w:color="auto"/>
        <w:right w:val="none" w:sz="0" w:space="0" w:color="auto"/>
      </w:divBdr>
    </w:div>
    <w:div w:id="726494790">
      <w:bodyDiv w:val="1"/>
      <w:marLeft w:val="0"/>
      <w:marRight w:val="0"/>
      <w:marTop w:val="0"/>
      <w:marBottom w:val="0"/>
      <w:divBdr>
        <w:top w:val="none" w:sz="0" w:space="0" w:color="auto"/>
        <w:left w:val="none" w:sz="0" w:space="0" w:color="auto"/>
        <w:bottom w:val="none" w:sz="0" w:space="0" w:color="auto"/>
        <w:right w:val="none" w:sz="0" w:space="0" w:color="auto"/>
      </w:divBdr>
      <w:divsChild>
        <w:div w:id="1844935950">
          <w:marLeft w:val="0"/>
          <w:marRight w:val="0"/>
          <w:marTop w:val="0"/>
          <w:marBottom w:val="0"/>
          <w:divBdr>
            <w:top w:val="none" w:sz="0" w:space="0" w:color="auto"/>
            <w:left w:val="none" w:sz="0" w:space="0" w:color="auto"/>
            <w:bottom w:val="single" w:sz="6" w:space="8" w:color="DDDDDD"/>
            <w:right w:val="none" w:sz="0" w:space="0" w:color="auto"/>
          </w:divBdr>
        </w:div>
      </w:divsChild>
    </w:div>
    <w:div w:id="13061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1807788290@qq.com</dc:creator>
  <cp:keywords/>
  <dc:description/>
  <cp:lastModifiedBy>1807788290@qq.com</cp:lastModifiedBy>
  <cp:revision>2</cp:revision>
  <dcterms:created xsi:type="dcterms:W3CDTF">2022-06-16T09:39:00Z</dcterms:created>
  <dcterms:modified xsi:type="dcterms:W3CDTF">2022-06-16T09:59:00Z</dcterms:modified>
</cp:coreProperties>
</file>