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E5DE" w14:textId="77777777" w:rsidR="004B541C" w:rsidRDefault="00A40EF6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形势与政策课程</w:t>
      </w:r>
      <w:r>
        <w:rPr>
          <w:rFonts w:ascii="宋体" w:eastAsia="宋体" w:hAnsi="宋体" w:cs="宋体" w:hint="eastAsia"/>
          <w:sz w:val="32"/>
          <w:szCs w:val="32"/>
        </w:rPr>
        <w:t>2021-202</w:t>
      </w:r>
      <w:r>
        <w:rPr>
          <w:rFonts w:ascii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第二学期</w:t>
      </w:r>
    </w:p>
    <w:p w14:paraId="76A03F9A" w14:textId="77777777" w:rsidR="004B541C" w:rsidRDefault="00A40EF6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考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试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试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B541C" w14:paraId="0D6039A7" w14:textId="77777777">
        <w:tc>
          <w:tcPr>
            <w:tcW w:w="1704" w:type="dxa"/>
          </w:tcPr>
          <w:p w14:paraId="7CB4DB7F" w14:textId="77777777" w:rsidR="004B541C" w:rsidRDefault="00A40EF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分栏</w:t>
            </w:r>
          </w:p>
        </w:tc>
        <w:tc>
          <w:tcPr>
            <w:tcW w:w="1704" w:type="dxa"/>
          </w:tcPr>
          <w:p w14:paraId="41558E59" w14:textId="77777777" w:rsidR="004B541C" w:rsidRDefault="00A40EF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观点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40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</w:t>
            </w:r>
          </w:p>
        </w:tc>
        <w:tc>
          <w:tcPr>
            <w:tcW w:w="1704" w:type="dxa"/>
          </w:tcPr>
          <w:p w14:paraId="0A42C5E0" w14:textId="77777777" w:rsidR="004B541C" w:rsidRDefault="00A40EF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逻辑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40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</w:t>
            </w:r>
          </w:p>
        </w:tc>
        <w:tc>
          <w:tcPr>
            <w:tcW w:w="1705" w:type="dxa"/>
          </w:tcPr>
          <w:p w14:paraId="3EADD82D" w14:textId="77777777" w:rsidR="004B541C" w:rsidRDefault="00A40EF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字数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</w:t>
            </w:r>
          </w:p>
        </w:tc>
        <w:tc>
          <w:tcPr>
            <w:tcW w:w="1705" w:type="dxa"/>
          </w:tcPr>
          <w:p w14:paraId="2E4AF9DC" w14:textId="77777777" w:rsidR="004B541C" w:rsidRDefault="00A40EF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总分</w:t>
            </w:r>
          </w:p>
        </w:tc>
      </w:tr>
      <w:tr w:rsidR="004B541C" w14:paraId="37D80642" w14:textId="77777777">
        <w:tc>
          <w:tcPr>
            <w:tcW w:w="1704" w:type="dxa"/>
          </w:tcPr>
          <w:p w14:paraId="3F906F25" w14:textId="77777777" w:rsidR="004B541C" w:rsidRDefault="00A40EF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得分</w:t>
            </w:r>
          </w:p>
        </w:tc>
        <w:tc>
          <w:tcPr>
            <w:tcW w:w="1704" w:type="dxa"/>
          </w:tcPr>
          <w:p w14:paraId="2304B01E" w14:textId="77777777" w:rsidR="004B541C" w:rsidRDefault="004B541C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05E521EE" w14:textId="77777777" w:rsidR="004B541C" w:rsidRDefault="004B541C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42534F53" w14:textId="77777777" w:rsidR="004B541C" w:rsidRDefault="004B541C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1116EEE8" w14:textId="77777777" w:rsidR="004B541C" w:rsidRDefault="004B541C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14:paraId="7574F2DB" w14:textId="77777777" w:rsidR="004B541C" w:rsidRDefault="004B541C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295B671" w14:textId="77777777" w:rsidR="004B541C" w:rsidRDefault="00A40EF6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试题：（总分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100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分）</w:t>
      </w:r>
    </w:p>
    <w:p w14:paraId="6484E2B1" w14:textId="77777777" w:rsidR="004B541C" w:rsidRDefault="004B541C">
      <w:pPr>
        <w:pStyle w:val="a3"/>
        <w:widowControl/>
        <w:shd w:val="clear" w:color="auto" w:fill="FFFFFF"/>
        <w:spacing w:beforeAutospacing="0" w:afterAutospacing="0" w:line="340" w:lineRule="atLeast"/>
        <w:ind w:firstLine="320"/>
        <w:jc w:val="both"/>
        <w:rPr>
          <w:rFonts w:ascii="宋体" w:eastAsia="宋体" w:hAnsi="宋体" w:cs="宋体"/>
          <w:color w:val="666666"/>
          <w:shd w:val="clear" w:color="auto" w:fill="FFFFFF"/>
        </w:rPr>
      </w:pPr>
    </w:p>
    <w:p w14:paraId="58F991BE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资料</w:t>
      </w:r>
      <w:r>
        <w:rPr>
          <w:rFonts w:ascii="Calibri" w:eastAsia="宋体" w:hAnsi="Calibri" w:cs="宋体" w:hint="eastAsia"/>
          <w:sz w:val="24"/>
        </w:rPr>
        <w:t>1</w:t>
      </w:r>
      <w:r>
        <w:rPr>
          <w:rFonts w:ascii="Calibri" w:eastAsia="宋体" w:hAnsi="Calibri" w:cs="宋体" w:hint="eastAsia"/>
          <w:sz w:val="24"/>
        </w:rPr>
        <w:t>：</w:t>
      </w:r>
    </w:p>
    <w:p w14:paraId="79590002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新华社北京</w:t>
      </w:r>
      <w:r>
        <w:rPr>
          <w:rFonts w:ascii="Calibri" w:eastAsia="宋体" w:hAnsi="Calibri" w:cs="宋体" w:hint="eastAsia"/>
          <w:sz w:val="24"/>
        </w:rPr>
        <w:t>2</w:t>
      </w:r>
      <w:r>
        <w:rPr>
          <w:rFonts w:ascii="Calibri" w:eastAsia="宋体" w:hAnsi="Calibri" w:cs="宋体" w:hint="eastAsia"/>
          <w:sz w:val="24"/>
        </w:rPr>
        <w:t>月</w:t>
      </w:r>
      <w:r>
        <w:rPr>
          <w:rFonts w:ascii="Calibri" w:eastAsia="宋体" w:hAnsi="Calibri" w:cs="宋体" w:hint="eastAsia"/>
          <w:sz w:val="24"/>
        </w:rPr>
        <w:t>26</w:t>
      </w:r>
      <w:r>
        <w:rPr>
          <w:rFonts w:ascii="Calibri" w:eastAsia="宋体" w:hAnsi="Calibri" w:cs="宋体" w:hint="eastAsia"/>
          <w:sz w:val="24"/>
        </w:rPr>
        <w:t>日电</w:t>
      </w:r>
    </w:p>
    <w:p w14:paraId="666252B2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中共中央政治局</w:t>
      </w:r>
      <w:r>
        <w:rPr>
          <w:rFonts w:ascii="Calibri" w:eastAsia="宋体" w:hAnsi="Calibri" w:cs="宋体" w:hint="eastAsia"/>
          <w:sz w:val="24"/>
        </w:rPr>
        <w:t>2</w:t>
      </w:r>
      <w:r>
        <w:rPr>
          <w:rFonts w:ascii="Calibri" w:eastAsia="宋体" w:hAnsi="Calibri" w:cs="宋体" w:hint="eastAsia"/>
          <w:sz w:val="24"/>
        </w:rPr>
        <w:t>月</w:t>
      </w:r>
      <w:r>
        <w:rPr>
          <w:rFonts w:ascii="Calibri" w:eastAsia="宋体" w:hAnsi="Calibri" w:cs="宋体" w:hint="eastAsia"/>
          <w:sz w:val="24"/>
        </w:rPr>
        <w:t>25</w:t>
      </w:r>
      <w:r>
        <w:rPr>
          <w:rFonts w:ascii="Calibri" w:eastAsia="宋体" w:hAnsi="Calibri" w:cs="宋体" w:hint="eastAsia"/>
          <w:sz w:val="24"/>
        </w:rPr>
        <w:t>日下午就中国人权发展道路进行第三十七次集体学习。</w:t>
      </w:r>
      <w:bookmarkStart w:id="0" w:name="_Hlk106382539"/>
      <w:r>
        <w:rPr>
          <w:rFonts w:ascii="Calibri" w:eastAsia="宋体" w:hAnsi="Calibri" w:cs="宋体" w:hint="eastAsia"/>
          <w:sz w:val="24"/>
        </w:rPr>
        <w:t>中共中央总书记习近平</w:t>
      </w:r>
      <w:bookmarkEnd w:id="0"/>
      <w:r>
        <w:rPr>
          <w:rFonts w:ascii="Calibri" w:eastAsia="宋体" w:hAnsi="Calibri" w:cs="宋体" w:hint="eastAsia"/>
          <w:sz w:val="24"/>
        </w:rPr>
        <w:t>在</w:t>
      </w:r>
      <w:bookmarkStart w:id="1" w:name="_Hlk106382561"/>
      <w:r>
        <w:rPr>
          <w:rFonts w:ascii="Calibri" w:eastAsia="宋体" w:hAnsi="Calibri" w:cs="宋体" w:hint="eastAsia"/>
          <w:sz w:val="24"/>
        </w:rPr>
        <w:t>主持学习时强调</w:t>
      </w:r>
      <w:bookmarkEnd w:id="1"/>
      <w:r>
        <w:rPr>
          <w:rFonts w:ascii="Calibri" w:eastAsia="宋体" w:hAnsi="Calibri" w:cs="宋体" w:hint="eastAsia"/>
          <w:sz w:val="24"/>
        </w:rPr>
        <w:t>，尊重和保障人权是中国共产党人的不懈追求。党的百年奋斗史，贯穿着党团结带领人民为</w:t>
      </w:r>
      <w:bookmarkStart w:id="2" w:name="_Hlk106383363"/>
      <w:r>
        <w:rPr>
          <w:rFonts w:ascii="Calibri" w:eastAsia="宋体" w:hAnsi="Calibri" w:cs="宋体" w:hint="eastAsia"/>
          <w:sz w:val="24"/>
        </w:rPr>
        <w:t>争取人权、尊重人权、保障人权、发展人权</w:t>
      </w:r>
      <w:bookmarkEnd w:id="2"/>
      <w:r>
        <w:rPr>
          <w:rFonts w:ascii="Calibri" w:eastAsia="宋体" w:hAnsi="Calibri" w:cs="宋体" w:hint="eastAsia"/>
          <w:sz w:val="24"/>
        </w:rPr>
        <w:t>而进行的不懈努力。我国开启了全面建设社会主义现代化国家、向第二个百年奋斗目标进军的新征程，</w:t>
      </w:r>
      <w:r w:rsidRPr="00993758">
        <w:rPr>
          <w:rFonts w:ascii="Calibri" w:eastAsia="宋体" w:hAnsi="Calibri" w:cs="宋体" w:hint="eastAsia"/>
          <w:sz w:val="24"/>
          <w:highlight w:val="yellow"/>
        </w:rPr>
        <w:t>我们</w:t>
      </w:r>
      <w:bookmarkStart w:id="3" w:name="_Hlk106382608"/>
      <w:r w:rsidRPr="00993758">
        <w:rPr>
          <w:rFonts w:ascii="Calibri" w:eastAsia="宋体" w:hAnsi="Calibri" w:cs="宋体" w:hint="eastAsia"/>
          <w:sz w:val="24"/>
          <w:highlight w:val="yellow"/>
        </w:rPr>
        <w:t>要深刻认识做好人权工作的重要性和紧迫性，坚定不移走中国人权发展道路，更加重视尊重和保障人权，更好推动我国人权事业发展</w:t>
      </w:r>
      <w:bookmarkEnd w:id="3"/>
      <w:r>
        <w:rPr>
          <w:rFonts w:ascii="Calibri" w:eastAsia="宋体" w:hAnsi="Calibri" w:cs="宋体" w:hint="eastAsia"/>
          <w:sz w:val="24"/>
        </w:rPr>
        <w:t>。</w:t>
      </w:r>
    </w:p>
    <w:p w14:paraId="650B6E2C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习近平在主持学习时发表了重要讲话。他强调，尊重和保障人权是中国共产党人的不</w:t>
      </w:r>
      <w:r>
        <w:rPr>
          <w:rFonts w:ascii="Calibri" w:eastAsia="宋体" w:hAnsi="Calibri" w:cs="宋体" w:hint="eastAsia"/>
          <w:sz w:val="24"/>
        </w:rPr>
        <w:t>懈追求。我们党自成立之日起就高举起“争民主、争人权”的旗帜，鲜明宣示了救国救民、争取人权的主张。在新民主主义革命时期、社会主义革命和建设时期、改革开放和社会主义现代化建设新时期，</w:t>
      </w:r>
      <w:r w:rsidRPr="00993758">
        <w:rPr>
          <w:rFonts w:ascii="Calibri" w:eastAsia="宋体" w:hAnsi="Calibri" w:cs="宋体" w:hint="eastAsia"/>
          <w:sz w:val="24"/>
          <w:highlight w:val="yellow"/>
        </w:rPr>
        <w:t>我们党都牢牢把握</w:t>
      </w:r>
      <w:bookmarkStart w:id="4" w:name="_Hlk106382790"/>
      <w:r w:rsidRPr="00993758">
        <w:rPr>
          <w:rFonts w:ascii="Calibri" w:eastAsia="宋体" w:hAnsi="Calibri" w:cs="宋体" w:hint="eastAsia"/>
          <w:sz w:val="24"/>
          <w:highlight w:val="yellow"/>
        </w:rPr>
        <w:t>为中国人民谋幸福、为中华民族谋复兴</w:t>
      </w:r>
      <w:bookmarkEnd w:id="4"/>
      <w:r w:rsidRPr="00993758">
        <w:rPr>
          <w:rFonts w:ascii="Calibri" w:eastAsia="宋体" w:hAnsi="Calibri" w:cs="宋体" w:hint="eastAsia"/>
          <w:sz w:val="24"/>
          <w:highlight w:val="yellow"/>
        </w:rPr>
        <w:t>的初心使命，领导人民取得了革命、建设、改革的伟大胜利，中国人民成为国家、社会和自己命运的主人，中国人民的生存权、发展权和其他各项基本权利保障不断向前推进</w:t>
      </w:r>
      <w:r>
        <w:rPr>
          <w:rFonts w:ascii="Calibri" w:eastAsia="宋体" w:hAnsi="Calibri" w:cs="宋体" w:hint="eastAsia"/>
          <w:sz w:val="24"/>
        </w:rPr>
        <w:t>。</w:t>
      </w:r>
    </w:p>
    <w:p w14:paraId="028E8353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lastRenderedPageBreak/>
        <w:t>习近平总书记指出，人民性是中国人权发展道路最显著的特征。我们保障人民民主权利，充分激发广大人民群众积极性、主动性、创造性，让人民</w:t>
      </w:r>
      <w:r>
        <w:rPr>
          <w:rFonts w:ascii="Calibri" w:eastAsia="宋体" w:hAnsi="Calibri" w:cs="宋体" w:hint="eastAsia"/>
          <w:sz w:val="24"/>
        </w:rPr>
        <w:t>成为人权事业发展的主要参与者、促进者、受益者，切实推动人的全面发展、全体人民共同富裕取得更为明显的实质性进展。中国发展成就归结到一点，就是亿万中国人民生活日益改善。</w:t>
      </w:r>
      <w:r w:rsidRPr="00993758">
        <w:rPr>
          <w:rFonts w:ascii="Calibri" w:eastAsia="宋体" w:hAnsi="Calibri" w:cs="宋体" w:hint="eastAsia"/>
          <w:sz w:val="24"/>
          <w:highlight w:val="yellow"/>
        </w:rPr>
        <w:t>党的十八大以来，以习近平同志为核心的党中央坚持走符合国情的人权发展道路，</w:t>
      </w:r>
      <w:bookmarkStart w:id="5" w:name="_Hlk106382994"/>
      <w:r w:rsidRPr="00993758">
        <w:rPr>
          <w:rFonts w:ascii="Calibri" w:eastAsia="宋体" w:hAnsi="Calibri" w:cs="宋体" w:hint="eastAsia"/>
          <w:sz w:val="24"/>
          <w:highlight w:val="yellow"/>
        </w:rPr>
        <w:t>奉行以人民为中心的人权理念，把生存权、发展权作为首要的基本人权，协调增进全体人民的经济、政治、社会、文化、</w:t>
      </w:r>
      <w:r>
        <w:rPr>
          <w:rFonts w:ascii="Calibri" w:eastAsia="宋体" w:hAnsi="Calibri" w:cs="宋体" w:hint="eastAsia"/>
          <w:sz w:val="24"/>
        </w:rPr>
        <w:t>环境权利</w:t>
      </w:r>
      <w:bookmarkEnd w:id="5"/>
      <w:r>
        <w:rPr>
          <w:rFonts w:ascii="Calibri" w:eastAsia="宋体" w:hAnsi="Calibri" w:cs="宋体" w:hint="eastAsia"/>
          <w:sz w:val="24"/>
        </w:rPr>
        <w:t>，推动我国人权事业取得一系列历史性成就，书写了不断推动人的全面发展和社会全面进步的光辉篇章。</w:t>
      </w:r>
    </w:p>
    <w:p w14:paraId="3050CBDD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资料</w:t>
      </w:r>
      <w:r>
        <w:rPr>
          <w:rFonts w:ascii="Calibri" w:eastAsia="宋体" w:hAnsi="Calibri" w:cs="宋体" w:hint="eastAsia"/>
          <w:sz w:val="24"/>
        </w:rPr>
        <w:t>2</w:t>
      </w:r>
      <w:r>
        <w:rPr>
          <w:rFonts w:ascii="Calibri" w:eastAsia="宋体" w:hAnsi="Calibri" w:cs="宋体" w:hint="eastAsia"/>
          <w:sz w:val="24"/>
        </w:rPr>
        <w:t>：</w:t>
      </w:r>
    </w:p>
    <w:p w14:paraId="26A9A66B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“</w:t>
      </w:r>
      <w:r>
        <w:rPr>
          <w:rFonts w:ascii="Calibri" w:eastAsia="宋体" w:hAnsi="Calibri" w:cs="宋体" w:hint="eastAsia"/>
          <w:sz w:val="24"/>
        </w:rPr>
        <w:t>凡治国之道，必先富民。</w:t>
      </w:r>
      <w:bookmarkStart w:id="6" w:name="_Hlk106383793"/>
      <w:r>
        <w:rPr>
          <w:rFonts w:ascii="Calibri" w:eastAsia="宋体" w:hAnsi="Calibri" w:cs="宋体" w:hint="eastAsia"/>
          <w:sz w:val="24"/>
        </w:rPr>
        <w:t>民富则易治也</w:t>
      </w:r>
      <w:bookmarkEnd w:id="6"/>
      <w:r>
        <w:rPr>
          <w:rFonts w:ascii="Calibri" w:eastAsia="宋体" w:hAnsi="Calibri" w:cs="宋体" w:hint="eastAsia"/>
          <w:sz w:val="24"/>
        </w:rPr>
        <w:t>，民贫则难治也。奚</w:t>
      </w:r>
      <w:r>
        <w:rPr>
          <w:rFonts w:ascii="Calibri" w:eastAsia="宋体" w:hAnsi="Calibri" w:cs="宋体" w:hint="eastAsia"/>
          <w:sz w:val="24"/>
        </w:rPr>
        <w:t>以</w:t>
      </w:r>
      <w:r>
        <w:rPr>
          <w:rFonts w:ascii="Calibri" w:eastAsia="宋体" w:hAnsi="Calibri" w:cs="宋体" w:hint="eastAsia"/>
          <w:sz w:val="24"/>
        </w:rPr>
        <w:t>知</w:t>
      </w:r>
      <w:r>
        <w:rPr>
          <w:rFonts w:ascii="Calibri" w:eastAsia="宋体" w:hAnsi="Calibri" w:cs="宋体" w:hint="eastAsia"/>
          <w:sz w:val="24"/>
        </w:rPr>
        <w:t>其然也？民富则</w:t>
      </w:r>
      <w:r>
        <w:rPr>
          <w:rFonts w:ascii="Calibri" w:eastAsia="宋体" w:hAnsi="Calibri" w:cs="宋体" w:hint="eastAsia"/>
          <w:sz w:val="24"/>
        </w:rPr>
        <w:fldChar w:fldCharType="begin"/>
      </w:r>
      <w:r>
        <w:rPr>
          <w:rFonts w:ascii="Calibri" w:eastAsia="宋体" w:hAnsi="Calibri" w:cs="宋体" w:hint="eastAsia"/>
          <w:sz w:val="24"/>
        </w:rPr>
        <w:instrText xml:space="preserve"> HYPERLINK "https://baike.baidu.com/item/%E5%AE%89%E4%B9%A1" \t "https://baike.baidu.com/item/%E6%B2%BB%E5%9B%BD%E4%B9%8B%E9%81%93%EF%BC%8C%E5%BF%85%E5%85%88%E5%AF%8C%E6%B0%91/_blank" </w:instrText>
      </w:r>
      <w:r>
        <w:rPr>
          <w:rFonts w:ascii="Calibri" w:eastAsia="宋体" w:hAnsi="Calibri" w:cs="宋体" w:hint="eastAsia"/>
          <w:sz w:val="24"/>
        </w:rPr>
        <w:fldChar w:fldCharType="separate"/>
      </w:r>
      <w:r>
        <w:rPr>
          <w:rFonts w:ascii="Calibri" w:eastAsia="宋体" w:hAnsi="Calibri" w:cs="宋体" w:hint="eastAsia"/>
          <w:sz w:val="24"/>
        </w:rPr>
        <w:t>安乡</w:t>
      </w:r>
      <w:r>
        <w:rPr>
          <w:rFonts w:ascii="Calibri" w:eastAsia="宋体" w:hAnsi="Calibri" w:cs="宋体" w:hint="eastAsia"/>
          <w:sz w:val="24"/>
        </w:rPr>
        <w:fldChar w:fldCharType="end"/>
      </w:r>
      <w:r>
        <w:rPr>
          <w:rFonts w:ascii="Calibri" w:eastAsia="宋体" w:hAnsi="Calibri" w:cs="宋体" w:hint="eastAsia"/>
          <w:sz w:val="24"/>
        </w:rPr>
        <w:t>重</w:t>
      </w:r>
      <w:r>
        <w:rPr>
          <w:rFonts w:ascii="Calibri" w:eastAsia="宋体" w:hAnsi="Calibri" w:cs="宋体" w:hint="eastAsia"/>
          <w:sz w:val="24"/>
        </w:rPr>
        <w:t>家，安乡重家则敬上畏</w:t>
      </w:r>
      <w:r>
        <w:rPr>
          <w:rFonts w:ascii="Calibri" w:eastAsia="宋体" w:hAnsi="Calibri" w:cs="宋体" w:hint="eastAsia"/>
          <w:sz w:val="24"/>
        </w:rPr>
        <w:t>罪</w:t>
      </w:r>
      <w:r>
        <w:rPr>
          <w:rFonts w:ascii="Calibri" w:eastAsia="宋体" w:hAnsi="Calibri" w:cs="宋体" w:hint="eastAsia"/>
          <w:sz w:val="24"/>
        </w:rPr>
        <w:t>，敬上畏罪则易治也。民贫则危乡轻家，危乡轻家则敢陵上犯禁，陵上犯禁则难治也。故治国常富，而乱国常</w:t>
      </w:r>
      <w:r>
        <w:rPr>
          <w:rFonts w:ascii="Calibri" w:eastAsia="宋体" w:hAnsi="Calibri" w:cs="宋体" w:hint="eastAsia"/>
          <w:sz w:val="24"/>
        </w:rPr>
        <w:t>贫。是以善为国者，必先富民，然后治之。</w:t>
      </w:r>
      <w:r>
        <w:rPr>
          <w:rFonts w:ascii="Calibri" w:eastAsia="宋体" w:hAnsi="Calibri" w:cs="宋体" w:hint="eastAsia"/>
          <w:sz w:val="24"/>
        </w:rPr>
        <w:t>”</w:t>
      </w:r>
      <w:r>
        <w:rPr>
          <w:rFonts w:ascii="Calibri" w:eastAsia="宋体" w:hAnsi="Calibri" w:cs="宋体" w:hint="eastAsia"/>
          <w:sz w:val="24"/>
        </w:rPr>
        <w:t>管仲的</w:t>
      </w:r>
      <w:r>
        <w:rPr>
          <w:rFonts w:ascii="Calibri" w:eastAsia="宋体" w:hAnsi="Calibri" w:cs="宋体" w:hint="eastAsia"/>
          <w:sz w:val="24"/>
        </w:rPr>
        <w:t>这篇短文讲清</w:t>
      </w:r>
      <w:r>
        <w:rPr>
          <w:rFonts w:ascii="Calibri" w:eastAsia="宋体" w:hAnsi="Calibri" w:cs="宋体" w:hint="eastAsia"/>
          <w:sz w:val="24"/>
        </w:rPr>
        <w:t>了</w:t>
      </w:r>
      <w:r w:rsidRPr="00993758">
        <w:rPr>
          <w:rFonts w:ascii="Calibri" w:eastAsia="宋体" w:hAnsi="Calibri" w:cs="宋体" w:hint="eastAsia"/>
          <w:sz w:val="24"/>
          <w:highlight w:val="yellow"/>
        </w:rPr>
        <w:t>“治国之道，必先富民</w:t>
      </w:r>
      <w:r>
        <w:rPr>
          <w:rFonts w:ascii="Calibri" w:eastAsia="宋体" w:hAnsi="Calibri" w:cs="宋体" w:hint="eastAsia"/>
          <w:sz w:val="24"/>
        </w:rPr>
        <w:t>”的道理从两个方面进行论述。一方面讲“民富则</w:t>
      </w:r>
      <w:hyperlink r:id="rId7" w:tgtFrame="https://baike.baidu.com/item/%E6%B2%BB%E5%9B%BD%E4%B9%8B%E9%81%93%EF%BC%8C%E5%BF%85%E5%85%88%E5%AF%8C%E6%B0%91/_blank" w:history="1">
        <w:r>
          <w:rPr>
            <w:rFonts w:ascii="Calibri" w:eastAsia="宋体" w:hAnsi="Calibri" w:cs="宋体" w:hint="eastAsia"/>
            <w:sz w:val="24"/>
          </w:rPr>
          <w:t>安乡</w:t>
        </w:r>
      </w:hyperlink>
      <w:r>
        <w:rPr>
          <w:rFonts w:ascii="Calibri" w:eastAsia="宋体" w:hAnsi="Calibri" w:cs="宋体" w:hint="eastAsia"/>
          <w:sz w:val="24"/>
        </w:rPr>
        <w:t>重家，安乡</w:t>
      </w:r>
      <w:r>
        <w:rPr>
          <w:rFonts w:ascii="Calibri" w:eastAsia="宋体" w:hAnsi="Calibri" w:cs="宋体" w:hint="eastAsia"/>
          <w:sz w:val="24"/>
        </w:rPr>
        <w:t>重家则敬上畏罪，敬上畏罪则易治也”，紧接着从另一方面讲“民贫则危乡轻家，危乡轻家则敢陵上犯禁，陵上犯禁则难治也”。从这两个方面作了鲜明的对比后进行总结“富国常治，乱国常贫”进而得出“必先富民，然后治之”的道理。</w:t>
      </w:r>
    </w:p>
    <w:p w14:paraId="55622C23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进入新时代，我们提到的“富”</w:t>
      </w:r>
      <w:bookmarkStart w:id="7" w:name="_Hlk106385747"/>
      <w:r>
        <w:rPr>
          <w:rFonts w:ascii="Calibri" w:eastAsia="宋体" w:hAnsi="Calibri" w:cs="宋体" w:hint="eastAsia"/>
          <w:sz w:val="24"/>
        </w:rPr>
        <w:t>不仅仅是让人民达到物质层面的富，更是让人民实现精神层面的富</w:t>
      </w:r>
      <w:r w:rsidRPr="00993758">
        <w:rPr>
          <w:rFonts w:ascii="Calibri" w:eastAsia="宋体" w:hAnsi="Calibri" w:cs="宋体" w:hint="eastAsia"/>
          <w:sz w:val="24"/>
          <w:highlight w:val="yellow"/>
        </w:rPr>
        <w:t>，既要“富口袋”，也要“富脑袋</w:t>
      </w:r>
      <w:bookmarkEnd w:id="7"/>
      <w:r>
        <w:rPr>
          <w:rFonts w:ascii="Calibri" w:eastAsia="宋体" w:hAnsi="Calibri" w:cs="宋体" w:hint="eastAsia"/>
          <w:sz w:val="24"/>
        </w:rPr>
        <w:t>”。人民的生活状况，反映了国家的生存状态；人民的富裕程度，也体现</w:t>
      </w:r>
      <w:r>
        <w:rPr>
          <w:rFonts w:ascii="Calibri" w:eastAsia="宋体" w:hAnsi="Calibri" w:cs="宋体" w:hint="eastAsia"/>
          <w:sz w:val="24"/>
        </w:rPr>
        <w:lastRenderedPageBreak/>
        <w:t>了国家的富裕水平。</w:t>
      </w:r>
      <w:bookmarkStart w:id="8" w:name="_Hlk106385680"/>
      <w:r>
        <w:rPr>
          <w:rFonts w:ascii="Calibri" w:eastAsia="宋体" w:hAnsi="Calibri" w:cs="宋体" w:hint="eastAsia"/>
          <w:sz w:val="24"/>
        </w:rPr>
        <w:t>富民，是社会治理的责任，是国家稳定的保障，是百姓生活的要求，是时代发展的基础</w:t>
      </w:r>
      <w:bookmarkEnd w:id="8"/>
      <w:r>
        <w:rPr>
          <w:rFonts w:ascii="Calibri" w:eastAsia="宋体" w:hAnsi="Calibri" w:cs="宋体" w:hint="eastAsia"/>
          <w:sz w:val="24"/>
        </w:rPr>
        <w:t>。提出“民贵”思想的孟子曾</w:t>
      </w:r>
      <w:r>
        <w:rPr>
          <w:rFonts w:ascii="Calibri" w:eastAsia="宋体" w:hAnsi="Calibri" w:cs="宋体" w:hint="eastAsia"/>
          <w:sz w:val="24"/>
        </w:rPr>
        <w:t>对想要治理好邦国的梁惠王说：“五亩之宅，树之以桑，五十者可以衣帛矣。鸡豚狗彘之畜，无失其时，</w:t>
      </w:r>
      <w:bookmarkStart w:id="9" w:name="_Hlk106385699"/>
      <w:r>
        <w:rPr>
          <w:rFonts w:ascii="Calibri" w:eastAsia="宋体" w:hAnsi="Calibri" w:cs="宋体" w:hint="eastAsia"/>
          <w:sz w:val="24"/>
        </w:rPr>
        <w:t>七十者可以食肉矣</w:t>
      </w:r>
      <w:bookmarkEnd w:id="9"/>
      <w:r>
        <w:rPr>
          <w:rFonts w:ascii="Calibri" w:eastAsia="宋体" w:hAnsi="Calibri" w:cs="宋体" w:hint="eastAsia"/>
          <w:sz w:val="24"/>
        </w:rPr>
        <w:t>。百亩之田，勿夺其时，数口之家，可以无饥矣。</w:t>
      </w:r>
      <w:r w:rsidRPr="00993758">
        <w:rPr>
          <w:rFonts w:ascii="Calibri" w:eastAsia="宋体" w:hAnsi="Calibri" w:cs="宋体" w:hint="eastAsia"/>
          <w:sz w:val="24"/>
          <w:highlight w:val="yellow"/>
        </w:rPr>
        <w:t>”也就是说如果</w:t>
      </w:r>
      <w:bookmarkStart w:id="10" w:name="_Hlk106385767"/>
      <w:r w:rsidRPr="00993758">
        <w:rPr>
          <w:rFonts w:ascii="Calibri" w:eastAsia="宋体" w:hAnsi="Calibri" w:cs="宋体" w:hint="eastAsia"/>
          <w:sz w:val="24"/>
          <w:highlight w:val="yellow"/>
        </w:rPr>
        <w:t>想要治理好国家，需要创造条件保障人民通过自己的劳作实现丰衣足食</w:t>
      </w:r>
      <w:bookmarkEnd w:id="10"/>
      <w:r w:rsidRPr="00993758">
        <w:rPr>
          <w:rFonts w:ascii="Calibri" w:eastAsia="宋体" w:hAnsi="Calibri" w:cs="宋体" w:hint="eastAsia"/>
          <w:sz w:val="24"/>
          <w:highlight w:val="yellow"/>
        </w:rPr>
        <w:t>。</w:t>
      </w:r>
    </w:p>
    <w:p w14:paraId="32442FAE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资料</w:t>
      </w:r>
      <w:r>
        <w:rPr>
          <w:rFonts w:ascii="Calibri" w:eastAsia="宋体" w:hAnsi="Calibri" w:cs="宋体" w:hint="eastAsia"/>
          <w:sz w:val="24"/>
        </w:rPr>
        <w:t>3</w:t>
      </w:r>
      <w:r>
        <w:rPr>
          <w:rFonts w:ascii="Calibri" w:eastAsia="宋体" w:hAnsi="Calibri" w:cs="宋体" w:hint="eastAsia"/>
          <w:sz w:val="24"/>
        </w:rPr>
        <w:t>：</w:t>
      </w:r>
    </w:p>
    <w:p w14:paraId="7CE5EE70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 w:rsidRPr="005B63B9">
        <w:rPr>
          <w:rFonts w:ascii="Calibri" w:eastAsia="宋体" w:hAnsi="Calibri" w:cs="宋体" w:hint="eastAsia"/>
          <w:sz w:val="24"/>
          <w:highlight w:val="yellow"/>
        </w:rPr>
        <w:t>实现全体人民共同富裕，是我们党矢志不渝的奋斗目标。同时也要看到，</w:t>
      </w:r>
      <w:bookmarkStart w:id="11" w:name="_Hlk106386297"/>
      <w:r w:rsidRPr="005B63B9">
        <w:rPr>
          <w:rFonts w:ascii="Calibri" w:eastAsia="宋体" w:hAnsi="Calibri" w:cs="宋体" w:hint="eastAsia"/>
          <w:sz w:val="24"/>
          <w:highlight w:val="yellow"/>
        </w:rPr>
        <w:t>由于我国地区之间资源禀赋和发展基础不同，共同富裕不能整齐划一、齐头并进，而</w:t>
      </w:r>
      <w:r>
        <w:rPr>
          <w:rFonts w:ascii="Calibri" w:eastAsia="宋体" w:hAnsi="Calibri" w:cs="宋体" w:hint="eastAsia"/>
          <w:sz w:val="24"/>
        </w:rPr>
        <w:t>要循序渐进分阶段促进</w:t>
      </w:r>
      <w:bookmarkEnd w:id="11"/>
      <w:r>
        <w:rPr>
          <w:rFonts w:ascii="Calibri" w:eastAsia="宋体" w:hAnsi="Calibri" w:cs="宋体" w:hint="eastAsia"/>
          <w:sz w:val="24"/>
        </w:rPr>
        <w:t>。共同富裕不是同时同步同等富裕，在具体的实现路径上需要鼓励一部分人、一部分地区先富起来，先富带后富、帮后富，逐步</w:t>
      </w:r>
      <w:r>
        <w:rPr>
          <w:rFonts w:ascii="Calibri" w:eastAsia="宋体" w:hAnsi="Calibri" w:cs="宋体" w:hint="eastAsia"/>
          <w:sz w:val="24"/>
        </w:rPr>
        <w:t>实现共同富裕。“先富带后富”是一个逻辑整体，既要鼓励“先富”，激发发展活力；也要带动“后富”，体现社会公平</w:t>
      </w:r>
      <w:bookmarkStart w:id="12" w:name="_Hlk106386316"/>
      <w:r>
        <w:rPr>
          <w:rFonts w:ascii="Calibri" w:eastAsia="宋体" w:hAnsi="Calibri" w:cs="宋体" w:hint="eastAsia"/>
          <w:sz w:val="24"/>
        </w:rPr>
        <w:t>。我们要切实保护劳动所得，保护产权和知识产权，保护合法致富，充分调动企业家积极性，促进各类资本规范健康发展</w:t>
      </w:r>
      <w:bookmarkEnd w:id="12"/>
      <w:r>
        <w:rPr>
          <w:rFonts w:ascii="Calibri" w:eastAsia="宋体" w:hAnsi="Calibri" w:cs="宋体" w:hint="eastAsia"/>
          <w:sz w:val="24"/>
        </w:rPr>
        <w:t>。同时，也要加强公益慈善事业规范管理，完善税收优惠政策，鼓励高收入人群和企业更多回报社会。</w:t>
      </w:r>
    </w:p>
    <w:p w14:paraId="1BF942CA" w14:textId="77777777" w:rsidR="004B541C" w:rsidRDefault="00A40EF6">
      <w:pPr>
        <w:spacing w:line="360" w:lineRule="auto"/>
        <w:ind w:firstLineChars="200" w:firstLine="480"/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 w:hint="eastAsia"/>
          <w:sz w:val="24"/>
        </w:rPr>
        <w:t>共同富裕的路子应当怎么走？如何才能从蓝图变为现实？</w:t>
      </w:r>
      <w:r>
        <w:rPr>
          <w:rFonts w:ascii="Calibri" w:eastAsia="宋体" w:hAnsi="Calibri" w:cs="宋体" w:hint="eastAsia"/>
          <w:sz w:val="24"/>
        </w:rPr>
        <w:t>2021</w:t>
      </w:r>
      <w:r>
        <w:rPr>
          <w:rFonts w:ascii="Calibri" w:eastAsia="宋体" w:hAnsi="Calibri" w:cs="宋体" w:hint="eastAsia"/>
          <w:sz w:val="24"/>
        </w:rPr>
        <w:t>年底召开的中央经济工作会议明确提出，要正确认识和把握实现共同富裕的战略目标和实践途径，强调实现共同富裕目标，首先要通过全国人民共同奋斗把“蛋糕”做大做</w:t>
      </w:r>
      <w:r>
        <w:rPr>
          <w:rFonts w:ascii="Calibri" w:eastAsia="宋体" w:hAnsi="Calibri" w:cs="宋体" w:hint="eastAsia"/>
          <w:sz w:val="24"/>
        </w:rPr>
        <w:t>好，然后通过合理的制度安排把“蛋糕”切好分好。这为扎实推动共同富裕指出了方向、凝聚了共识。一方面要深刻认识到，促进共同富裕是长期、艰巨、复杂的任务，这是一个长期的历史过程。另一方面也要看到</w:t>
      </w:r>
      <w:r w:rsidRPr="005B63B9">
        <w:rPr>
          <w:rFonts w:ascii="Calibri" w:eastAsia="宋体" w:hAnsi="Calibri" w:cs="宋体" w:hint="eastAsia"/>
          <w:sz w:val="24"/>
          <w:highlight w:val="yellow"/>
        </w:rPr>
        <w:t>，共同富裕是全体人民的富</w:t>
      </w:r>
      <w:r w:rsidRPr="005B63B9">
        <w:rPr>
          <w:rFonts w:ascii="Calibri" w:eastAsia="宋体" w:hAnsi="Calibri" w:cs="宋体" w:hint="eastAsia"/>
          <w:sz w:val="24"/>
          <w:highlight w:val="yellow"/>
        </w:rPr>
        <w:lastRenderedPageBreak/>
        <w:t>裕，是</w:t>
      </w:r>
      <w:bookmarkStart w:id="13" w:name="_Hlk106386372"/>
      <w:r w:rsidRPr="005B63B9">
        <w:rPr>
          <w:rFonts w:ascii="Calibri" w:eastAsia="宋体" w:hAnsi="Calibri" w:cs="宋体" w:hint="eastAsia"/>
          <w:sz w:val="24"/>
          <w:highlight w:val="yellow"/>
        </w:rPr>
        <w:t>人人参与、人人尽力</w:t>
      </w:r>
      <w:bookmarkEnd w:id="13"/>
      <w:r w:rsidRPr="005B63B9">
        <w:rPr>
          <w:rFonts w:ascii="Calibri" w:eastAsia="宋体" w:hAnsi="Calibri" w:cs="宋体" w:hint="eastAsia"/>
          <w:sz w:val="24"/>
          <w:highlight w:val="yellow"/>
        </w:rPr>
        <w:t>、人人享有的富裕，归根结底要靠全体人民共同奋斗，遵循经济社会发展规律循序渐进，脚踏实地、久久为功。艰难方显勇毅，磨砺始得玉成。回首过往，正是亿万人民胼手胝足奋斗，实</w:t>
      </w:r>
      <w:r>
        <w:rPr>
          <w:rFonts w:ascii="Calibri" w:eastAsia="宋体" w:hAnsi="Calibri" w:cs="宋体" w:hint="eastAsia"/>
          <w:sz w:val="24"/>
        </w:rPr>
        <w:t>现了中华民族从站起来、富起来到强起来的伟大飞跃，历史性地解决了绝对贫困问题，让全面小康的梦想照进现实。展望未来，</w:t>
      </w:r>
      <w:r>
        <w:rPr>
          <w:rFonts w:ascii="Calibri" w:eastAsia="宋体" w:hAnsi="Calibri" w:cs="宋体" w:hint="eastAsia"/>
          <w:sz w:val="24"/>
        </w:rPr>
        <w:t>实现共同富裕依然需要携手并肩拼搏。当前我国发展进入了新阶段，在新起点上接续奋斗，推动全体人民共同富裕取得更为明显的实质性进展，任务更加艰巨繁重。解决好不平衡不充分的发展问题，聚焦人民群众急难愁盼的现实问题，实现人民群众对美好生活的更高期待，必须进一步增强紧迫感、责任感，拿出踏石留印、抓铁有痕的韧劲，汇聚共同奋斗的磅礴伟力。</w:t>
      </w:r>
    </w:p>
    <w:p w14:paraId="4483FBDA" w14:textId="77777777" w:rsidR="004B541C" w:rsidRDefault="004B541C">
      <w:pPr>
        <w:spacing w:line="360" w:lineRule="auto"/>
        <w:ind w:firstLineChars="200" w:firstLine="420"/>
        <w:rPr>
          <w:rFonts w:ascii="Calibri" w:eastAsia="宋体" w:hAnsi="Calibri" w:cs="宋体"/>
        </w:rPr>
      </w:pPr>
    </w:p>
    <w:p w14:paraId="1661A414" w14:textId="77777777" w:rsidR="004B541C" w:rsidRDefault="00A40EF6">
      <w:pPr>
        <w:rPr>
          <w:rFonts w:ascii="Calibri" w:eastAsia="宋体" w:hAnsi="Calibri" w:cs="宋体"/>
          <w:b/>
          <w:bCs/>
          <w:sz w:val="28"/>
          <w:szCs w:val="28"/>
        </w:rPr>
      </w:pPr>
      <w:r>
        <w:rPr>
          <w:rFonts w:ascii="Calibri" w:eastAsia="宋体" w:hAnsi="Calibri" w:cs="宋体" w:hint="eastAsia"/>
          <w:b/>
          <w:bCs/>
          <w:sz w:val="28"/>
          <w:szCs w:val="28"/>
        </w:rPr>
        <w:t>一、作答要求</w:t>
      </w:r>
    </w:p>
    <w:p w14:paraId="3AE04A7D" w14:textId="77777777" w:rsidR="004B541C" w:rsidRDefault="00A40EF6">
      <w:pPr>
        <w:ind w:firstLineChars="200" w:firstLine="562"/>
        <w:rPr>
          <w:rFonts w:ascii="Calibri" w:eastAsia="宋体" w:hAnsi="Calibri" w:cs="宋体"/>
          <w:b/>
          <w:bCs/>
          <w:sz w:val="28"/>
          <w:szCs w:val="28"/>
        </w:rPr>
      </w:pPr>
      <w:r>
        <w:rPr>
          <w:rFonts w:ascii="Calibri" w:eastAsia="宋体" w:hAnsi="Calibri" w:cs="宋体" w:hint="eastAsia"/>
          <w:b/>
          <w:bCs/>
          <w:sz w:val="28"/>
          <w:szCs w:val="28"/>
        </w:rPr>
        <w:t>围绕给定资料，请同学们结合身边实际（具体实际）以</w:t>
      </w:r>
      <w:bookmarkStart w:id="14" w:name="_Hlk106382075"/>
      <w:r>
        <w:rPr>
          <w:rFonts w:ascii="Calibri" w:eastAsia="宋体" w:hAnsi="Calibri" w:cs="宋体" w:hint="eastAsia"/>
          <w:b/>
          <w:bCs/>
          <w:sz w:val="28"/>
          <w:szCs w:val="28"/>
        </w:rPr>
        <w:t>“</w:t>
      </w:r>
      <w:bookmarkStart w:id="15" w:name="_Hlk106382029"/>
      <w:r>
        <w:rPr>
          <w:rFonts w:ascii="Calibri" w:eastAsia="宋体" w:hAnsi="Calibri" w:cs="宋体" w:hint="eastAsia"/>
          <w:b/>
          <w:bCs/>
          <w:sz w:val="28"/>
          <w:szCs w:val="28"/>
        </w:rPr>
        <w:t>治国之道在于富民</w:t>
      </w:r>
      <w:bookmarkEnd w:id="15"/>
      <w:r>
        <w:rPr>
          <w:rFonts w:ascii="Calibri" w:eastAsia="宋体" w:hAnsi="Calibri" w:cs="宋体" w:hint="eastAsia"/>
          <w:b/>
          <w:bCs/>
          <w:sz w:val="28"/>
          <w:szCs w:val="28"/>
        </w:rPr>
        <w:t>”</w:t>
      </w:r>
      <w:bookmarkEnd w:id="14"/>
      <w:r>
        <w:rPr>
          <w:rFonts w:ascii="Calibri" w:eastAsia="宋体" w:hAnsi="Calibri" w:cs="宋体" w:hint="eastAsia"/>
          <w:b/>
          <w:bCs/>
          <w:sz w:val="28"/>
          <w:szCs w:val="28"/>
        </w:rPr>
        <w:t>为话题，联系社会现实，自拟题目，写一篇文章。</w:t>
      </w:r>
    </w:p>
    <w:p w14:paraId="4996723B" w14:textId="77777777" w:rsidR="004B541C" w:rsidRDefault="00A40EF6">
      <w:pPr>
        <w:ind w:firstLineChars="200" w:firstLine="562"/>
        <w:rPr>
          <w:rFonts w:ascii="Calibri" w:eastAsia="宋体" w:hAnsi="Calibri" w:cs="宋体"/>
          <w:b/>
          <w:bCs/>
          <w:sz w:val="28"/>
          <w:szCs w:val="28"/>
        </w:rPr>
      </w:pPr>
      <w:r>
        <w:rPr>
          <w:rFonts w:ascii="Calibri" w:eastAsia="宋体" w:hAnsi="Calibri" w:cs="宋体" w:hint="eastAsia"/>
          <w:b/>
          <w:bCs/>
          <w:sz w:val="28"/>
          <w:szCs w:val="28"/>
        </w:rPr>
        <w:t>要求：全面、准确、简明、有条理，自选角度，见解深刻；参考</w:t>
      </w:r>
      <w:r>
        <w:rPr>
          <w:rFonts w:ascii="Calibri" w:eastAsia="宋体" w:hAnsi="Calibri" w:cs="宋体" w:hint="eastAsia"/>
          <w:b/>
          <w:bCs/>
          <w:sz w:val="28"/>
          <w:szCs w:val="28"/>
        </w:rPr>
        <w:t>“给定资料”，但不拘泥于“给定资料”；思路清晰，观点明确，语言流畅；字数不低于</w:t>
      </w:r>
      <w:r>
        <w:rPr>
          <w:rFonts w:ascii="Calibri" w:eastAsia="宋体" w:hAnsi="Calibri" w:cs="宋体" w:hint="eastAsia"/>
          <w:b/>
          <w:bCs/>
          <w:sz w:val="28"/>
          <w:szCs w:val="28"/>
        </w:rPr>
        <w:t>1200</w:t>
      </w:r>
      <w:r>
        <w:rPr>
          <w:rFonts w:ascii="Calibri" w:eastAsia="宋体" w:hAnsi="Calibri" w:cs="宋体" w:hint="eastAsia"/>
          <w:b/>
          <w:bCs/>
          <w:sz w:val="28"/>
          <w:szCs w:val="28"/>
        </w:rPr>
        <w:t>字。</w:t>
      </w:r>
    </w:p>
    <w:p w14:paraId="2BA90C97" w14:textId="77777777" w:rsidR="004B541C" w:rsidRDefault="00A40EF6">
      <w:pPr>
        <w:numPr>
          <w:ilvl w:val="0"/>
          <w:numId w:val="1"/>
        </w:numPr>
        <w:spacing w:line="500" w:lineRule="exact"/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考生须知及注意事项</w:t>
      </w:r>
      <w:r>
        <w:rPr>
          <w:rFonts w:hint="eastAsia"/>
          <w:sz w:val="32"/>
          <w:szCs w:val="32"/>
        </w:rPr>
        <w:t>：</w:t>
      </w:r>
    </w:p>
    <w:p w14:paraId="0F54B774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题目自拟</w:t>
      </w:r>
      <w:r>
        <w:rPr>
          <w:rFonts w:ascii="宋体" w:hAnsi="宋体" w:cs="宋体" w:hint="eastAsia"/>
          <w:color w:val="000000"/>
          <w:sz w:val="28"/>
          <w:szCs w:val="28"/>
        </w:rPr>
        <w:t>、观点明确、逻辑紧密</w:t>
      </w:r>
      <w:r>
        <w:rPr>
          <w:rFonts w:ascii="宋体" w:hAnsi="宋体" w:cs="宋体" w:hint="eastAsia"/>
          <w:color w:val="000000"/>
          <w:sz w:val="28"/>
          <w:szCs w:val="28"/>
        </w:rPr>
        <w:t>、字数满足要求。</w:t>
      </w:r>
    </w:p>
    <w:p w14:paraId="400E9244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字数</w:t>
      </w:r>
      <w:r>
        <w:rPr>
          <w:rFonts w:ascii="宋体" w:hAnsi="宋体" w:cs="宋体" w:hint="eastAsia"/>
          <w:color w:val="FF0000"/>
          <w:sz w:val="28"/>
          <w:szCs w:val="28"/>
        </w:rPr>
        <w:t>1200-1500</w:t>
      </w:r>
      <w:r>
        <w:rPr>
          <w:rFonts w:ascii="宋体" w:hAnsi="宋体" w:cs="宋体" w:hint="eastAsia"/>
          <w:color w:val="000000"/>
          <w:sz w:val="28"/>
          <w:szCs w:val="28"/>
        </w:rPr>
        <w:t>字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14:paraId="0A0E0C3B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在雨课堂主观题考试内容中直接答题（</w:t>
      </w:r>
      <w:r>
        <w:rPr>
          <w:rFonts w:ascii="宋体" w:hAnsi="宋体" w:cs="宋体" w:hint="eastAsia"/>
          <w:color w:val="FF0000"/>
          <w:sz w:val="28"/>
          <w:szCs w:val="28"/>
        </w:rPr>
        <w:t>勿上传图片、文档</w:t>
      </w:r>
      <w:r>
        <w:rPr>
          <w:rFonts w:ascii="宋体" w:hAnsi="宋体" w:cs="宋体" w:hint="eastAsia"/>
          <w:color w:val="FF0000"/>
          <w:sz w:val="28"/>
          <w:szCs w:val="28"/>
        </w:rPr>
        <w:t>！</w:t>
      </w:r>
      <w:r>
        <w:rPr>
          <w:rFonts w:ascii="宋体" w:hAnsi="宋体" w:cs="宋体" w:hint="eastAsia"/>
          <w:color w:val="000000"/>
          <w:sz w:val="28"/>
          <w:szCs w:val="28"/>
        </w:rPr>
        <w:t>）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14:paraId="57F7D886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考试前</w:t>
      </w:r>
      <w:r>
        <w:rPr>
          <w:rFonts w:ascii="宋体" w:hAnsi="宋体" w:cs="宋体" w:hint="eastAsia"/>
          <w:color w:val="FF0000"/>
          <w:sz w:val="28"/>
          <w:szCs w:val="28"/>
        </w:rPr>
        <w:t>保证网络通畅</w:t>
      </w:r>
      <w:r>
        <w:rPr>
          <w:rFonts w:ascii="宋体" w:hAnsi="宋体" w:cs="宋体" w:hint="eastAsia"/>
          <w:color w:val="000000"/>
          <w:sz w:val="28"/>
          <w:szCs w:val="28"/>
        </w:rPr>
        <w:t>、检查网络、话费等，考试开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始后或者结束后不得提出任何缓考程序</w:t>
      </w:r>
      <w:r>
        <w:rPr>
          <w:rFonts w:ascii="宋体" w:hAnsi="宋体" w:cs="宋体" w:hint="eastAsia"/>
          <w:color w:val="000000"/>
          <w:sz w:val="28"/>
          <w:szCs w:val="28"/>
        </w:rPr>
        <w:t>的理由。</w:t>
      </w:r>
    </w:p>
    <w:p w14:paraId="5A3A6325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本次考试为开卷考试，</w:t>
      </w:r>
      <w:r>
        <w:rPr>
          <w:rFonts w:ascii="宋体" w:hAnsi="宋体" w:cs="宋体" w:hint="eastAsia"/>
          <w:color w:val="000000"/>
          <w:sz w:val="28"/>
          <w:szCs w:val="28"/>
        </w:rPr>
        <w:t>密切联系身边实际，</w:t>
      </w:r>
      <w:r>
        <w:rPr>
          <w:rFonts w:ascii="宋体" w:hAnsi="宋体" w:cs="宋体" w:hint="eastAsia"/>
          <w:color w:val="FF0000"/>
          <w:sz w:val="28"/>
          <w:szCs w:val="28"/>
        </w:rPr>
        <w:t>雷同</w:t>
      </w:r>
      <w:r>
        <w:rPr>
          <w:rFonts w:ascii="宋体" w:hAnsi="宋体" w:cs="宋体" w:hint="eastAsia"/>
          <w:color w:val="FF0000"/>
          <w:sz w:val="28"/>
          <w:szCs w:val="28"/>
        </w:rPr>
        <w:t>卷</w:t>
      </w:r>
      <w:r>
        <w:rPr>
          <w:rFonts w:ascii="宋体" w:hAnsi="宋体" w:cs="宋体" w:hint="eastAsia"/>
          <w:color w:val="FF0000"/>
          <w:sz w:val="28"/>
          <w:szCs w:val="28"/>
        </w:rPr>
        <w:t>一律按</w:t>
      </w:r>
      <w:r>
        <w:rPr>
          <w:rFonts w:ascii="宋体" w:hAnsi="宋体" w:cs="宋体" w:hint="eastAsia"/>
          <w:color w:val="FF0000"/>
          <w:sz w:val="28"/>
          <w:szCs w:val="28"/>
        </w:rPr>
        <w:t>0</w:t>
      </w:r>
      <w:r>
        <w:rPr>
          <w:rFonts w:ascii="宋体" w:hAnsi="宋体" w:cs="宋体" w:hint="eastAsia"/>
          <w:color w:val="FF0000"/>
          <w:sz w:val="28"/>
          <w:szCs w:val="28"/>
        </w:rPr>
        <w:t>分处理。</w:t>
      </w:r>
    </w:p>
    <w:p w14:paraId="0CFA73D0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考生未参加考试应按缺考统计。</w:t>
      </w:r>
    </w:p>
    <w:p w14:paraId="7F399F37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考生按照教务处考试时间参加考试，</w:t>
      </w:r>
      <w:r>
        <w:rPr>
          <w:rFonts w:ascii="宋体" w:hAnsi="宋体" w:cs="宋体" w:hint="eastAsia"/>
          <w:color w:val="FF0000"/>
          <w:sz w:val="28"/>
          <w:szCs w:val="28"/>
        </w:rPr>
        <w:t>不得自行选择时间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14:paraId="609E0B12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考生不得以旁听生身份参加考试。</w:t>
      </w:r>
    </w:p>
    <w:p w14:paraId="2A1BA8C0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交卷前请注意系统提示的未作答</w:t>
      </w:r>
      <w:r>
        <w:rPr>
          <w:rFonts w:ascii="宋体" w:hAnsi="宋体" w:cs="宋体" w:hint="eastAsia"/>
          <w:color w:val="000000"/>
          <w:sz w:val="28"/>
          <w:szCs w:val="28"/>
        </w:rPr>
        <w:t>提示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考试作答结束后，请确保点击提交试卷。</w:t>
      </w:r>
    </w:p>
    <w:p w14:paraId="0225A738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确认无误后再提交试卷</w:t>
      </w:r>
      <w:r>
        <w:rPr>
          <w:rFonts w:ascii="宋体" w:hAnsi="宋体" w:cs="宋体" w:hint="eastAsia"/>
          <w:color w:val="000000"/>
          <w:sz w:val="28"/>
          <w:szCs w:val="28"/>
        </w:rPr>
        <w:t>，提交后方可视为本次考试结束。</w:t>
      </w:r>
    </w:p>
    <w:p w14:paraId="798CBE2C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同时参加多场考试的学生，注意每场考试都务必提交试卷。</w:t>
      </w:r>
    </w:p>
    <w:p w14:paraId="27688BFC" w14:textId="77777777" w:rsidR="004B541C" w:rsidRDefault="00A40EF6">
      <w:pPr>
        <w:numPr>
          <w:ilvl w:val="0"/>
          <w:numId w:val="2"/>
        </w:numPr>
        <w:spacing w:line="50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考试过程中出现任何问题，及时联系负责教师。</w:t>
      </w:r>
    </w:p>
    <w:p w14:paraId="70CEFF9C" w14:textId="77777777" w:rsidR="004B541C" w:rsidRDefault="004B541C">
      <w:pPr>
        <w:spacing w:line="360" w:lineRule="auto"/>
        <w:ind w:firstLineChars="200" w:firstLine="420"/>
        <w:rPr>
          <w:rFonts w:ascii="Calibri" w:eastAsia="宋体" w:hAnsi="Calibri" w:cs="宋体"/>
        </w:rPr>
      </w:pPr>
    </w:p>
    <w:p w14:paraId="5031054C" w14:textId="77777777" w:rsidR="004B541C" w:rsidRDefault="004B541C">
      <w:pPr>
        <w:pStyle w:val="a3"/>
        <w:widowControl/>
        <w:shd w:val="clear" w:color="auto" w:fill="FFFFFF"/>
        <w:spacing w:beforeAutospacing="0" w:afterAutospacing="0" w:line="340" w:lineRule="atLeast"/>
        <w:ind w:firstLineChars="200" w:firstLine="480"/>
        <w:jc w:val="both"/>
        <w:rPr>
          <w:rFonts w:ascii="宋体" w:eastAsia="宋体" w:hAnsi="宋体" w:cs="宋体"/>
          <w:color w:val="333333"/>
          <w:shd w:val="clear" w:color="auto" w:fill="FFFFFF"/>
        </w:rPr>
      </w:pPr>
    </w:p>
    <w:p w14:paraId="03A517BE" w14:textId="77777777" w:rsidR="004B541C" w:rsidRDefault="004B541C">
      <w:pPr>
        <w:pStyle w:val="a3"/>
        <w:widowControl/>
        <w:shd w:val="clear" w:color="auto" w:fill="FFFFFF"/>
        <w:spacing w:beforeAutospacing="0" w:afterAutospacing="0" w:line="340" w:lineRule="atLeast"/>
        <w:ind w:firstLineChars="200" w:firstLine="280"/>
        <w:jc w:val="both"/>
        <w:rPr>
          <w:rFonts w:ascii="Helvetica" w:eastAsia="Helvetica" w:hAnsi="Helvetica" w:cs="Helvetica"/>
          <w:color w:val="333333"/>
          <w:sz w:val="14"/>
          <w:szCs w:val="14"/>
          <w:shd w:val="clear" w:color="auto" w:fill="FFFFFF"/>
        </w:rPr>
      </w:pPr>
    </w:p>
    <w:p w14:paraId="6F8C9369" w14:textId="77777777" w:rsidR="004B541C" w:rsidRDefault="004B541C"/>
    <w:sectPr w:rsidR="004B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5A19" w14:textId="77777777" w:rsidR="00A40EF6" w:rsidRDefault="00A40EF6"/>
  </w:endnote>
  <w:endnote w:type="continuationSeparator" w:id="0">
    <w:p w14:paraId="66294C6F" w14:textId="77777777" w:rsidR="00A40EF6" w:rsidRDefault="00A40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0AF3" w14:textId="77777777" w:rsidR="00A40EF6" w:rsidRDefault="00A40EF6"/>
  </w:footnote>
  <w:footnote w:type="continuationSeparator" w:id="0">
    <w:p w14:paraId="76BCD321" w14:textId="77777777" w:rsidR="00A40EF6" w:rsidRDefault="00A40E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abstractNum w:abstractNumId="1" w15:restartNumberingAfterBreak="0">
    <w:nsid w:val="5F7378FE"/>
    <w:multiLevelType w:val="singleLevel"/>
    <w:tmpl w:val="5F7378F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0779249">
    <w:abstractNumId w:val="1"/>
  </w:num>
  <w:num w:numId="2" w16cid:durableId="100224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Q2OTNkZjU5NjAzMTYzMmE1M2FhNGRjMjBiOWQzNzkifQ=="/>
  </w:docVars>
  <w:rsids>
    <w:rsidRoot w:val="1C5F70D6"/>
    <w:rsid w:val="004B541C"/>
    <w:rsid w:val="005B63B9"/>
    <w:rsid w:val="00993758"/>
    <w:rsid w:val="00A40EF6"/>
    <w:rsid w:val="00B80C8C"/>
    <w:rsid w:val="0B2E72C7"/>
    <w:rsid w:val="1C5F70D6"/>
    <w:rsid w:val="24EC6699"/>
    <w:rsid w:val="2826461F"/>
    <w:rsid w:val="285D333F"/>
    <w:rsid w:val="2B8612A1"/>
    <w:rsid w:val="31F57450"/>
    <w:rsid w:val="34891D55"/>
    <w:rsid w:val="3D417388"/>
    <w:rsid w:val="4BDA65EB"/>
    <w:rsid w:val="515745AD"/>
    <w:rsid w:val="72FE4340"/>
    <w:rsid w:val="7A0C511C"/>
    <w:rsid w:val="7E14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703510"/>
  <w15:docId w15:val="{91154F23-363C-4C7D-99BE-E8C7FB44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E%89%E4%B9%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1512</Words>
  <Characters>1512</Characters>
  <Application>Microsoft Office Word</Application>
  <DocSecurity>0</DocSecurity>
  <Lines>48</Lines>
  <Paragraphs>18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包幸福媳妇儿</dc:creator>
  <cp:lastModifiedBy>JO YE</cp:lastModifiedBy>
  <cp:revision>3</cp:revision>
  <dcterms:created xsi:type="dcterms:W3CDTF">2022-06-10T12:54:00Z</dcterms:created>
  <dcterms:modified xsi:type="dcterms:W3CDTF">2022-06-17T11:46:00Z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EEA9435C6137453FA9A78023148EF1F6</vt:lpwstr>
  </property>
</Properties>
</file>