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担当新时代发展使命，奋斗造就民族复兴</w:t>
      </w:r>
    </w:p>
    <w:p>
      <w:pPr>
        <w:rPr>
          <w:rFonts w:hint="default"/>
          <w:lang w:val="en-US" w:eastAsia="zh-CN"/>
        </w:rPr>
      </w:pPr>
    </w:p>
    <w:p>
      <w:pPr>
        <w:ind w:firstLine="420" w:firstLineChars="0"/>
        <w:rPr>
          <w:rFonts w:hint="default" w:eastAsiaTheme="minorEastAsia"/>
          <w:lang w:val="en-US" w:eastAsia="zh-CN"/>
        </w:rPr>
      </w:pPr>
      <w:r>
        <w:rPr>
          <w:rFonts w:hint="eastAsia"/>
          <w:lang w:val="en-US" w:eastAsia="zh-CN"/>
        </w:rPr>
        <w:t>如今，</w:t>
      </w:r>
      <w:r>
        <w:rPr>
          <w:rFonts w:hint="eastAsia"/>
        </w:rPr>
        <w:t>人民的美好生活需要就是国富民强，作为闽籍驻呼学子，我个人的梦想就是希望我的家乡闽东能够富起来，经济能够发展，到今天，闽东的扶贫工作依旧在进行中，</w:t>
      </w:r>
      <w:r>
        <w:rPr>
          <w:rFonts w:hint="eastAsia"/>
          <w:lang w:val="en-US" w:eastAsia="zh-CN"/>
        </w:rPr>
        <w:t>其中最基础的工作就是发展民生，就业是最基本的民生，</w:t>
      </w:r>
      <w:r>
        <w:rPr>
          <w:rFonts w:hint="eastAsia"/>
        </w:rPr>
        <w:t>随着</w:t>
      </w:r>
      <w:r>
        <w:rPr>
          <w:rFonts w:hint="eastAsia"/>
          <w:lang w:eastAsia="zh-CN"/>
        </w:rPr>
        <w:t>今年稳就业政策在持续加力的基础上，增强了解决就业结构性矛盾的针对性，系列部署精准发力促进劳动力供需匹配，更大力度支持高校毕业生等重点群体就业和新业态就业人员权益保障，助力高质量充分就业</w:t>
      </w:r>
      <w:r>
        <w:rPr>
          <w:rFonts w:hint="eastAsia"/>
        </w:rPr>
        <w:t>，</w:t>
      </w:r>
      <w:r>
        <w:rPr>
          <w:rFonts w:hint="eastAsia"/>
          <w:lang w:val="en-US" w:eastAsia="zh-CN"/>
        </w:rPr>
        <w:t>更多的高校毕业生不断走进闽东的各个就业岗位中，闽东的经济得以发展，就业压力得以缓解。在我看来，</w:t>
      </w:r>
      <w:r>
        <w:rPr>
          <w:rFonts w:hint="eastAsia"/>
        </w:rPr>
        <w:t>“治国之道在于富民”从古至今，便是一个国家发展兴盛的真理。想要治理好国家，使国家强盛，必须让生活在这个国家的普通民众富足起来，基本权利得以保障，民富则国强。我们需要</w:t>
      </w:r>
      <w:r>
        <w:rPr>
          <w:rFonts w:hint="eastAsia"/>
          <w:lang w:val="en-US" w:eastAsia="zh-CN"/>
        </w:rPr>
        <w:t>秉承新时代发展理念，保证就业，深入实施科教兴国战略，强化高质量发展的基础支撑。不断发展经济，为现代化建设提供强大动力</w:t>
      </w:r>
      <w:r>
        <w:rPr>
          <w:rFonts w:hint="eastAsia"/>
        </w:rPr>
        <w:t>。古人曾云：大道之行也，天下为公</w:t>
      </w:r>
      <w:r>
        <w:t>，选贤与能，讲信修睦。故人不独亲其亲，不独子其子，使老有所终，壮有所用，幼有所长，矜、寡、孤、独、废疾者皆有所养，男有分，女有归。货恶其弃于地也，不必藏于己；力恶其不出于身也，不必为己。是故谋闭而不兴，盗窃乱贼而不作，故外户而不闭，是谓大同</w:t>
      </w:r>
      <w:r>
        <w:rPr>
          <w:rFonts w:hint="eastAsia"/>
        </w:rPr>
        <w:t>。这段出自《礼记·礼运》的古文描绘了古人的理想世界，老有所养，安居乐业，高度治理的大同社会，民夜不闭户，因为人人都十分富足</w:t>
      </w:r>
      <w:r>
        <w:rPr>
          <w:rFonts w:hint="eastAsia"/>
          <w:lang w:eastAsia="zh-CN"/>
        </w:rPr>
        <w:t>，</w:t>
      </w:r>
      <w:r>
        <w:rPr>
          <w:rFonts w:hint="eastAsia"/>
        </w:rPr>
        <w:t>所以没有盗贼，这即使放在今日</w:t>
      </w:r>
      <w:r>
        <w:rPr>
          <w:rFonts w:hint="eastAsia"/>
          <w:lang w:eastAsia="zh-CN"/>
        </w:rPr>
        <w:t>，</w:t>
      </w:r>
      <w:r>
        <w:rPr>
          <w:rFonts w:hint="eastAsia"/>
        </w:rPr>
        <w:t>来看也有不小的反思意义</w:t>
      </w:r>
      <w:r>
        <w:rPr>
          <w:rFonts w:hint="eastAsia"/>
          <w:lang w:eastAsia="zh-CN"/>
        </w:rPr>
        <w:t>，</w:t>
      </w:r>
      <w:r>
        <w:rPr>
          <w:rFonts w:hint="eastAsia"/>
          <w:lang w:val="en-US" w:eastAsia="zh-CN"/>
        </w:rPr>
        <w:t>我们仍需担当新时代发展使命，不断为之奋斗。</w:t>
      </w:r>
    </w:p>
    <w:p>
      <w:pPr>
        <w:ind w:firstLine="420" w:firstLineChars="0"/>
        <w:rPr>
          <w:rFonts w:hint="eastAsia" w:eastAsiaTheme="minorEastAsia"/>
          <w:lang w:eastAsia="zh-CN"/>
        </w:rPr>
      </w:pPr>
      <w:r>
        <w:rPr>
          <w:rFonts w:hint="eastAsia"/>
        </w:rPr>
        <w:t>如今，加快推动高水平科技自立自强。充分发挥新型举国体制优势，全面提升自主创新能力。强化基础研究系统布局，长期稳定支持一批创新基地、优势团队和重点方向，增强原始创新能力</w:t>
      </w:r>
      <w:r>
        <w:rPr>
          <w:rFonts w:hint="eastAsia"/>
          <w:lang w:eastAsia="zh-CN"/>
        </w:rPr>
        <w:t>、全方位培养用好人才</w:t>
      </w:r>
      <w:r>
        <w:rPr>
          <w:rFonts w:hint="eastAsia"/>
          <w:lang w:val="en-US" w:eastAsia="zh-CN"/>
        </w:rPr>
        <w:t>的观念</w:t>
      </w:r>
      <w:r>
        <w:rPr>
          <w:rFonts w:hint="eastAsia"/>
        </w:rPr>
        <w:t>深入人心，对于闽东的发展，我们</w:t>
      </w:r>
      <w:r>
        <w:rPr>
          <w:rFonts w:hint="eastAsia"/>
          <w:lang w:val="en-US" w:eastAsia="zh-CN"/>
        </w:rPr>
        <w:t>应该担当新时代发展使命，</w:t>
      </w:r>
      <w:r>
        <w:rPr>
          <w:rFonts w:hint="eastAsia"/>
        </w:rPr>
        <w:t>秉持新发展理念，</w:t>
      </w:r>
      <w:r>
        <w:rPr>
          <w:rFonts w:hint="eastAsia"/>
          <w:lang w:val="en-US" w:eastAsia="zh-CN"/>
        </w:rPr>
        <w:t>不断培养和利用相关方面的人才，</w:t>
      </w:r>
      <w:r>
        <w:rPr>
          <w:rFonts w:hint="eastAsia"/>
        </w:rPr>
        <w:t>资金先扶持乡村经济实体</w:t>
      </w:r>
      <w:r>
        <w:rPr>
          <w:rFonts w:hint="eastAsia"/>
          <w:lang w:val="en-US" w:eastAsia="zh-CN"/>
        </w:rPr>
        <w:t>,</w:t>
      </w:r>
      <w:r>
        <w:rPr>
          <w:rFonts w:hint="eastAsia"/>
        </w:rPr>
        <w:t>着力推动高质量发展，推动构建新发展格局,实施产业链改革，增强其造血功能，这几年来凭借较少的钱在短期内产出最大的效益，通过发达地区带动贫困地区，主导产业带动了其他相关产业</w:t>
      </w:r>
      <w:r>
        <w:rPr>
          <w:rFonts w:hint="eastAsia"/>
          <w:lang w:eastAsia="zh-CN"/>
        </w:rPr>
        <w:t>，</w:t>
      </w:r>
      <w:r>
        <w:rPr>
          <w:rFonts w:hint="eastAsia"/>
          <w:lang w:val="en-US" w:eastAsia="zh-CN"/>
        </w:rPr>
        <w:t>之后</w:t>
      </w:r>
      <w:r>
        <w:rPr>
          <w:rFonts w:hint="eastAsia"/>
        </w:rPr>
        <w:t>实施更加积极、更加开放、更加有效的人才政策。推进高水平人才高地和吸引集聚人才平台建设，促进人才区域合理布局和协调发展。大力发展经济，实现了一部分人先富起来，但是，为了不产生较大的贫富差距而导致的社会不安定，我们必须想办法实现共同富裕，共同富裕并不等同于同步富裕，由于我国地区之间资源禀赋和发展基础不同，共同富裕不能整齐划一、齐头并进，而要循序渐进分阶段促进。并依据贡献获得报酬逐步缩小城乡区域差距，提高发展的平衡性协调性，为实现共同富裕创造具有基础性的经济结构支撑坚持以人民为中心的发展思想，在发展中保障和改善民生，使发展成果更多更公平惠及全体人民</w:t>
      </w:r>
      <w:r>
        <w:rPr>
          <w:rFonts w:hint="eastAsia"/>
          <w:lang w:eastAsia="zh-CN"/>
        </w:rPr>
        <w:t>。</w:t>
      </w:r>
    </w:p>
    <w:p>
      <w:pPr>
        <w:ind w:firstLine="420" w:firstLineChars="0"/>
        <w:rPr/>
      </w:pPr>
      <w:r>
        <w:rPr>
          <w:rFonts w:hint="eastAsia"/>
          <w:lang w:val="en-US" w:eastAsia="zh-CN"/>
        </w:rPr>
        <w:t>正如闽东发展的例子，</w:t>
      </w:r>
      <w:r>
        <w:rPr>
          <w:rFonts w:hint="eastAsia"/>
          <w:lang w:eastAsia="zh-CN"/>
        </w:rPr>
        <w:t>我们</w:t>
      </w:r>
      <w:r>
        <w:rPr>
          <w:rFonts w:hint="eastAsia"/>
          <w:lang w:val="en-US" w:eastAsia="zh-CN"/>
        </w:rPr>
        <w:t>要担当新时代发展使命，</w:t>
      </w:r>
      <w:r>
        <w:rPr>
          <w:rFonts w:hint="eastAsia"/>
          <w:lang w:eastAsia="zh-CN"/>
        </w:rPr>
        <w:t>以习近平新时代中国特色社会主义思想为指导，坚定信心、开拓进取，努力完成全年经济社会发展目标任务，为以中国式现代化全面推进强国建设、民族复兴伟业不懈奋斗，</w:t>
      </w:r>
      <w:r>
        <w:rPr>
          <w:rFonts w:hint="eastAsia"/>
        </w:rPr>
        <w:t>实</w:t>
      </w:r>
      <w:bookmarkStart w:id="0" w:name="_GoBack"/>
      <w:bookmarkEnd w:id="0"/>
      <w:r>
        <w:rPr>
          <w:rFonts w:hint="eastAsia"/>
        </w:rPr>
        <w:t>现民富</w:t>
      </w:r>
      <w:r>
        <w:rPr>
          <w:rFonts w:hint="eastAsia"/>
          <w:lang w:val="en-US" w:eastAsia="zh-CN"/>
        </w:rPr>
        <w:t>和高水平发展</w:t>
      </w:r>
      <w:r>
        <w:rPr>
          <w:rFonts w:hint="eastAsia"/>
        </w:rPr>
        <w:t>，中华民族才有望复兴。</w:t>
      </w:r>
    </w:p>
    <w:p>
      <w:pPr>
        <w:rPr>
          <w:rFonts w:hint="eastAsia"/>
        </w:rPr>
      </w:pPr>
    </w:p>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mMGQxMDg5NDNlZWIwYzQ0YjliMGNhNDE1NTZjOTYifQ=="/>
  </w:docVars>
  <w:rsids>
    <w:rsidRoot w:val="3C8634DD"/>
    <w:rsid w:val="3C863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2024-05-31T12:05:00Z</dcterms:created>
  <dc:creator>夜风</dc:creator>
  <cp:lastModifiedBy>夜风</cp:lastModifiedBy>
  <dcterms:modified xsi:type="dcterms:W3CDTF">2024-05-31T13:25:51Z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82E66DF80BEC45EC963C82AE724890BE_11</vt:lpwstr>
  </property>
</Properties>
</file>