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A213" w14:textId="77777777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实验名称：4.6</w:t>
      </w:r>
      <w:r>
        <w:rPr>
          <w:rFonts w:ascii="Calibri" w:eastAsia="楷体" w:hAnsi="Calibri" w:cs="Calibri"/>
          <w:color w:val="000000"/>
          <w:sz w:val="30"/>
          <w:szCs w:val="30"/>
        </w:rPr>
        <w:t> </w:t>
      </w:r>
      <w:r>
        <w:rPr>
          <w:rFonts w:ascii="楷体" w:eastAsia="楷体" w:hAnsi="楷体" w:cs="Arial" w:hint="eastAsia"/>
          <w:color w:val="000000"/>
          <w:sz w:val="30"/>
          <w:szCs w:val="30"/>
        </w:rPr>
        <w:t>8251串行接口应用实验</w:t>
      </w:r>
    </w:p>
    <w:p w14:paraId="685763FA" w14:textId="77777777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实验室：计算机学院308</w:t>
      </w: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14:paraId="7BA36D0C" w14:textId="77777777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1、实验目的</w:t>
      </w:r>
    </w:p>
    <w:p w14:paraId="479B4F88" w14:textId="0EC7BE95" w:rsidR="00324DE4" w:rsidRDefault="00324DE4" w:rsidP="00324DE4">
      <w:pPr>
        <w:pStyle w:val="a3"/>
        <w:spacing w:before="75" w:beforeAutospacing="0" w:after="75" w:afterAutospacing="0" w:line="360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小组：周烨，张渊</w:t>
      </w:r>
    </w:p>
    <w:p w14:paraId="2C46FD15" w14:textId="4DBF5B31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1.</w:t>
      </w:r>
      <w:r>
        <w:rPr>
          <w:rFonts w:ascii="Arial" w:hAnsi="Arial" w:cs="Arial" w:hint="eastAsia"/>
          <w:color w:val="000000"/>
        </w:rPr>
        <w:t>掌握</w:t>
      </w:r>
      <w:r>
        <w:rPr>
          <w:rFonts w:ascii="Arial" w:hAnsi="Arial" w:cs="Arial" w:hint="eastAsia"/>
          <w:color w:val="000000"/>
        </w:rPr>
        <w:t>8</w:t>
      </w:r>
      <w:r>
        <w:rPr>
          <w:rFonts w:ascii="Arial" w:hAnsi="Arial" w:cs="Arial"/>
          <w:color w:val="000000"/>
        </w:rPr>
        <w:t>251</w:t>
      </w:r>
      <w:r>
        <w:rPr>
          <w:rFonts w:ascii="Arial" w:hAnsi="Arial" w:cs="Arial" w:hint="eastAsia"/>
          <w:color w:val="000000"/>
        </w:rPr>
        <w:t>的工作方式及应用</w:t>
      </w:r>
    </w:p>
    <w:p w14:paraId="3A67DEF4" w14:textId="65B19F7A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 w:hint="eastAsia"/>
          <w:color w:val="000000"/>
        </w:rPr>
        <w:t>了解有关串口通讯的知识</w:t>
      </w:r>
    </w:p>
    <w:p w14:paraId="3DE105B1" w14:textId="77777777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CA422FA" w14:textId="77777777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  <w:shd w:val="clear" w:color="auto" w:fill="FAFAFC"/>
        </w:rPr>
        <w:t>2实验内容及要求</w:t>
      </w:r>
    </w:p>
    <w:p w14:paraId="19361CA2" w14:textId="1F8C0673" w:rsidR="00324DE4" w:rsidRPr="00324DE4" w:rsidRDefault="00324DE4" w:rsidP="00324DE4">
      <w:pPr>
        <w:pStyle w:val="a3"/>
        <w:spacing w:before="75" w:after="75"/>
        <w:rPr>
          <w:rFonts w:ascii="Arial" w:hAnsi="Arial" w:cs="Arial"/>
          <w:color w:val="000000"/>
        </w:rPr>
      </w:pPr>
      <w:r w:rsidRPr="00324DE4">
        <w:rPr>
          <w:rFonts w:ascii="Arial" w:hAnsi="Arial" w:cs="Arial"/>
          <w:color w:val="000000"/>
        </w:rPr>
        <w:t>1</w:t>
      </w:r>
      <w:r w:rsidRPr="00324DE4">
        <w:rPr>
          <w:rFonts w:ascii="Arial" w:hAnsi="Arial" w:cs="Arial"/>
          <w:color w:val="000000"/>
        </w:rPr>
        <w:t>．数据信号的串行传输实验，循环向串口发送一个数，使用示波器测量</w:t>
      </w:r>
      <w:r w:rsidRPr="00324DE4">
        <w:rPr>
          <w:rFonts w:ascii="Arial" w:hAnsi="Arial" w:cs="Arial"/>
          <w:color w:val="000000"/>
        </w:rPr>
        <w:t xml:space="preserve"> TXD </w:t>
      </w:r>
      <w:r w:rsidRPr="00324DE4">
        <w:rPr>
          <w:rFonts w:ascii="Arial" w:hAnsi="Arial" w:cs="Arial"/>
          <w:color w:val="000000"/>
        </w:rPr>
        <w:t>引脚上的波</w:t>
      </w:r>
      <w:r w:rsidRPr="00324DE4">
        <w:rPr>
          <w:rFonts w:ascii="Arial" w:hAnsi="Arial" w:cs="Arial" w:hint="eastAsia"/>
          <w:color w:val="000000"/>
        </w:rPr>
        <w:t>形，以了解串行传输的数据格式。</w:t>
      </w:r>
    </w:p>
    <w:p w14:paraId="16CC3631" w14:textId="0571BF4B" w:rsidR="00324DE4" w:rsidRPr="00324DE4" w:rsidRDefault="00324DE4" w:rsidP="00324DE4">
      <w:pPr>
        <w:pStyle w:val="a3"/>
        <w:spacing w:before="75" w:after="75"/>
        <w:rPr>
          <w:rFonts w:ascii="Arial" w:hAnsi="Arial" w:cs="Arial"/>
          <w:color w:val="000000"/>
        </w:rPr>
      </w:pPr>
      <w:r w:rsidRPr="00324DE4">
        <w:rPr>
          <w:rFonts w:ascii="Arial" w:hAnsi="Arial" w:cs="Arial"/>
          <w:color w:val="000000"/>
        </w:rPr>
        <w:t>2</w:t>
      </w:r>
      <w:r w:rsidRPr="00324DE4">
        <w:rPr>
          <w:rFonts w:ascii="Arial" w:hAnsi="Arial" w:cs="Arial"/>
          <w:color w:val="000000"/>
        </w:rPr>
        <w:t>．自收自发实验，将</w:t>
      </w:r>
      <w:r w:rsidRPr="00324DE4">
        <w:rPr>
          <w:rFonts w:ascii="Arial" w:hAnsi="Arial" w:cs="Arial"/>
          <w:color w:val="000000"/>
        </w:rPr>
        <w:t xml:space="preserve"> 3000</w:t>
      </w:r>
      <w:r>
        <w:rPr>
          <w:rFonts w:ascii="Arial" w:hAnsi="Arial" w:cs="Arial" w:hint="eastAsia"/>
          <w:color w:val="000000"/>
        </w:rPr>
        <w:t>H</w:t>
      </w:r>
      <w:r w:rsidRPr="00324DE4">
        <w:rPr>
          <w:rFonts w:ascii="Arial" w:hAnsi="Arial" w:cs="Arial"/>
          <w:color w:val="000000"/>
        </w:rPr>
        <w:t>起始的</w:t>
      </w:r>
      <w:r w:rsidRPr="00324DE4">
        <w:rPr>
          <w:rFonts w:ascii="Arial" w:hAnsi="Arial" w:cs="Arial"/>
          <w:color w:val="000000"/>
        </w:rPr>
        <w:t xml:space="preserve"> 10</w:t>
      </w:r>
      <w:r w:rsidRPr="00324DE4">
        <w:rPr>
          <w:rFonts w:ascii="Arial" w:hAnsi="Arial" w:cs="Arial"/>
          <w:color w:val="000000"/>
        </w:rPr>
        <w:t>个单元中的初始数据发送到串口，然后自接收并</w:t>
      </w:r>
      <w:r w:rsidRPr="00324DE4">
        <w:rPr>
          <w:rFonts w:ascii="Arial" w:hAnsi="Arial" w:cs="Arial" w:hint="eastAsia"/>
          <w:color w:val="000000"/>
        </w:rPr>
        <w:t>保存到</w:t>
      </w:r>
      <w:r w:rsidRPr="00324DE4">
        <w:rPr>
          <w:rFonts w:ascii="Arial" w:hAnsi="Arial" w:cs="Arial"/>
          <w:color w:val="000000"/>
        </w:rPr>
        <w:t xml:space="preserve"> 4000H </w:t>
      </w:r>
      <w:r w:rsidRPr="00324DE4">
        <w:rPr>
          <w:rFonts w:ascii="Arial" w:hAnsi="Arial" w:cs="Arial"/>
          <w:color w:val="000000"/>
        </w:rPr>
        <w:t>起始的内存单元中。</w:t>
      </w:r>
    </w:p>
    <w:p w14:paraId="122D523E" w14:textId="5B8575B7" w:rsidR="00324DE4" w:rsidRPr="00324DE4" w:rsidRDefault="00324DE4" w:rsidP="00324DE4">
      <w:pPr>
        <w:pStyle w:val="a3"/>
        <w:spacing w:before="75" w:after="75"/>
        <w:rPr>
          <w:rFonts w:ascii="Arial" w:hAnsi="Arial" w:cs="Arial" w:hint="eastAsia"/>
          <w:color w:val="000000"/>
        </w:rPr>
      </w:pPr>
      <w:r w:rsidRPr="00324DE4">
        <w:rPr>
          <w:rFonts w:ascii="Arial" w:hAnsi="Arial" w:cs="Arial"/>
          <w:color w:val="000000"/>
        </w:rPr>
        <w:t xml:space="preserve">3. </w:t>
      </w:r>
      <w:r w:rsidRPr="00324DE4">
        <w:rPr>
          <w:rFonts w:ascii="Arial" w:hAnsi="Arial" w:cs="Arial"/>
          <w:color w:val="000000"/>
        </w:rPr>
        <w:t>双机通讯实验，本实验需要两合实验装置，其中一台作为接收机，</w:t>
      </w:r>
      <w:r w:rsidRPr="00324DE4">
        <w:rPr>
          <w:rFonts w:ascii="Arial" w:hAnsi="Arial" w:cs="Arial" w:hint="eastAsia"/>
          <w:color w:val="000000"/>
        </w:rPr>
        <w:t>一台作为发送机，发送机将</w:t>
      </w:r>
      <w:r w:rsidRPr="00324DE4">
        <w:rPr>
          <w:rFonts w:ascii="Arial" w:hAnsi="Arial" w:cs="Arial"/>
          <w:color w:val="000000"/>
        </w:rPr>
        <w:t xml:space="preserve">3000H~3009H </w:t>
      </w:r>
      <w:r w:rsidRPr="00324DE4">
        <w:rPr>
          <w:rFonts w:ascii="Arial" w:hAnsi="Arial" w:cs="Arial"/>
          <w:color w:val="000000"/>
        </w:rPr>
        <w:t>内存单元中共</w:t>
      </w:r>
      <w:r w:rsidRPr="00324DE4">
        <w:rPr>
          <w:rFonts w:ascii="Arial" w:hAnsi="Arial" w:cs="Arial"/>
          <w:color w:val="000000"/>
        </w:rPr>
        <w:t xml:space="preserve"> 10</w:t>
      </w:r>
      <w:r w:rsidRPr="00324DE4">
        <w:rPr>
          <w:rFonts w:ascii="Arial" w:hAnsi="Arial" w:cs="Arial"/>
          <w:color w:val="000000"/>
        </w:rPr>
        <w:t>个数发送到接收机，接收机将接收到的数据直接在</w:t>
      </w:r>
      <w:r w:rsidRPr="00324DE4">
        <w:rPr>
          <w:rFonts w:ascii="Arial" w:hAnsi="Arial" w:cs="Arial" w:hint="eastAsia"/>
          <w:color w:val="000000"/>
        </w:rPr>
        <w:t>屏幕上输出显示</w:t>
      </w:r>
    </w:p>
    <w:p w14:paraId="6FB8CE37" w14:textId="77777777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1FCC0EF1" w14:textId="77777777" w:rsidR="00324DE4" w:rsidRDefault="00324DE4" w:rsidP="00324DE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  <w:shd w:val="clear" w:color="auto" w:fill="FAFAFC"/>
        </w:rPr>
        <w:t>3、实验步骤</w:t>
      </w:r>
    </w:p>
    <w:p w14:paraId="7265E9DF" w14:textId="37498303" w:rsidR="00324DE4" w:rsidRDefault="00324DE4" w:rsidP="00324DE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 w:hint="eastAsia"/>
          <w:color w:val="000000"/>
        </w:rPr>
        <w:t>按图接线，编写实验程序，经过编译，链接无误后装入系统，点击</w:t>
      </w:r>
      <w:r>
        <w:rPr>
          <w:rFonts w:ascii="Arial" w:hAnsi="Arial" w:cs="Arial"/>
          <w:color w:val="000000"/>
        </w:rPr>
        <w:t>run</w:t>
      </w:r>
      <w:r>
        <w:rPr>
          <w:rFonts w:ascii="Arial" w:hAnsi="Arial" w:cs="Arial" w:hint="eastAsia"/>
          <w:color w:val="000000"/>
        </w:rPr>
        <w:t>运行程序，同时点击示波器按钮，点击闪电标志运行，观察到矩形波</w:t>
      </w:r>
    </w:p>
    <w:p w14:paraId="4313D437" w14:textId="1AE2E4B4" w:rsidR="00324DE4" w:rsidRDefault="001A2560" w:rsidP="00324DE4">
      <w:pPr>
        <w:pStyle w:val="a3"/>
        <w:shd w:val="clear" w:color="auto" w:fill="FAFAFC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/>
          <w:color w:val="000000"/>
        </w:rPr>
        <w:t>.</w:t>
      </w:r>
      <w:r w:rsidRPr="001A2560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按图接线，编写实验程序，经过编译，链接无误后装入系统，</w:t>
      </w:r>
      <w:r>
        <w:rPr>
          <w:rFonts w:ascii="Arial" w:hAnsi="Arial" w:cs="Arial" w:hint="eastAsia"/>
          <w:color w:val="000000"/>
        </w:rPr>
        <w:t>用</w:t>
      </w:r>
      <w:r>
        <w:rPr>
          <w:rFonts w:ascii="Arial" w:hAnsi="Arial" w:cs="Arial" w:hint="eastAsia"/>
          <w:color w:val="000000"/>
        </w:rPr>
        <w:t>E</w:t>
      </w:r>
      <w:r>
        <w:rPr>
          <w:rFonts w:ascii="Arial" w:hAnsi="Arial" w:cs="Arial" w:hint="eastAsia"/>
          <w:color w:val="000000"/>
        </w:rPr>
        <w:t>命令输入</w:t>
      </w: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 w:hint="eastAsia"/>
          <w:color w:val="000000"/>
        </w:rPr>
        <w:t>个数字，</w:t>
      </w:r>
      <w:r>
        <w:rPr>
          <w:rFonts w:ascii="Arial" w:hAnsi="Arial" w:cs="Arial" w:hint="eastAsia"/>
          <w:color w:val="000000"/>
        </w:rPr>
        <w:t>点击</w:t>
      </w:r>
      <w:r>
        <w:rPr>
          <w:rFonts w:ascii="Arial" w:hAnsi="Arial" w:cs="Arial"/>
          <w:color w:val="000000"/>
        </w:rPr>
        <w:t>run</w:t>
      </w:r>
      <w:r>
        <w:rPr>
          <w:rFonts w:ascii="Arial" w:hAnsi="Arial" w:cs="Arial" w:hint="eastAsia"/>
          <w:color w:val="000000"/>
        </w:rPr>
        <w:t>运行程序</w:t>
      </w:r>
      <w:r>
        <w:rPr>
          <w:rFonts w:ascii="Arial" w:hAnsi="Arial" w:cs="Arial" w:hint="eastAsia"/>
          <w:color w:val="000000"/>
        </w:rPr>
        <w:t>，点击</w:t>
      </w:r>
      <w:r>
        <w:rPr>
          <w:rFonts w:ascii="Arial" w:hAnsi="Arial" w:cs="Arial" w:hint="eastAsia"/>
          <w:color w:val="000000"/>
        </w:rPr>
        <w:t>stop</w:t>
      </w:r>
      <w:r>
        <w:rPr>
          <w:rFonts w:ascii="Arial" w:hAnsi="Arial" w:cs="Arial" w:hint="eastAsia"/>
          <w:color w:val="000000"/>
        </w:rPr>
        <w:t>终止，用</w:t>
      </w:r>
      <w:r>
        <w:rPr>
          <w:rFonts w:ascii="Arial" w:hAnsi="Arial" w:cs="Arial" w:hint="eastAsia"/>
          <w:color w:val="000000"/>
        </w:rPr>
        <w:t>D</w:t>
      </w:r>
      <w:r>
        <w:rPr>
          <w:rFonts w:ascii="Arial" w:hAnsi="Arial" w:cs="Arial" w:hint="eastAsia"/>
          <w:color w:val="000000"/>
        </w:rPr>
        <w:t>命令调试观察</w:t>
      </w:r>
    </w:p>
    <w:p w14:paraId="1F39BC2A" w14:textId="77777777" w:rsidR="00324DE4" w:rsidRDefault="00324DE4" w:rsidP="00324DE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4、实验结果及心得体会</w:t>
      </w:r>
    </w:p>
    <w:p w14:paraId="04F4603E" w14:textId="0D6C7F72" w:rsidR="00324DE4" w:rsidRDefault="00324DE4" w:rsidP="00324DE4">
      <w:pPr>
        <w:pStyle w:val="a3"/>
        <w:shd w:val="clear" w:color="auto" w:fill="FAFAFC"/>
        <w:rPr>
          <w:rFonts w:ascii="Arial" w:hAnsi="Arial" w:cs="Arial"/>
          <w:color w:val="000000"/>
        </w:rPr>
      </w:pPr>
    </w:p>
    <w:p w14:paraId="1A4BE605" w14:textId="69781606" w:rsidR="001B4A18" w:rsidRDefault="001A2560">
      <w:r>
        <w:rPr>
          <w:rFonts w:hint="eastAsia"/>
        </w:rPr>
        <w:t>1</w:t>
      </w:r>
      <w:r>
        <w:t>.</w:t>
      </w:r>
      <w:r>
        <w:rPr>
          <w:noProof/>
        </w:rPr>
        <w:lastRenderedPageBreak/>
        <w:drawing>
          <wp:inline distT="0" distB="0" distL="0" distR="0" wp14:anchorId="5CEBBAFD" wp14:editId="22CB39E0">
            <wp:extent cx="5264150" cy="3949700"/>
            <wp:effectExtent l="0" t="0" r="0" b="0"/>
            <wp:docPr id="1157913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31ED" w14:textId="77777777" w:rsidR="001A2560" w:rsidRDefault="001A2560" w:rsidP="001A2560"/>
    <w:p w14:paraId="554A526A" w14:textId="2A9EF576" w:rsidR="001A2560" w:rsidRDefault="001A2560" w:rsidP="001A2560">
      <w:pPr>
        <w:rPr>
          <w:noProof/>
        </w:rPr>
      </w:pPr>
      <w:r>
        <w:rPr>
          <w:rFonts w:hint="eastAsia"/>
        </w:rPr>
        <w:t>2</w:t>
      </w:r>
      <w:r>
        <w:t>.</w:t>
      </w:r>
      <w:r>
        <w:rPr>
          <w:noProof/>
        </w:rPr>
        <w:lastRenderedPageBreak/>
        <w:drawing>
          <wp:inline distT="0" distB="0" distL="0" distR="0" wp14:anchorId="43DD6D8F" wp14:editId="12358794">
            <wp:extent cx="5264150" cy="7023100"/>
            <wp:effectExtent l="0" t="0" r="0" b="6350"/>
            <wp:docPr id="16838953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A7BC" w14:textId="77777777" w:rsidR="001A2560" w:rsidRDefault="001A2560" w:rsidP="001A2560">
      <w:pPr>
        <w:rPr>
          <w:noProof/>
        </w:rPr>
      </w:pPr>
    </w:p>
    <w:p w14:paraId="39C2EE75" w14:textId="4AF333FD" w:rsidR="001A2560" w:rsidRPr="001A2560" w:rsidRDefault="001A2560" w:rsidP="001A2560">
      <w:pPr>
        <w:rPr>
          <w:rFonts w:hint="eastAsia"/>
        </w:rPr>
      </w:pPr>
      <w:r>
        <w:rPr>
          <w:rFonts w:hint="eastAsia"/>
        </w:rPr>
        <w:t>心得，接线时注意</w:t>
      </w:r>
      <w:r>
        <w:t>XD0-XD7</w:t>
      </w:r>
      <w:r>
        <w:rPr>
          <w:rFonts w:hint="eastAsia"/>
        </w:rPr>
        <w:t>有多个区域存在，注意按要求接入对应区块D</w:t>
      </w:r>
      <w:r>
        <w:t>0</w:t>
      </w:r>
      <w:r>
        <w:rPr>
          <w:rFonts w:hint="eastAsia"/>
        </w:rPr>
        <w:t>-D7，否则观察不到实验现象</w:t>
      </w:r>
    </w:p>
    <w:sectPr w:rsidR="001A2560" w:rsidRPr="001A25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9C"/>
    <w:rsid w:val="001A2560"/>
    <w:rsid w:val="001B4A18"/>
    <w:rsid w:val="00324DE4"/>
    <w:rsid w:val="00C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7B77"/>
  <w15:chartTrackingRefBased/>
  <w15:docId w15:val="{732041B0-CA4D-4B92-A844-AA2871AD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2</cp:revision>
  <dcterms:created xsi:type="dcterms:W3CDTF">2023-06-15T08:36:00Z</dcterms:created>
  <dcterms:modified xsi:type="dcterms:W3CDTF">2023-06-15T08:50:00Z</dcterms:modified>
</cp:coreProperties>
</file>