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戴姆勒完成22.5万公里试验：成本阻碍了氢燃料卡车的发展</w:t>
      </w:r>
    </w:p>
    <w:p>
      <w:r>
        <w:t>原文链接: http://h2.china-nengyuan.com/news/233622.html</w:t>
      </w:r>
    </w:p>
    <w:p>
      <w:r>
        <w:t>发布日期: 2025-09-11</w:t>
      </w:r>
    </w:p>
    <w:p>
      <w:r>
        <w:t>内容:</w:t>
      </w:r>
    </w:p>
    <w:p>
      <w:r>
        <w:t>戴姆勒完成22.5万公里试验：成本阻碍了氢燃料卡车的发展</w:t>
        <w:br/>
        <w:t>来源：全球氢能网 h2.china-nengyuan.com　 人气：1887　 更新时间：2025-09-11 15:15:01 　　[我要投稿]</w:t>
        <w:br/>
        <w:br/>
        <w:t xml:space="preserve">　　戴姆勒卡车（Daimler Truck）公司历时一年的客户试验结果显示，氢燃料电池卡车在续航里程和加油时间上可以与柴油媲美，但由于高昂的燃料和保险成本，在商业上仍不可行。</w:t>
        <w:br/>
        <w:br/>
        <w:t xml:space="preserve">　　五辆梅赛德斯-奔驰GenH2卡车与亚马逊、空气产品公司和豪瑞等物流公司一起行驶了22.5万公里。这些车辆的行驶里程一直超过1000公里，加氢时间在10-15分钟内，直接与柴油相当。一辆类似的柴油卡车将需要大约5.8万升燃料，产生154吨二氧化碳。</w:t>
        <w:br/>
        <w:br/>
        <w:t xml:space="preserve">　　根据有效载荷的不同，每100公里氢气消耗量为5.6至8公斤，有效载荷在16至34吨之间。每辆卡车携带两个40公斤的液氢罐，比压缩气体氢更受欢迎，因为它具有更高的能量密度，更低的罐重和更大的有效载荷能力。电力来自一个300KW的燃料电池和一个70KWh的电池，用于峰值负荷。司机们称赞这款车行驶平稳、操作安静、性能强劲。</w:t>
        <w:br/>
        <w:br/>
        <w:t xml:space="preserve">　　在整个试验过程中，这五辆车需要285次加氢，消耗了大约15吨液氢。运营包括亚马逊的合作伙伴在Frankenthal和Sindelfingen之间进行线路运输，空气产品公司从哈廷根运输瓶装气体，豪瑞公司在德国和荷兰运输水泥，英力士innovyn的合作伙伴VERVAEKE运输PVC和乙烯基，以及Wiedmann Winz为DP World运输集装箱。</w:t>
        <w:br/>
        <w:br/>
        <w:t xml:space="preserve">　　Wiedmann公司的总经理Micha Lege博士说：“梅赛德斯-奔驰GenH2卡车在许多方面与柴油Actros不相上下，这使得它对我们来说非常有价值。由于行驶里程高，加油时间短，我们可以像柴油卡车一样部署GenH2卡车。”</w:t>
        <w:br/>
        <w:br/>
        <w:t xml:space="preserve">　　尽管在技术上取得了成功，但运营商证实，氢燃料卡车在经济上仍然没有竞争力。高昂的氢燃料价格和汽车保险费阻碍了氢燃料与柴油的成本平价。</w:t>
        <w:br/>
        <w:br/>
        <w:t xml:space="preserve">　　戴姆勒卡车还承认，加油基础设施的进展“比预期慢得多”。到2030年，欧洲将需要大约2000座加氢站才能实现广泛部署。</w:t>
        <w:br/>
        <w:br/>
        <w:t xml:space="preserve">　　在试验期间，戴姆勒通过位于哈恩和斯图加特-费尔巴哈的训练有素的分支机构提供24小时技术支持和专门服务。这种水平的支持对早期采用者来说仍然至关重要，更多的地点正在准备中。</w:t>
        <w:br/>
        <w:br/>
        <w:t xml:space="preserve">　　第二阶段的试验将于2025年底开始，届时将有更多的客户参与，随后将从2026年开始在Wörth工厂批量生产100辆氢燃料电池卡车。目前，戴姆勒计划在21世纪30年代初大规模推出电动卡车，作为其脱碳战略的一部分，戴姆勒将继续发展电池电动和氢动力卡车。</w:t>
        <w:br/>
        <w:br/>
        <w:t xml:space="preserve">　　（素材来自：Daimler Truck 全球氢能网、新能源网综合）</w:t>
        <w:br/>
        <w:br/>
        <w:br/>
        <w:br/>
        <w:t>独家稿件声明：</w:t>
        <w:br/>
        <w:t>全球氢能网(h2.china-nengyuan.com)独家稿件，转载请注明出处及译、作者。</w:t>
        <w:br/>
        <w:t>信息合作请联系：0571-28068187,28068199,28068180，违者追究其法律责任。</w:t>
        <w:br/>
        <w:tab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