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四川遂宁：拟规划启动全长45公里输氢管道</w:t>
      </w:r>
    </w:p>
    <w:p>
      <w:r>
        <w:t>原文链接: https://news.bjx.com.cn/html/20250612/1446032.shtml</w:t>
      </w:r>
    </w:p>
    <w:p>
      <w:r>
        <w:t>发布日期: 2025-06-12</w:t>
      </w:r>
    </w:p>
    <w:p>
      <w:r>
        <w:t>内容:</w:t>
      </w:r>
    </w:p>
    <w:p>
      <w:r>
        <w:t>北极星氢能网获悉，近日，遂宁市经济和信息化局发布《关于市八届人大五次会议第85036号建议办理答复的函》。答复函中指出，四川省利用丰富的水风光资源，发展绿氢制备和应用，已在成都、德阳、攀枝花、雅安、内江、资阳、凉山等市（州）开展氢燃料电池汽车示范，累计推广燃料电池汽车619辆，建成加氢站17座，数量居全国第八。</w:t>
        <w:br/>
        <w:t>下一步工作计划中，拟在安居经开区建成智能网联测试道路12公里，投入无人快递车，与顺丰、京东共建绿色城配示范区，配套充电桩/加氢站，形成"车-站-运"一体化网络。</w:t>
        <w:br/>
        <w:t>前瞻布局氢能。一是基础设施先行。在安居经开区拟规划日加氢500kg的示范站1座，配套储氢容器等关键设备国产化率达70%。二是拟规划启动遂宁至潼南输氢管道规划（全长45公里），打通成渝氢走廊关键节点。</w:t>
        <w:br/>
        <w:t>延链强链补链。围绕江淮新能源汽车积极打造产业集群，对接跟踪技术强、有市场潜力的氢能装备企业，重点是绿色甲醇制氢装备企业和氢燃料电池企业。牵线搭台推进氢能装备企业与江淮汽车等企业洽谈合作，推动甲醇制氢及氢能汽车产业发展。</w:t>
        <w:br/>
        <w:t>原文如下：</w:t>
        <w:br/>
        <w:t>关于市八届人大五次会议第85036号建议办理答复的函</w:t>
        <w:br/>
        <w:t>李金东代表：</w:t>
        <w:br/>
        <w:t>你在市八届人大五次会议第85036号建议意见已收悉。感谢你对我市经济建设方面的关心支持。现将该办理情况报告如下。</w:t>
        <w:br/>
        <w:t>一、国家高度重视新能源汽车产业发展</w:t>
        <w:br/>
        <w:t>日前，国家发展改革委修订发布《产业结构调整指导目录（2024年本）》，在新能源鼓励类产业的发电互补技术与应用领域，增加了“电解水制氢和二氧化碳催化合成绿色甲醇”，为我国氢能产业的落地应用与市场普及打开了新思路。氢能作为一种灵活的低碳能源，为重塑能源架构提供了战略机遇。黄强省长在主持召开研究进一步推动绿氢全产业链发展及推广应用工作会议中，提出依托丰富的可再生能源，在雅砻江、金沙江上游、大渡河等流域建设一批集中式、大规模“水风光氢储一体化”工程，探索绿氢和其他可再生能源融合发展的有效经验，逐步构建面向全国的零碳、低成本、安全可靠绿氢供给体系。四川省利用丰富的水风光资源，发展绿氢制备和应用，已在成都、德阳、攀枝花、雅安、内江、资阳、凉山等市（州）开展氢燃料电池汽车示范，累计推广燃料电池汽车619辆，建成加氢站17座，数量居全国第八。</w:t>
        <w:br/>
        <w:t>二、我市相关推进工作</w:t>
        <w:br/>
        <w:t>（一）相关政策</w:t>
        <w:br/>
        <w:t>市政府支持以绿氢为代表的绿色低碳优势产业，印发了《支持绿色低碳优势产业高质量发展若干政策》（以下简称《绿色低碳政策》），聚焦能源化工（天然气综合利用）、锂电、新一代信息技术产业，从项目、创新、数字化转型、财政金融等7个方面对绿色低碳产业进行了大力支持，特别是在财政金融方面给出了“设立绿色低碳优势产业发展基金，市级产业类投资引导基金新投项目不低于50%投向绿色低碳优势产业，投资情况纳入基金绩效考核；运用财政奖补、贷款贴息、风险分担等方式，撬动金融机构加大对绿色低碳产业的信贷投入；加快出台支持企业挂牌上市的政策，推动企业到境内外交易场所和股权市场挂牌上市融资”等硬措施。</w:t>
        <w:br/>
        <w:t>（二）高度重视绿氢发展</w:t>
        <w:br/>
        <w:t>一是市委、市政府主要领导高度重视绿色甲醇制氢发展工作，多次指示我局研究推动绿氢全产业链发展及推广应用相关工作，并在市政府八届第58次常务会议商讨研究全市绿氢产业链发展工作。二是经信、发改、经合等部门联合考察学习佛山市南海区氢能产业发展情况。三是拟写并向市委、市政府主要领导报送《关于培育发展氢能产业的建议报告》和《关于绿氢产业链发展及推广应用工作建议的报告》，提出了我市氢能产业发展建议。四是组织我市蜀泰化工、盛马化工、川中油气矿等氢能相关企业座谈研究我市氢能产业企业发展事宜，支持蜀泰化工发展甲醇制氢装备产业，经我局推荐申报，蜀泰化工的常温催化加热耦合制氢成套设备成功入选《四川省重大技术装备首台套软件首版次推广应用指导目录》。五是市政府向经济和信息化厅建议在《四川省氢能产业高质量发展专项行动方案（2024—2027年）》中增加支持遂宁市以氢制甲醇、甲醇制氢技术及装备制造为基础，发展氢能转化装备及加氢装备制造。六是多次走访对接蜀泰化工，深入了解企业甲醇制氢产业技术及市场情况，谋划研究建设绿色甲醇制氢加氢站等合作项目。</w:t>
        <w:br/>
        <w:t>三、下一步工作计划</w:t>
        <w:br/>
        <w:t>（一）加强指导规划。一是计划编制《遂宁市商用车产业链高质量发展行动计划（2026-2030）》，明确以四川江淮为链主，打造"整车制造+核心部件+后市场服务"千亿级产业集群。二是指导四川江淮重点围绕CNG、LNG、新能源等特色平台，打造特色产品，组织实施特色产品生产过线工艺能力提升改造等重点项目，努力提高效率，进一步增产扩能，早日实现“再造一个四川江淮”宏伟目标。</w:t>
        <w:br/>
        <w:t>（二）拓展应用场景。一是加强公共领域推广。计划在环卫、邮政等领域推广江淮新能源物流车，将江淮新能源运输车纳入政府应急物资保障车队。二是创新场景打造。拟在安居经开区建成智能网联测试道路12公里，投入无人快递车，与顺丰、京东共建绿色城配示范区，配套充电桩/加氢站，形成"车-站-运"一体化网络。</w:t>
        <w:br/>
        <w:t>（三）前瞻布局氢能。一是基础设施先行。在安居经开区拟规划日加氢500kg的示范站1座，配套储氢容器等关键设备国产化率达70%。二是拟规划启动遂宁至潼南输氢管道规划（全长45公里），打通成渝氢走廊关键节点。</w:t>
        <w:br/>
        <w:t>（四）延链强链补链。围绕江淮新能源汽车积极打造产业集群，对接跟踪技术强、有市场潜力的氢能装备企业，重点是绿色甲醇制氢装备企业和氢燃料电池企业。牵线搭台推进氢能装备企业与江淮汽车等企业洽谈合作，推动甲醇制氢及氢能汽车产业发展。</w:t>
        <w:br/>
        <w:t>遂宁市人民政府将以"再造一个四川江淮"为战略牵引，全力打造全国商用车产业新高地。衷心感谢您对遂宁制造业发展的关心支持！</w:t>
        <w:br/>
        <w:t>遂宁市经济和信息化局2025年6月3日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