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湖北99亿元氢能项目注销</w:t>
      </w:r>
    </w:p>
    <w:p>
      <w:r>
        <w:t>原文链接: https://news.bjx.com.cn/html/20250703/1449354.shtml</w:t>
      </w:r>
    </w:p>
    <w:p>
      <w:r>
        <w:t>发布日期: 2025-07-03</w:t>
      </w:r>
    </w:p>
    <w:p>
      <w:r>
        <w:t>内容:</w:t>
      </w:r>
    </w:p>
    <w:p>
      <w:r>
        <w:t>北极星氢能网获悉，据湖北政务服务网消息，6月28日申报的三峡氢谷枝江氢港综合体项目（2506-420583-04-01-276936），备案证状态为“已注销”。</w:t>
        <w:br/>
        <w:br/>
        <w:br/>
        <w:t>公告显示，该项目单位为伟得（宜昌）投资有限公司，总投资99亿元，计划2025年9月开工。</w:t>
        <w:br/>
        <w:t>项目建设规模及内容：分布式50兆瓦光伏电站，10兆瓦氢储能电站，2000KG制储撬装加氢一体站一座，500KG制储撬装加氢一体站五座，70-150KW动力电堆装备产线(汽车，轨道，船舶，航空/五年综合1万套)，1GW电解槽产线，5T-10T液氢装备产线，6000标方PEM制氢产线，6000标方AEM产线。</w:t>
        <w:br/>
        <w:t>公开信息显示，伟得 (宜昌) 投资有限公司成立于2024年，注册资本17700万人民币，伟得企业管理咨询有限公司成员，是一家以从事资本市场服务为主的企业。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