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成都公示13项氢能产业高质量发展项目</w:t>
      </w:r>
    </w:p>
    <w:p>
      <w:r>
        <w:t>原文链接: https://news.bjx.com.cn/html/20250813/1455617.shtml</w:t>
      </w:r>
    </w:p>
    <w:p>
      <w:r>
        <w:t>发布日期: 2025-08-13</w:t>
      </w:r>
    </w:p>
    <w:p>
      <w:r>
        <w:t>内容:</w:t>
      </w:r>
    </w:p>
    <w:p>
      <w:r>
        <w:t>北极星氢能网获悉，8月11日，成都市经济和信息化局公示2024年度氢能产业高质量发展项目拟通过名单，公示名单包括了4个类别13个项目，涵盖了产业园建设、制氢/氢储运/燃料电池核心零部件制造及应用、加氢站补贴和氢运输等内容。</w:t>
        <w:br/>
        <w:t>入围的企业包括：四川亚联氢能科技股份有限公司、西南化工研究设计院有限公司、四川省达科特能源科技股份有限公司、厚普清洁能源（集团）股份有限公司、四川天采科技有限责任公司、中材科技（成都）有限公司、成都瑞奇智造科技股份有限公司、四川荣创新能动力系统有限公司、东方电气（成都）氢能科技有限公司、东方电气氢能（成都）有限公司、四川省氢捷动能科技有限责任公司、成都国氢华通科技有限公司、成都金克星物流有限公司。</w:t>
        <w:br/>
        <w:t>原文如下：</w:t>
        <w:br/>
        <w:t>成都市2024年度氢能产业高质量发展项目拟通过名单公示</w:t>
        <w:br/>
        <w:t>根据《成都市经济和信息化局等9部门印发关于促进氢能产业高质量发展若干意见实施细则的通知》（成经信办〔2020〕17号）要求，经企业自主申报、区（市）县初审推荐、专家评审等程序，现将成都市2024年度氢能产业高质量发展项目拟通过名单予以公示（推荐名单附后），公示期为5个工作日。</w:t>
        <w:br/>
        <w:t>公示期间如有异议，请在公示期内以书面形式提出意见，写明提出异议的事实依据及证明材料，并加盖公章，反馈至成都市经济和信息化局成都市新经济发展委员会新能源与节能环保产业处。</w:t>
        <w:br/>
        <w:t>联系方式：</w:t>
        <w:br/>
        <w:t>市经信局市新经济委新能源与节能环保产业处，电话：61881646</w:t>
        <w:br/>
        <w:t>附件</w:t>
        <w:br/>
        <w:t>2024年成都市氢能产业高质量发展项目评审通过企业名单</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