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35MW！康明斯交付迄今规模最大PEM电解系统</w:t>
      </w:r>
    </w:p>
    <w:p>
      <w:r>
        <w:t>原文链接: https://news.bjx.com.cn/html/20250915/1460938.shtml</w:t>
      </w:r>
    </w:p>
    <w:p>
      <w:r>
        <w:t>发布日期: 2025-09-15</w:t>
      </w:r>
    </w:p>
    <w:p>
      <w:r>
        <w:t>内容:</w:t>
      </w:r>
    </w:p>
    <w:p>
      <w:r>
        <w:t>北极星氢能网获悉，近日康明斯公司旗下的零排放业务部门，已为林德位于纽约州尼亚加拉瀑布的工厂提供一套35MW的质子交换膜（PEM）电解系统，这是其迄今为止规模最大的电解系统，由可再生水力发电提供动力生产绿色氢气，助力工业运营脱碳，并加速美国清洁能源转型。</w:t>
        <w:br/>
        <w:t>尖端技术：模块化 PEM 电解器系统具有行业领先的效率，专为可扩展、大容量氢气输出而设计。</w:t>
        <w:br/>
        <w:t>创纪录的规模： 35MW，这是Accelera目前在世界上最大的电解槽部署。</w:t>
        <w:br/>
        <w:t>可再生能源提供动力： Accelera 的电解器可以完全依靠清洁的水力发电，实现零排放氢气生产。</w:t>
        <w:br/>
        <w:t>康明斯是全球PEM电解水制氢技术的领军者，已在全球部署了 600 多套电解器，为全球一些最先进的 PEM 电解系统提供动力。其中包括位于加拿大魁北克的 20 兆瓦设施和位于美国佛罗里达州的 25 兆瓦系统。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