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国华投资（氢能公司）获国家能源集团首张国际绿氨碳足迹预评价证书</w:t>
      </w:r>
    </w:p>
    <w:p>
      <w:r>
        <w:t>原文链接: http://h2.china-nengyuan.com/news/233971.html</w:t>
      </w:r>
    </w:p>
    <w:p>
      <w:r>
        <w:t>发布日期: 2025-09-18</w:t>
      </w:r>
    </w:p>
    <w:p>
      <w:r>
        <w:t>内容:</w:t>
      </w:r>
    </w:p>
    <w:p>
      <w:r>
        <w:t>国华投资（氢能公司）获国家能源集团首张国际绿氨碳足迹预评价证书</w:t>
        <w:br/>
        <w:t>来源：国华投资 氢能公司　 人气：1007　 更新时间：2025-09-18 10:04:22 　　[我要投稿]</w:t>
        <w:br/>
        <w:br/>
        <w:t xml:space="preserve">　　9月15日，国家能源集团国华投资（氢能公司）河北分公司“绿港氢城”项目获得集团首张国际绿氨碳足迹预评价证书，顺利完成“绿港氢城”项目绿氨产品依据国际标准的全流程碳足迹预评价工作，为绿氨产品走向海外市场提供了坚实基础，标志着公司在绿氨消纳领域实现新突破。</w:t>
        <w:br/>
        <w:br/>
        <w:t xml:space="preserve">　　“绿港氢城”项目包含109万千瓦光伏、40万千瓦风电，并配套建设10吨/年绿氨生产装置。一期5万吨/年绿氨项目以电解水制氢和空分制氮为原料，采用多稳态柔性合成氨技术生产绿氨，生产采用绿色电力交易的形式使用可再生能源电力，实现绿色、可持续的生产方式。</w:t>
        <w:br/>
        <w:br/>
        <w:t xml:space="preserve">　　全流程碳足迹预评价工作由国华投资（氢能公司）河北分公司主导，委托国能氢创科技（北京）有限责任公司与世界知名第三方机构必维国际检验集团依据欧盟RED额外授权法案开展。对绿港氢城绿氨产品进行预评价，从电力符合性、全生命温室气体排放符合性及质量平衡等方面签发了符合性评估报告。结果表明，公司绿氨产品不仅满足由欧盟委员会定义非生物源可再生燃料体系（RFNBO适用欧盟市场）要求，也满足国际可持续发展和碳认证体系（ISCC PLUS适用欧盟以外市场）要求，是对项目绿色制氢和制氨工艺的高度认可，为创新绿氨生产路径提供了国能集团方案，也将为项目绿氨工厂的顺利投产消纳奠定坚实基础。</w:t>
        <w:br/>
        <w:br/>
        <w:t xml:space="preserve">　　后续将重点完成正式认证前的全流程筹备工作，推动完整碳足迹认证机制落地，搭建企业内部绿色认证组织框架、建立配套管理制度，并面向全体员工开展国际认证体系专项培训，组建国内首个绿色运营团队，为集团绿色事业的长远发展持续注入绿色动能。</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