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48套电解槽！这一项目招标！</w:t>
      </w:r>
    </w:p>
    <w:p>
      <w:r>
        <w:t>原文链接: https://news.bjx.com.cn/html/20250825/1457497.shtml</w:t>
      </w:r>
    </w:p>
    <w:p>
      <w:r>
        <w:t>发布日期: 2025-08-25</w:t>
      </w:r>
    </w:p>
    <w:p>
      <w:r>
        <w:t>内容:</w:t>
      </w:r>
    </w:p>
    <w:p>
      <w:r>
        <w:t>北极星氢能网获悉，8月23日，中天合创鄂尔多斯煤化工项目水电解槽/碱性电解水制氢1000～1500Nm³/h招标公告发布，招标人为中国石化物资装备部（国际事业公司），招标范围为48套1000～1500Nm³/h水电解槽/碱性电解水制氢设备。</w:t>
        <w:br/>
        <w:t>招标文件显示财务要求：</w:t>
        <w:br/>
        <w:t>（1）投标人财务状况良好，资产负债率不高于80%（提供2023或2024年度的经会计师事务所审计的有效审计报告，（有效的指的是：报告应当有注册会计师的签名和盖章，会计师事务所的名称、地址及盖章，包括资产负债表、利润表、现金流量表及附注）。审计报告需在注册会计师行业统一监管平台申请赋码，并取得全国统一的验证码，且在该平台可查询）。</w:t>
        <w:br/>
        <w:t>业绩要求：</w:t>
        <w:br/>
        <w:t>（1）1.投标人提供2022年以来至少8台自产、额定工况下产氢量1000Nm³/h及以上圆形碱性电解槽的销售业绩。其中，业绩时间要求：2022年1月1日之后到招标公告发布之日，以电解槽增值税发票日期为准。自产要求：投标人提供8台上述业绩的电解槽组装及运行气压和气密试验的记录文件。销售业绩要求：①电解槽销售合同盖章复印件、技术协议盖章复印件和对应增值税发票复印件（销售发票必须上传至投标文件“供应商发票”模块，经此验证通过方认可），上述文件中卖方名称必须与投标商名称完全一致。②销售业绩不包含因卖方原因导致电解槽返回制造厂维修或者更换的业绩。招标人将对所有有疑议的业绩进行现场核实，投标人应配合招标人的核实工作并提供便利。（2）上条业绩要求中，至少1台从2022年开始累计运行时间1000小时以上实际运行的业绩（非测试平台运行业绩）。提供运行项目介绍、用户证明文件和DCS截图（后两者需显示实际运行时间1000小时以上）。</w:t>
        <w:br/>
        <w:t>其他要求：</w:t>
        <w:br/>
        <w:t>（1）投标人具有碱性电解槽整机性能综合测试能力，综合测试平台包含电源、分离系统，测试能力不低于5MW。需提供检测场地具体地址，平台和检测设施的附加经纬度定位的照片，测试能力说明；如属租赁，除提供上述证明外还需提供租赁合同或协议。如委托测试，除提供上述证明外还需提供委托测试协议。（2）投标人是电解槽生产商，自有或租赁厂房和吊装设备，且自有组装台和电解槽耐压及气密性试压设备。（提供厂房、吊装设备、组装台和试验设备的带坐标定位的照片，且以上设备与其中一个厂房定位一致；组装台和试验设备需提供投标人为买方的增值税发票）。（3）供应商需签署如下承诺书：《供应商投标承诺书1》《供应商投标承诺书2》《主要原材料、关键零部件质量管理承诺书》</w:t>
        <w:br/>
        <w:t>详情如下：</w:t>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