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195公里！华电达茂旗至包头市区氢气长输管道工程相关项目开标！</w:t>
      </w:r>
    </w:p>
    <w:p>
      <w:r>
        <w:t>原文链接: https://news.bjx.com.cn/html/20250910/1460259.shtml</w:t>
      </w:r>
    </w:p>
    <w:p>
      <w:r>
        <w:t>发布日期: 2025-09-10</w:t>
      </w:r>
    </w:p>
    <w:p>
      <w:r>
        <w:t>内容:</w:t>
      </w:r>
    </w:p>
    <w:p>
      <w:r>
        <w:t>9月8日，华电集团新能源产业相关项目工程达茂旗至包头市区氢气长输管道工程项目管道施工总承包及氢气输送用钢管采购、工程建设监理中标候选人公示。</w:t>
        <w:br/>
        <w:t>根据招标公告，达茂旗至包头市区氢气长输管道工程项目项目地址起自包头市达尔罕茂明安联合旗白云鄂博矿区巴润产业园（化工集中区）区输氢首站，途径包头市固阳县、巴彦淖尔市乌拉特前旗，止于包头市昆都仑区的输气末站。</w:t>
        <w:br/>
        <w:t>达茂旗至包头市区氢气长输管道起点为白云鄂博矿区巴润产业园（化工集中区）首站，管道总体方向自北向南，途径达茂旗的白云鄂博矿区巴润产业园（化工集中区）区、白云鄂博矿区、新型工业园区、固阳县、乌拉特前旗、包头市昆都仑区，终点为昆都仑区末站，管道全长约195km，设计压力为6.3MPa，管径为DN457，设计年输氢气量为10万吨。</w:t>
        <w:br/>
        <w:t>场站、阀室新建4座场站和6座阀室，场站分别为白云鄂博矿区巴润产业园（化工集中区）首站、新型工业园分输站、固阳县分输站、昆都仑区末站。</w:t>
        <w:br/>
        <w:t>根据中标候选公示：</w:t>
        <w:br/>
        <w:t>管道施工总承包中，分为6个标段，中交石油天然气管道工程有限公司、四川石油天然气建设工程有限责任公司、中国石油管道局工程有限公司、辽河油田建设有限公司、新地能源工程技术有限公司5家作为第一中标候选人入选。</w:t>
        <w:br/>
        <w:t>项目工期：计划2025年9月5日开工，2025年12月5日前完工，暂定工期90天。</w:t>
        <w:br/>
        <w:t>氢气输送用钢管采购中，分为3个标段，内蒙古包钢钢联股份有限公司、天津包钢华北钢铁销售有限公司、内蒙古君诚兴业管道有限责任公司3家作为第一中标候选人入选。</w:t>
        <w:br/>
        <w:t>项目工期：计划2025年9月5日开始供货，2025年11月5日前完成供货，暂定供货周期60天。</w:t>
        <w:br/>
        <w:br/>
        <w:br/>
        <w:br/>
        <w:br/>
        <w:t>工程建设监理中，分为2个标段，中冶南方武汉工程咨询管理有限公司、山东胜利建设监理股份有限公司2家作为第一中标候选人入选。</w:t>
        <w:br/>
        <w:t>项目工期：计划2025年9月5日开工，2025年12月5日前完工，暂定工期90天。</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