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强强联合！绿氢装备零碳产业园项目签约</w:t>
      </w:r>
    </w:p>
    <w:p>
      <w:r>
        <w:t>原文链接: https://news.bjx.com.cn/html/20250915/1460941.shtml</w:t>
      </w:r>
    </w:p>
    <w:p>
      <w:r>
        <w:t>发布日期: 2025-09-15</w:t>
      </w:r>
    </w:p>
    <w:p>
      <w:r>
        <w:t>内容:</w:t>
      </w:r>
    </w:p>
    <w:p>
      <w:r>
        <w:t>9月8日上午，仪征氢能产业项目签约暨绿氢装备零碳产业园开工仪式隆重举行。这一重大活动标志着仪征市在绿色能源产业发展上迈出关键一步，也为扬州氢能产业链注入了全新动能。</w:t>
        <w:br/>
        <w:t>中集集团总裁高翔，扬州市委副书记、代市长郑海涛出席开工仪式并致辞。中集集团执委、中集来福士集团CEO兼总裁王建中，省工信厅副厅长张星，扬州市委常委、常务副市长潘学元，扬州市政府秘书长徐志刚，仪征市委书记孟德和，市委副书记、代市长张华出席活动。</w:t>
        <w:br/>
        <w:t>高翔在致辞中说，扬州区位优势得天独厚，营商环境优质高效，尤其在氢能等绿色新兴产业领域，展现出前瞻性战略眼光与果断的担当魄力。选择扬州、扎根扬州，是中集集团绿色能源布局的关键一步。中集集团将更好集中优势资源，全力赋能项目建设，进一步加强技术攻关、人才引育，为扬州经济高质量发展、新能源产业结构升级贡献更多智慧与力量。</w:t>
        <w:br/>
        <w:t>郑海涛表示，氢能产业是扬州13条新兴产业链之一，近年来创新能力持续增强，一批优质企业加速集聚，产业呈现良好发展态势。此次项目签约开工，将为我市氢能产业强链补链延链注入新动能。希望与中集集团在产业发展、科技创新、城市建设等领域实现更深层次、更高水平合作。扬州将持续打造市场化、法治化、国际化一流营商环境，支持企业深耕扬州、做大做强，共同把“好地方”扬州建设得好上加好、越来越好。</w:t>
        <w:br/>
        <w:t>孟德和在致辞中表示，仪征与中集来福士集团达成深度合作，并携手中集中电推动绿氢装备零碳产业园签约开工，标志着双方的合作迈入了新阶段。本次合作必将有助于加快仪征新能源产业发展，加速挺进绿氢装备新赛道，打造集氢能生产、储存、应用于一体的全链条产业格局。我市将始终秉持“真省心”服务理念，全力当好服务项目和企业的“店小二”，倾力为项目保驾护航、助企业轻装上阵。</w:t>
        <w:br/>
        <w:t>强强联手，打造氢能产业新高地</w:t>
        <w:br/>
        <w:t>活动现场，中集来福士集团与仪征市人民政府签署合作协议。</w:t>
        <w:br/>
        <w:t>活动现场，中集中电与仪征市经济开发区管委会就绿氢装备零碳产业园项目进行签约。</w:t>
        <w:br/>
        <w:t>展望未来，共建绿色能源新时代</w:t>
        <w:br/>
        <w:t>共建“绿氢装备零碳产业园项目”总投资20亿元，总规划用地约300亩。园区将主要从事中压圆形电解水制氢设备、常压方形碱性电解水制氢设备、PEM电解水制氢设备、AEM电解水制氢设备、绿氨及绿醇装备、核心部件材料等研发制造。项目建成后必将成为华东地区重要的绿色氢能装备研发制造基地，为全国绿色能源产业发展提供坚实支撑。</w:t>
        <w:br/>
        <w:t>今年上半年开始，国内专家学者越来越明确发声：氢能现在已变成了一个国家战略，未来在国家战略的牵引下，中国氢能一定会超常规发展。中集来福士集团、中集中电将充分整合国内外行业的优势资源，系统构建绿氢装备产业链和整体战略布局构思，为仪征市氢能的发展全面助力。依托零碳园区强有力的政策支持，计划未来2-3年引进10-15家核心部件材料、装备制造企业，共同打造国内领先的绿氢装备制造中心、供应链配送中心、国家检测中心及可靠性研究中心，整体为能源端客户提供全方位、一站式解决方案。公司将持续聚焦核心技术能力建设，构建开放的绿氢技术孵化平台，形成以氢基绿色能源技术研究院、行业标准研究、装备研发制造和运营管理为核心的四大业务板块，实现协同发展与深度融合。中集中电下一步将在仪征市政府的支持下，除牵头打通绿氢装备产业链外，也将致力于打造“两中心两平台”——即制氢装备及零部件可靠性研究中心、国家级氢能检测中心、氢能产业创新平台和氢能产品中试平台，持续引领行业创新，推动绿氢产业高质量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