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卡涞科技推出Coleitec HyPVesselTM干法缠绕碳纤维70MPa IV型储氢瓶</w:t>
      </w:r>
    </w:p>
    <w:p>
      <w:r>
        <w:t>原文链接: http://h2.china-nengyuan.com/news/233499.html</w:t>
      </w:r>
    </w:p>
    <w:p>
      <w:r>
        <w:t>发布日期: 2025-09-10</w:t>
      </w:r>
    </w:p>
    <w:p>
      <w:r>
        <w:t>内容:</w:t>
      </w:r>
    </w:p>
    <w:p>
      <w:r>
        <w:t>卡涞科技推出Coleitec HyPVesselTM干法缠绕碳纤维70MPa IV型储氢瓶</w:t>
        <w:br/>
        <w:t>来源：卡涞科技 Coleitec　 人气：1355　 更新时间：2025-09-10 13:34:22 　　[我要投稿]</w:t>
        <w:br/>
        <w:br/>
        <w:t xml:space="preserve">　　9月7日，卡涞科技在2025世界智能产业博览会期间，于重庆国际博览中心北序厅发布专区，正式推出“Coleitec HyPVesselTM干法缠绕碳纤维70MPa IV型储氢瓶”。Coleitec HyPVesselTM是国内首个以国产碳纤维与树脂制备的预浸纱，配合自主可控工艺技术开发的干法缠绕70MPa IV型储氢瓶，适配氢能商用车、氢能乘用车、氢能无人机、氢能储能等多个应用领域，开发的具有国际领先水平的干法缠绕70MPa IV型储氢瓶。HyPVesselTM的正式推出，标志着卡涞科技正式切入氢能领域，耕耘万亿新赛道。</w:t>
        <w:br/>
        <w:br/>
        <w:t xml:space="preserve">　　重庆市经信委党组书记、主任王志杰，卡涞科技合作伙伴惠柏新材料科技(上海)股份有限公司、中复神鹰碳纤维股份有限公司、法国睿集公司，北方国际合作股份有限公司、深圳华特容器股份有限公司代表共同出席本次发布活动。</w:t>
        <w:br/>
        <w:br/>
        <w:t xml:space="preserve">　　活动开始后，重庆市经信委党组书记、主任王志杰、卡涞科技创始人、董事长何鹏博士、惠柏新材料科技（上海）股份有限公司董事长杨裕镜代表参会嘉宾致辞，对新产品发布表示祝贺。</w:t>
        <w:br/>
        <w:br/>
        <w:t xml:space="preserve">　　卡涞科技氢能事业部总监江维力博士对Coleitec HyPVesselTM产品进行了详细介绍。HyPVesselTM 针对干法缠绕工艺进行优化设计，在同等技术条件下，碳纤维使用量较湿法缠绕减少20%，缠绕速度可达6m/s。 Coleitec HyPVesselTM产品采用滚塑工艺内胆，最大容积400L以上，可满足氢能储能、乘用车、商用车、无人机等多个领域不同容积的应用需求。</w:t>
        <w:br/>
        <w:br/>
        <w:t xml:space="preserve">　　产品介绍结束后，卡涞科技创始人、董事长何鹏博士，同在场嘉宾，共同为Coleitec HyPVesselTM产品揭幕。</w:t>
        <w:br/>
        <w:br/>
        <w:t xml:space="preserve">　　自2020年至今，卡涞科技技术团队主导并参与了多个不同工业领域的储氢瓶项目，在IV型瓶技术上已达到国际同等水平，并在国内多个方面处于行业领先地位。公司与产业链伙伴密切合作，开发出400L以上四型瓶塑料内胆的密封设计及制备工艺，突破了大容积储氢瓶的“卡脖子”难题。在掌握传统湿法缠绕工艺的同时，卡涞科技成为国内首家采用国产预浸纱缠绕工艺生产制造干法缠绕IV型70MPa储氢瓶的企业。该工艺所生产气瓶质量更加稳定，生产效率为湿法缠绕的两倍，成本可降低20%。</w:t>
        <w:br/>
        <w:br/>
        <w:t xml:space="preserve">　　卡涞科技不仅在设计、工艺和材料方面领先业内，还始终重视气瓶使用过程中的安全控制，开发了基于AI机器学习的爆破预测分类器，用于气瓶的爆破压力预测及后续气瓶的健康状态监测。卡涞科技在布局短期内具备市场爆发潜力的IV型气瓶技术路线，也规划了未来十年更具储能效率的低温高压储氢系统。在技术创新迭代过程中处于领先地位。</w:t>
        <w:br/>
        <w:br/>
        <w:t xml:space="preserve">　　目前，卡涞科技已在重庆建设全球领先的干法缠绕70MPa IV型储氢瓶中试产线。凭借先进设计、材料研发与工艺能力，卡涞科技在国内IV型高压储氢瓶领域处于技术领先地位，有望在未来本土化进程中成为储氢装备技术领域的有力竞争者。</w:t>
        <w:br/>
        <w:br/>
        <w:tab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