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未势能源与巴西伊泰普科技园签署MOU，共拓拉美氢能市场</w:t>
      </w:r>
    </w:p>
    <w:p>
      <w:r>
        <w:t>原文链接: http://h2.china-nengyuan.com/news/233578.html</w:t>
      </w:r>
    </w:p>
    <w:p>
      <w:r>
        <w:t>发布日期: 2025-09-11</w:t>
      </w:r>
    </w:p>
    <w:p>
      <w:r>
        <w:t>内容:</w:t>
      </w:r>
    </w:p>
    <w:p>
      <w:r>
        <w:t>未势能源与巴西伊泰普科技园签署MOU，共拓拉美氢能市场</w:t>
        <w:br/>
        <w:t>来源：未势能源　 人气：1580　 更新时间：2025-09-11 13:20:07 　　[我要投稿]</w:t>
        <w:br/>
        <w:br/>
        <w:t xml:space="preserve">　　9月9日，未势能源（FTXT Energy Technology Hebei Co., Ltd.）与巴西伊泰普科技园基金会（FUNDAÇÃO PARQUE TECNOLÓGICO ITAIPU – BRASIL,简称 “ITAIPU PARQUETEC”）正式签署战略合作谅解备忘录（MOU），双方将围绕氢能技术研发、本土化适配、基础设施建设及人才培养展开深度合作，共同推动巴西乃至拉美地区氢能产业发展，为全球交通可持续性转型注入新动能。</w:t>
        <w:br/>
        <w:br/>
        <w:t xml:space="preserve">　　根据MOU约定，双方将以“技术+场景+人才”立体化模式，从多个合作领域全方位赋能巴西氢能产业发展：包括联合研发适配巴西交通及固定能源场景的氢能技术并推进基础设施落地，在巴西共建实验室以填补本地氢能核心设备检测空白，同步开展技术培训与关键人才培养、加速技术转化，结合巴西气候与工业特点改造氢能技术适配本地产业链，以及联合攻克燃料电池模块等关键领域技术瓶颈、提升拉美氢能技术自主可控能力。</w:t>
        <w:br/>
        <w:br/>
        <w:t xml:space="preserve">　　强强联合：立足各自优势构建氢能合作生态</w:t>
        <w:br/>
        <w:br/>
        <w:t xml:space="preserve">　　伊泰普双国公司（Itaipu Binacional）是由巴西和巴拉圭两国政府共同成立的跨国企业，这家独特的跨国企业负责运营世界第二大水电站——伊泰普水电站，该电站总装机容量1260万千瓦，年发电量可达750亿度，仅次于中国三峡水电站。</w:t>
        <w:br/>
        <w:br/>
        <w:t xml:space="preserve">　　伊泰普Parquetec（Itaipu Parquetec）是伊泰普双国公司的重要分支，致力于将技术与创新融入可持续发展项目，作为全球清洁能源生产的重要力量，正通过其创新与技术部门积极推动绿色氢能的研究与发展。</w:t>
        <w:br/>
        <w:br/>
        <w:t xml:space="preserve">　　长城控股集团拥有国内规模最大的SUV和皮卡制造企业，是中国首个进入国际氢能委员会的汽车企业，也是中国第一家发布并明确全球氢能战略的汽车企业，在新能源领域，确立了混动、纯电、氢能三轨并行、多条技术路线并举的发展策略。</w:t>
        <w:br/>
        <w:br/>
        <w:t xml:space="preserve">　　作为长城控股集团新能源领域重要战略布局之一，未势能源致力于成为全球领先的氢能产业综合服务商。依托在燃料电池系统、储氢设备、氢能加注等领域的核心技术优势，已形成 “制 - 储 - 运 - 加 - 用” 全产业链布局，并在中国市场积累了丰富的商业化经验，是中国氢能及燃料电池产业的“标杆”企业之一。</w:t>
        <w:br/>
        <w:br/>
        <w:t xml:space="preserve">　　此次与 ITAIPU PARQUETEC 合作，是未势能源拓展拉美市场的关键一步，也是中国氢能技术 “走出去” 与本地需求深度融合的重要实践。</w:t>
        <w:br/>
        <w:br/>
        <w:t xml:space="preserve">　　全球视野：以国际合作推动氢能产业发展助力 “双碳” 目标落地</w:t>
        <w:br/>
        <w:br/>
        <w:t xml:space="preserve">　　“巴西是拉美氢能市场的核心枢纽，其丰富的可再生能源资源与旺盛的可持续交通需求，为氢能产业提供了广阔空间。” 未势能源副总裁崔天宇表示，“与 ITAIPU PARQUETEC 的合作，不仅是技术与资源的互补，更是‘全球视野 + 本地实践’的协同。我们将通过技术本土化与生态共筑，让氢能解决方案精准服务巴西市场，同时为中国氢能技术国际化积累宝贵经验。”</w:t>
        <w:br/>
        <w:br/>
        <w:t xml:space="preserve">　　ITAIPU PARQUETEC 相关负责人也指出：“未势能源在氢能全产业链的技术实力与商业化经验，将为巴西氢能产业发展提供关键支撑。双方合作将加速巴西从‘氢能潜力市场’向‘产业化高地’的跨越，为拉美地区能源转型树立典范。”</w:t>
        <w:br/>
        <w:br/>
        <w:t xml:space="preserve">　　下一步，双方将在近期成立专项工作组，推进首批合作项目落地。此次签约标志着未势能源全球化布局进一步深化，也为中巴新能源领域合作开辟新赛道。未来，双方将以氢能为纽带，持续探索产业协同新模式，共同书写全球可持续发展新篇章。</w:t>
        <w:br/>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