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刚刚！国家六部委联合印发《氢能产业标准体系建设指南（2023版）》</w:t>
      </w:r>
    </w:p>
    <w:p>
      <w:r>
        <w:t>原文链接: http://www.chinahv.cn/display/493667.html</w:t>
      </w:r>
    </w:p>
    <w:p>
      <w:r>
        <w:t>发布日期: 2023-8-17</w:t>
      </w:r>
    </w:p>
    <w:p>
      <w:r>
        <w:t>内容:</w:t>
      </w:r>
    </w:p>
    <w:p>
      <w:r>
        <w:t>为贯彻落实国家关于发展氢能产业的决策部署，充分发挥标准对氢能产业发展的规范和引领作用，近日，国家标准委与国家发展改革委、工业和信息化部、生态环境部、应急管理部、国家能源局等部门联合印发《氢能产业标准体系建设指南（2023版）》（以下简称《指南》）。这是国家层面首个氢能全产业链标准体系建设指南。</w:t>
        <w:br/>
        <w:br/>
        <w:br/>
        <w:br/>
        <w:br/>
        <w:br/>
        <w:br/>
        <w:br/>
        <w:br/>
        <w:br/>
        <w:br/>
        <w:br/>
        <w:t>氢能是一种来源丰富、绿色低碳、应用广泛的二次能源，对构建清洁低碳安全高效的能源体系、实现碳达峰碳中和目标，具有重要意义。《指南》系统构建了氢能制、储、输、用全产业链标准体系，涵盖基础与安全、氢制备、氢储存和输运、氢加注、氢能应用五个子体系，按照技术、设备、系统、安全、检测等进一步分解，形成了20个二级子体系、69个三级子体系。</w:t>
        <w:br/>
        <w:br/>
        <w:br/>
        <w:t>《指南》提出了标准制修订工作的重点。在基础与安全方面，主要包括术语、图形符号、氢能综合评价、氢品质、通用件等基础共性标准以及氢安全基本要求、临氢材料、氢密封、安全风险评估、安全防护、监测预警、应急处置等氢安全通用标准，是氢能供应与氢能应用标准的基础支撑；在氢制备方面，主要包括氢分离与提纯、水电解制氢、光解水制氢等方面的标准，推动绿色低碳氢来源相关标准的制修订；在氢储存和输运方面，主要包括氢气压缩、氢液化、氢气与天然气掺混、固态储氢材料等氢储运基本要求，容器、气瓶、管道等氢储运设备以及氢储存输运系统等方面的标准，推动安全、高效氢储运相关标准的制修订；在氢加注方面，主要包括加氢站设备、系统和运行与安全管理等方面的标准，推动加氢站安全、可靠、高效发展相关标准的制修订；在氢能应用方面，主要包括燃料电池、氢内燃机、氢气锅炉、氢燃气轮机等氢能转换利用设备与零部件以及交通、储能、发电核工业领域氢能应用等方面的标准，推动氢能相关新技术、新工艺、新方法、安全相关标准的制修订。</w:t>
        <w:br/>
        <w:br/>
        <w:br/>
        <w:t>《指南》明确了近三年国内国际氢能标准化工作重点任务，部署了核心标准研制行动和国际标准化提升行动等“两大行动”，提出了组织实施的有关措施。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