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聚变与氢氨能源工程应用联合实验室揭牌</w:t>
      </w:r>
    </w:p>
    <w:p>
      <w:r>
        <w:t>原文链接: https://news.bjx.com.cn/html/20250612/1446019.shtml</w:t>
      </w:r>
    </w:p>
    <w:p>
      <w:r>
        <w:t>发布日期: 2025-06-12</w:t>
      </w:r>
    </w:p>
    <w:p>
      <w:r>
        <w:t>内容:</w:t>
      </w:r>
    </w:p>
    <w:p>
      <w:r>
        <w:t>6月10日，皖能集团在皖能智能管控中心举办聚变与氢氨能源工程应用联合实验室揭牌暨皖能股份公司与聚变新能公司战略合作协议签约仪式。省人大常委会副主任、省科学技术协会主席韩军，省国资委党委书记、主任王宏，省科技厅党组书记吴劲松，省能源局党组成员、副局长曾晓明出席仪式，中国工程院院士、合肥综合性国家科学中心能源研究院首席科学家李建刚，集团公司党委副书记、总经理李明分别致辞。省发改委、省科技厅、省能源局有关处室负责同志，集团公司领导班子成员及合肥综合性国家科学中心能源研究院、聚变新能公司相关领导参加仪式，集团公司党委委员、副总经理卢浩主持仪式。</w:t>
        <w:br/>
        <w:t>李建刚在致辞中表示，能源研究院与省能源集团前期已在煤电机组掺氨燃烧方面取得一系列技术成果，双方拥有良好的合作基础，未来将聚焦能源安全战略问题，围绕氢能、氨能、核能、聚变能等新型能源开展创新研究，打造高水平科技创新人才队伍，整合资本市场力量，因地制宜开展示范工程建设，加速聚变能和氢氨能产业的孵化培育，助力安徽省能源绿色转型和高质量发展。</w:t>
        <w:br/>
        <w:t>李明在致辞中指出，过去几年省能源集团与能源研究院志同道合、双向奔赴，交流沟通顺畅、合作成果丰硕，拥有非常好的产研协同合作基础。集团公司前期作为重要股东参与投资设立聚变新能公司，此次与能源研究院合作成立“聚变与氢氨能源工程应用联合实验室”，并由所属皖能股份公司与聚变新能公司签署战略合作协议，目的就是发挥各自优势，共同推进可控核聚变、聚变能电站与氢氨能综合利用领域的技术研发、工程化验证及商业化应用。集团公司将全力做好资源调配与机制保障，推动各方在技术攻关、人才培养、产业孵化等方面深度融合，打造产学研用合作典范。</w:t>
        <w:br/>
        <w:t>在参会领导见证下，中国工程院院士、合肥综合性国家科学中心能源研究院首席科学家李建刚和集团公司党委副书记、总经理李明为联合实验室揭牌，皖能股份公司党委书记、总经理方世清和聚变新能公司总经理黄素贞作为双方代表签署战略合作协议。会上，合肥综合性国家科学中心能源研究院氢氨中心主任罗广南研究员作联合实验室发展规划的专题报告和解读。</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