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10套电解槽！山西一绿氢项目通过备案</w:t>
      </w:r>
    </w:p>
    <w:p>
      <w:r>
        <w:t>原文链接: https://news.bjx.com.cn/html/20250901/1458716.shtml</w:t>
      </w:r>
    </w:p>
    <w:p>
      <w:r>
        <w:t>发布日期: 2025-09-01</w:t>
      </w:r>
    </w:p>
    <w:p>
      <w:r>
        <w:t>内容:</w:t>
      </w:r>
    </w:p>
    <w:p>
      <w:r>
        <w:t>北极星氢能网获悉，8月29日，山西省投资项目在线审批监管平台发布信息显示，吕梁经济技术开发区新型材料产业园区电解水制氢建设项目备案申请预审通过 。</w:t>
        <w:br/>
        <w:t>信息显示，项目总投资40000.0000万元，项目开始时间2025-12，项目结束时间2027-12。</w:t>
        <w:br/>
        <w:t>建设规模及内容：本项目净用地面积约43803.95㎡，约合66亩，总建筑面积8748㎡。建设一座生产厂房3072m²，配套建设危废暂存间、备品备件库、储能区、变配电所、中心控制室、化验楼、空压制氮站及制冷站，购置1000Nm³ALK电解槽5套，400Nm³AEM电解槽5套。全部建成后本项目可实现年产氢气3400吨。</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