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32069" w14:textId="56F05B99" w:rsidR="00A407FA" w:rsidRPr="00A407FA" w:rsidRDefault="00A407FA" w:rsidP="005C678C">
      <w:pPr>
        <w:pStyle w:val="Heading1"/>
        <w:jc w:val="center"/>
      </w:pPr>
      <w:r w:rsidRPr="00A407FA">
        <w:t xml:space="preserve">Grant </w:t>
      </w:r>
      <w:r w:rsidR="005C678C">
        <w:t>Requirement Generation</w:t>
      </w:r>
    </w:p>
    <w:p w14:paraId="384F4079" w14:textId="49A1DC02" w:rsidR="00A407FA" w:rsidRDefault="00340B94" w:rsidP="00AE069E">
      <w:pPr>
        <w:pStyle w:val="Heading1"/>
      </w:pPr>
      <w:r>
        <w:t xml:space="preserve">Stage 1 </w:t>
      </w:r>
      <w:r w:rsidR="00393172" w:rsidRPr="00393172">
        <w:t>Acceptance-Criteria</w:t>
      </w:r>
    </w:p>
    <w:p w14:paraId="3EDE393B" w14:textId="20454784" w:rsidR="009754E2" w:rsidRPr="009754E2" w:rsidRDefault="009754E2" w:rsidP="009754E2">
      <w:pPr>
        <w:rPr>
          <w:color w:val="0F4761" w:themeColor="accent1" w:themeShade="BF"/>
        </w:rPr>
      </w:pPr>
      <w:r w:rsidRPr="009754E2">
        <w:rPr>
          <w:color w:val="0F4761" w:themeColor="accent1" w:themeShade="BF"/>
        </w:rPr>
        <w:t>Table of Contents</w:t>
      </w:r>
    </w:p>
    <w:p w14:paraId="2000CAC4" w14:textId="3D006DFE" w:rsidR="00640B28" w:rsidRDefault="009754E2">
      <w:pPr>
        <w:pStyle w:val="TOC2"/>
        <w:tabs>
          <w:tab w:val="right" w:leader="dot" w:pos="9350"/>
        </w:tabs>
        <w:rPr>
          <w:rFonts w:eastAsiaTheme="minorEastAsia"/>
          <w:noProof/>
          <w:sz w:val="24"/>
          <w:szCs w:val="24"/>
          <w:lang w:eastAsia="en-CA"/>
        </w:rPr>
      </w:pPr>
      <w:r>
        <w:fldChar w:fldCharType="begin"/>
      </w:r>
      <w:r>
        <w:instrText xml:space="preserve"> TOC \o "2-2" \h \z \u </w:instrText>
      </w:r>
      <w:r>
        <w:fldChar w:fldCharType="separate"/>
      </w:r>
      <w:hyperlink w:anchor="_Toc231903973" w:history="1">
        <w:r w:rsidR="00640B28" w:rsidRPr="00C640D8">
          <w:rPr>
            <w:rStyle w:val="Hyperlink"/>
            <w:noProof/>
          </w:rPr>
          <w:t>1. Visual-Identity-Standard</w:t>
        </w:r>
        <w:r w:rsidR="00640B28">
          <w:rPr>
            <w:noProof/>
            <w:webHidden/>
          </w:rPr>
          <w:tab/>
        </w:r>
        <w:r w:rsidR="00640B28">
          <w:rPr>
            <w:noProof/>
            <w:webHidden/>
          </w:rPr>
          <w:fldChar w:fldCharType="begin"/>
        </w:r>
        <w:r w:rsidR="00640B28">
          <w:rPr>
            <w:noProof/>
            <w:webHidden/>
          </w:rPr>
          <w:instrText xml:space="preserve"> PAGEREF _Toc231903973 \h </w:instrText>
        </w:r>
        <w:r w:rsidR="00640B28">
          <w:rPr>
            <w:noProof/>
            <w:webHidden/>
          </w:rPr>
        </w:r>
        <w:r w:rsidR="00640B28">
          <w:rPr>
            <w:noProof/>
            <w:webHidden/>
          </w:rPr>
          <w:fldChar w:fldCharType="separate"/>
        </w:r>
        <w:r w:rsidR="00640B28">
          <w:rPr>
            <w:noProof/>
            <w:webHidden/>
          </w:rPr>
          <w:t>1</w:t>
        </w:r>
        <w:r w:rsidR="00640B28">
          <w:rPr>
            <w:noProof/>
            <w:webHidden/>
          </w:rPr>
          <w:fldChar w:fldCharType="end"/>
        </w:r>
      </w:hyperlink>
    </w:p>
    <w:p w14:paraId="596F7D4B" w14:textId="10C227C0" w:rsidR="00640B28" w:rsidRDefault="00640B28">
      <w:pPr>
        <w:pStyle w:val="TOC2"/>
        <w:tabs>
          <w:tab w:val="right" w:leader="dot" w:pos="9350"/>
        </w:tabs>
        <w:rPr>
          <w:rFonts w:eastAsiaTheme="minorEastAsia"/>
          <w:noProof/>
          <w:sz w:val="24"/>
          <w:szCs w:val="24"/>
          <w:lang w:eastAsia="en-CA"/>
        </w:rPr>
      </w:pPr>
      <w:hyperlink w:anchor="_Toc231903974" w:history="1">
        <w:r w:rsidRPr="00C640D8">
          <w:rPr>
            <w:rStyle w:val="Hyperlink"/>
            <w:noProof/>
          </w:rPr>
          <w:t>2. Core Acceptance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_Toc231903974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5269A03" w14:textId="395816BE" w:rsidR="00640B28" w:rsidRDefault="00640B28">
      <w:pPr>
        <w:pStyle w:val="TOC2"/>
        <w:tabs>
          <w:tab w:val="right" w:leader="dot" w:pos="9350"/>
        </w:tabs>
        <w:rPr>
          <w:rFonts w:eastAsiaTheme="minorEastAsia"/>
          <w:noProof/>
          <w:sz w:val="24"/>
          <w:szCs w:val="24"/>
          <w:lang w:eastAsia="en-CA"/>
        </w:rPr>
      </w:pPr>
      <w:hyperlink w:anchor="_Toc231903975" w:history="1">
        <w:r w:rsidRPr="00C640D8">
          <w:rPr>
            <w:rStyle w:val="Hyperlink"/>
            <w:noProof/>
          </w:rPr>
          <w:t>3 Data Integrity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_Toc231903975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4EF30EB" w14:textId="13B2C0BC" w:rsidR="00640B28" w:rsidRDefault="00640B28">
      <w:pPr>
        <w:pStyle w:val="TOC2"/>
        <w:tabs>
          <w:tab w:val="right" w:leader="dot" w:pos="9350"/>
        </w:tabs>
        <w:rPr>
          <w:rFonts w:eastAsiaTheme="minorEastAsia"/>
          <w:noProof/>
          <w:sz w:val="24"/>
          <w:szCs w:val="24"/>
          <w:lang w:eastAsia="en-CA"/>
        </w:rPr>
      </w:pPr>
      <w:hyperlink w:anchor="_Toc231903976" w:history="1">
        <w:r w:rsidRPr="00C640D8">
          <w:rPr>
            <w:rStyle w:val="Hyperlink"/>
            <w:noProof/>
          </w:rPr>
          <w:t>4 Cross-Phase Consistency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_Toc231903976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7347A50" w14:textId="3CD996B3" w:rsidR="00640B28" w:rsidRDefault="00640B28">
      <w:pPr>
        <w:pStyle w:val="TOC2"/>
        <w:tabs>
          <w:tab w:val="right" w:leader="dot" w:pos="9350"/>
        </w:tabs>
        <w:rPr>
          <w:rFonts w:eastAsiaTheme="minorEastAsia"/>
          <w:noProof/>
          <w:sz w:val="24"/>
          <w:szCs w:val="24"/>
          <w:lang w:eastAsia="en-CA"/>
        </w:rPr>
      </w:pPr>
      <w:hyperlink w:anchor="_Toc231903977" w:history="1">
        <w:r w:rsidRPr="00C640D8">
          <w:rPr>
            <w:rStyle w:val="Hyperlink"/>
            <w:noProof/>
          </w:rPr>
          <w:t>5 Validation Alignment Rule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_Toc231903977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3455230" w14:textId="31C28C2A" w:rsidR="00640B28" w:rsidRDefault="00640B28">
      <w:pPr>
        <w:pStyle w:val="TOC2"/>
        <w:tabs>
          <w:tab w:val="right" w:leader="dot" w:pos="9350"/>
        </w:tabs>
        <w:rPr>
          <w:rFonts w:eastAsiaTheme="minorEastAsia"/>
          <w:noProof/>
          <w:sz w:val="24"/>
          <w:szCs w:val="24"/>
          <w:lang w:eastAsia="en-CA"/>
        </w:rPr>
      </w:pPr>
      <w:hyperlink w:anchor="_Toc231903978" w:history="1">
        <w:r w:rsidRPr="00C640D8">
          <w:rPr>
            <w:rStyle w:val="Hyperlink"/>
            <w:noProof/>
          </w:rPr>
          <w:t>6 Failure Conditions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_Toc231903978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56ED07C" w14:textId="6EFE0BFF" w:rsidR="00640B28" w:rsidRDefault="00640B28">
      <w:pPr>
        <w:pStyle w:val="TOC2"/>
        <w:tabs>
          <w:tab w:val="right" w:leader="dot" w:pos="9350"/>
        </w:tabs>
        <w:rPr>
          <w:rFonts w:eastAsiaTheme="minorEastAsia"/>
          <w:noProof/>
          <w:sz w:val="24"/>
          <w:szCs w:val="24"/>
          <w:lang w:eastAsia="en-CA"/>
        </w:rPr>
      </w:pPr>
      <w:hyperlink w:anchor="_Toc231903979" w:history="1">
        <w:r w:rsidRPr="00C640D8">
          <w:rPr>
            <w:rStyle w:val="Hyperlink"/>
            <w:noProof/>
          </w:rPr>
          <w:t>7 Success Conditions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_Toc231903979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740DEBF" w14:textId="7E0B3A2A" w:rsidR="00640B28" w:rsidRDefault="00640B28">
      <w:pPr>
        <w:pStyle w:val="TOC2"/>
        <w:tabs>
          <w:tab w:val="right" w:leader="dot" w:pos="9350"/>
        </w:tabs>
        <w:rPr>
          <w:rFonts w:eastAsiaTheme="minorEastAsia"/>
          <w:noProof/>
          <w:sz w:val="24"/>
          <w:szCs w:val="24"/>
          <w:lang w:eastAsia="en-CA"/>
        </w:rPr>
      </w:pPr>
      <w:hyperlink w:anchor="_Toc231903980" w:history="1">
        <w:r w:rsidRPr="00C640D8">
          <w:rPr>
            <w:rStyle w:val="Hyperlink"/>
            <w:noProof/>
          </w:rPr>
          <w:t>8 Key Architectural Principle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_Toc231903980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69441D" w14:textId="5EADF39E" w:rsidR="00A407FA" w:rsidRPr="00A407FA" w:rsidRDefault="009754E2" w:rsidP="00A407FA">
      <w:r>
        <w:fldChar w:fldCharType="end"/>
      </w:r>
      <w:r w:rsidR="00640B28">
        <w:pict w14:anchorId="1D4FC9A9">
          <v:rect id="_x0000_i1025" style="width:0;height:1.5pt" o:hralign="center" o:hrstd="t" o:hr="t" fillcolor="#a0a0a0" stroked="f"/>
        </w:pict>
      </w:r>
    </w:p>
    <w:p w14:paraId="6726BCF1" w14:textId="31379E89" w:rsidR="00782391" w:rsidRPr="00782391" w:rsidRDefault="00782391" w:rsidP="00782391">
      <w:pPr>
        <w:pStyle w:val="Heading2"/>
      </w:pPr>
      <w:bookmarkStart w:id="0" w:name="_Toc231903973"/>
      <w:r w:rsidRPr="00782391">
        <w:t>1. Visual-Identity-Standard</w:t>
      </w:r>
      <w:bookmarkEnd w:id="0"/>
    </w:p>
    <w:p w14:paraId="600BE528" w14:textId="6C2F218B" w:rsidR="00AD1481" w:rsidRPr="00AD1481" w:rsidRDefault="00782391" w:rsidP="00782391">
      <w:pPr>
        <w:pStyle w:val="Heading3"/>
      </w:pPr>
      <w:r>
        <w:t>1</w:t>
      </w:r>
      <w:r w:rsidR="00AD1481" w:rsidRPr="00AD1481">
        <w:t>.1 Purpose</w:t>
      </w:r>
    </w:p>
    <w:p w14:paraId="285FB1DD" w14:textId="77777777" w:rsidR="00393172" w:rsidRPr="00393172" w:rsidRDefault="00393172" w:rsidP="00393172">
      <w:pPr>
        <w:spacing w:after="60"/>
        <w:rPr>
          <w:rFonts w:ascii="Arial" w:hAnsi="Arial" w:cs="Arial"/>
        </w:rPr>
      </w:pPr>
      <w:r w:rsidRPr="00393172">
        <w:rPr>
          <w:rFonts w:ascii="Arial" w:hAnsi="Arial" w:cs="Arial"/>
        </w:rPr>
        <w:t xml:space="preserve">Acceptance criteria define whether the system correctly supports </w:t>
      </w:r>
      <w:r w:rsidRPr="00393172">
        <w:rPr>
          <w:rFonts w:ascii="Arial" w:hAnsi="Arial" w:cs="Arial"/>
          <w:b/>
          <w:bCs/>
        </w:rPr>
        <w:t>end-to-end CWDM lifecycle integrity</w:t>
      </w:r>
      <w:r w:rsidRPr="00393172">
        <w:rPr>
          <w:rFonts w:ascii="Arial" w:hAnsi="Arial" w:cs="Arial"/>
        </w:rPr>
        <w:t>, including:</w:t>
      </w:r>
    </w:p>
    <w:p w14:paraId="7A372880" w14:textId="77777777" w:rsidR="00393172" w:rsidRPr="00393172" w:rsidRDefault="00393172" w:rsidP="00004746">
      <w:pPr>
        <w:numPr>
          <w:ilvl w:val="0"/>
          <w:numId w:val="2"/>
        </w:numPr>
        <w:spacing w:after="60"/>
        <w:rPr>
          <w:rFonts w:ascii="Arial" w:hAnsi="Arial" w:cs="Arial"/>
        </w:rPr>
      </w:pPr>
      <w:r w:rsidRPr="00393172">
        <w:rPr>
          <w:rFonts w:ascii="Arial" w:hAnsi="Arial" w:cs="Arial"/>
        </w:rPr>
        <w:t xml:space="preserve">State transitions </w:t>
      </w:r>
    </w:p>
    <w:p w14:paraId="31199FB3" w14:textId="77777777" w:rsidR="00393172" w:rsidRPr="00393172" w:rsidRDefault="00393172" w:rsidP="00004746">
      <w:pPr>
        <w:numPr>
          <w:ilvl w:val="0"/>
          <w:numId w:val="2"/>
        </w:numPr>
        <w:spacing w:after="60"/>
        <w:rPr>
          <w:rFonts w:ascii="Arial" w:hAnsi="Arial" w:cs="Arial"/>
        </w:rPr>
      </w:pPr>
      <w:r w:rsidRPr="00393172">
        <w:rPr>
          <w:rFonts w:ascii="Arial" w:hAnsi="Arial" w:cs="Arial"/>
        </w:rPr>
        <w:t xml:space="preserve">Data consistency </w:t>
      </w:r>
    </w:p>
    <w:p w14:paraId="3F1070C4" w14:textId="77777777" w:rsidR="00393172" w:rsidRPr="00393172" w:rsidRDefault="00393172" w:rsidP="00004746">
      <w:pPr>
        <w:numPr>
          <w:ilvl w:val="0"/>
          <w:numId w:val="2"/>
        </w:numPr>
        <w:spacing w:after="60"/>
        <w:rPr>
          <w:rFonts w:ascii="Arial" w:hAnsi="Arial" w:cs="Arial"/>
        </w:rPr>
      </w:pPr>
      <w:r w:rsidRPr="00393172">
        <w:rPr>
          <w:rFonts w:ascii="Arial" w:hAnsi="Arial" w:cs="Arial"/>
        </w:rPr>
        <w:t xml:space="preserve">Import/export </w:t>
      </w:r>
      <w:proofErr w:type="gramStart"/>
      <w:r w:rsidRPr="00393172">
        <w:rPr>
          <w:rFonts w:ascii="Arial" w:hAnsi="Arial" w:cs="Arial"/>
        </w:rPr>
        <w:t>round-trips</w:t>
      </w:r>
      <w:proofErr w:type="gramEnd"/>
      <w:r w:rsidRPr="00393172">
        <w:rPr>
          <w:rFonts w:ascii="Arial" w:hAnsi="Arial" w:cs="Arial"/>
        </w:rPr>
        <w:t xml:space="preserve"> </w:t>
      </w:r>
    </w:p>
    <w:p w14:paraId="74C2E7C4" w14:textId="77777777" w:rsidR="00393172" w:rsidRPr="00393172" w:rsidRDefault="00393172" w:rsidP="00004746">
      <w:pPr>
        <w:numPr>
          <w:ilvl w:val="0"/>
          <w:numId w:val="2"/>
        </w:numPr>
        <w:spacing w:after="60"/>
        <w:rPr>
          <w:rFonts w:ascii="Arial" w:hAnsi="Arial" w:cs="Arial"/>
        </w:rPr>
      </w:pPr>
      <w:r w:rsidRPr="00393172">
        <w:rPr>
          <w:rFonts w:ascii="Arial" w:hAnsi="Arial" w:cs="Arial"/>
        </w:rPr>
        <w:t xml:space="preserve">Version integrity </w:t>
      </w:r>
    </w:p>
    <w:p w14:paraId="74423EDD" w14:textId="77777777" w:rsidR="00393172" w:rsidRPr="00393172" w:rsidRDefault="00393172" w:rsidP="00004746">
      <w:pPr>
        <w:numPr>
          <w:ilvl w:val="0"/>
          <w:numId w:val="2"/>
        </w:numPr>
        <w:spacing w:after="60"/>
        <w:rPr>
          <w:rFonts w:ascii="Arial" w:hAnsi="Arial" w:cs="Arial"/>
        </w:rPr>
      </w:pPr>
      <w:r w:rsidRPr="00393172">
        <w:rPr>
          <w:rFonts w:ascii="Arial" w:hAnsi="Arial" w:cs="Arial"/>
        </w:rPr>
        <w:t xml:space="preserve">Cross-part workflow continuity (Part 1 → Part 2 → Part 3 → reset) </w:t>
      </w:r>
    </w:p>
    <w:p w14:paraId="4E64B9E4" w14:textId="18062438" w:rsidR="00AD1481" w:rsidRDefault="00393172" w:rsidP="00393172">
      <w:pPr>
        <w:spacing w:after="60"/>
        <w:rPr>
          <w:rFonts w:ascii="Arial" w:hAnsi="Arial" w:cs="Arial"/>
        </w:rPr>
      </w:pPr>
      <w:r w:rsidRPr="00393172">
        <w:rPr>
          <w:rFonts w:ascii="Arial" w:hAnsi="Arial" w:cs="Arial"/>
        </w:rPr>
        <w:t xml:space="preserve">Acceptance is evaluated at the </w:t>
      </w:r>
      <w:r w:rsidRPr="00393172">
        <w:rPr>
          <w:rFonts w:ascii="Arial" w:hAnsi="Arial" w:cs="Arial"/>
          <w:b/>
          <w:bCs/>
        </w:rPr>
        <w:t>system level</w:t>
      </w:r>
      <w:r w:rsidRPr="00393172">
        <w:rPr>
          <w:rFonts w:ascii="Arial" w:hAnsi="Arial" w:cs="Arial"/>
        </w:rPr>
        <w:t>, not at individual UI feature level.</w:t>
      </w:r>
    </w:p>
    <w:p w14:paraId="0144EDE1" w14:textId="1463C9B9" w:rsidR="00374B59" w:rsidRPr="00393172" w:rsidRDefault="00640B28" w:rsidP="00393172">
      <w:pPr>
        <w:spacing w:after="60"/>
        <w:rPr>
          <w:rFonts w:ascii="Arial" w:hAnsi="Arial" w:cs="Arial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pict w14:anchorId="4C66875D">
          <v:rect id="_x0000_i1026" style="width:0;height:1.5pt" o:hralign="center" o:hrstd="t" o:hr="t" fillcolor="#a0a0a0" stroked="f"/>
        </w:pict>
      </w:r>
    </w:p>
    <w:p w14:paraId="68CA6C47" w14:textId="7DF15638" w:rsidR="00AD1481" w:rsidRPr="00AD1481" w:rsidRDefault="00B723C4" w:rsidP="00782391">
      <w:pPr>
        <w:pStyle w:val="Heading3"/>
      </w:pPr>
      <w:r>
        <w:t>1</w:t>
      </w:r>
      <w:r w:rsidR="00AD1481" w:rsidRPr="00AD1481">
        <w:t xml:space="preserve">.2 </w:t>
      </w:r>
      <w:r w:rsidR="00393172">
        <w:t xml:space="preserve">Evaluation </w:t>
      </w:r>
      <w:r w:rsidR="00AD1481" w:rsidRPr="00AD1481">
        <w:t>Scope</w:t>
      </w:r>
    </w:p>
    <w:p w14:paraId="0EE1E2EC" w14:textId="77777777" w:rsidR="00393172" w:rsidRPr="00393172" w:rsidRDefault="00393172" w:rsidP="00393172">
      <w:pPr>
        <w:spacing w:after="60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393172">
        <w:rPr>
          <w:rFonts w:ascii="Arial" w:eastAsia="Times New Roman" w:hAnsi="Arial" w:cs="Arial"/>
          <w:kern w:val="0"/>
          <w:lang w:eastAsia="en-CA"/>
          <w14:ligatures w14:val="none"/>
        </w:rPr>
        <w:t>The system is considered valid only if it correctly supports:</w:t>
      </w:r>
    </w:p>
    <w:p w14:paraId="0ACB3A33" w14:textId="77777777" w:rsidR="00393172" w:rsidRPr="00393172" w:rsidRDefault="00393172" w:rsidP="00004746">
      <w:pPr>
        <w:numPr>
          <w:ilvl w:val="0"/>
          <w:numId w:val="1"/>
        </w:numPr>
        <w:spacing w:after="60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393172">
        <w:rPr>
          <w:rFonts w:ascii="Arial" w:eastAsia="Times New Roman" w:hAnsi="Arial" w:cs="Arial"/>
          <w:kern w:val="0"/>
          <w:lang w:eastAsia="en-CA"/>
          <w14:ligatures w14:val="none"/>
        </w:rPr>
        <w:t xml:space="preserve">CWDM creation and modification </w:t>
      </w:r>
    </w:p>
    <w:p w14:paraId="31846E6D" w14:textId="77777777" w:rsidR="00393172" w:rsidRPr="00393172" w:rsidRDefault="00393172" w:rsidP="00004746">
      <w:pPr>
        <w:numPr>
          <w:ilvl w:val="0"/>
          <w:numId w:val="1"/>
        </w:numPr>
        <w:spacing w:after="60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393172">
        <w:rPr>
          <w:rFonts w:ascii="Arial" w:eastAsia="Times New Roman" w:hAnsi="Arial" w:cs="Arial"/>
          <w:kern w:val="0"/>
          <w:lang w:eastAsia="en-CA"/>
          <w14:ligatures w14:val="none"/>
        </w:rPr>
        <w:t xml:space="preserve">CWDM persistence across sessions </w:t>
      </w:r>
    </w:p>
    <w:p w14:paraId="408D1268" w14:textId="77777777" w:rsidR="00393172" w:rsidRPr="00393172" w:rsidRDefault="00393172" w:rsidP="00004746">
      <w:pPr>
        <w:numPr>
          <w:ilvl w:val="0"/>
          <w:numId w:val="1"/>
        </w:numPr>
        <w:spacing w:after="60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393172">
        <w:rPr>
          <w:rFonts w:ascii="Arial" w:eastAsia="Times New Roman" w:hAnsi="Arial" w:cs="Arial"/>
          <w:kern w:val="0"/>
          <w:lang w:eastAsia="en-CA"/>
          <w14:ligatures w14:val="none"/>
        </w:rPr>
        <w:t xml:space="preserve">CWDM reconstruction from exported artifacts </w:t>
      </w:r>
    </w:p>
    <w:p w14:paraId="7F07EC34" w14:textId="77777777" w:rsidR="00393172" w:rsidRPr="00393172" w:rsidRDefault="00393172" w:rsidP="00004746">
      <w:pPr>
        <w:numPr>
          <w:ilvl w:val="0"/>
          <w:numId w:val="1"/>
        </w:numPr>
        <w:spacing w:after="60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393172">
        <w:rPr>
          <w:rFonts w:ascii="Arial" w:eastAsia="Times New Roman" w:hAnsi="Arial" w:cs="Arial"/>
          <w:kern w:val="0"/>
          <w:lang w:eastAsia="en-CA"/>
          <w14:ligatures w14:val="none"/>
        </w:rPr>
        <w:t xml:space="preserve">Controlled mutation through approved workflows </w:t>
      </w:r>
    </w:p>
    <w:p w14:paraId="6DFD9195" w14:textId="77777777" w:rsidR="00393172" w:rsidRPr="00393172" w:rsidRDefault="00393172" w:rsidP="00004746">
      <w:pPr>
        <w:numPr>
          <w:ilvl w:val="0"/>
          <w:numId w:val="1"/>
        </w:numPr>
        <w:spacing w:after="60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393172">
        <w:rPr>
          <w:rFonts w:ascii="Arial" w:eastAsia="Times New Roman" w:hAnsi="Arial" w:cs="Arial"/>
          <w:kern w:val="0"/>
          <w:lang w:eastAsia="en-CA"/>
          <w14:ligatures w14:val="none"/>
        </w:rPr>
        <w:t xml:space="preserve">Full reset to initial system state </w:t>
      </w:r>
    </w:p>
    <w:p w14:paraId="33C6E35C" w14:textId="77777777" w:rsidR="00393172" w:rsidRPr="00393172" w:rsidRDefault="00393172" w:rsidP="00004746">
      <w:pPr>
        <w:numPr>
          <w:ilvl w:val="0"/>
          <w:numId w:val="1"/>
        </w:numPr>
        <w:spacing w:after="60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393172">
        <w:rPr>
          <w:rFonts w:ascii="Arial" w:eastAsia="Times New Roman" w:hAnsi="Arial" w:cs="Arial"/>
          <w:kern w:val="0"/>
          <w:lang w:eastAsia="en-CA"/>
          <w14:ligatures w14:val="none"/>
        </w:rPr>
        <w:t xml:space="preserve">Traceability preservation (where applicable) </w:t>
      </w:r>
    </w:p>
    <w:p w14:paraId="2FBA893C" w14:textId="7A70715B" w:rsidR="00AD1481" w:rsidRPr="00393172" w:rsidRDefault="00393172" w:rsidP="00004746">
      <w:pPr>
        <w:numPr>
          <w:ilvl w:val="0"/>
          <w:numId w:val="1"/>
        </w:numPr>
        <w:spacing w:after="60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393172">
        <w:rPr>
          <w:rFonts w:ascii="Arial" w:eastAsia="Times New Roman" w:hAnsi="Arial" w:cs="Arial"/>
          <w:kern w:val="0"/>
          <w:lang w:eastAsia="en-CA"/>
          <w14:ligatures w14:val="none"/>
        </w:rPr>
        <w:lastRenderedPageBreak/>
        <w:t>Version graph integrity across all operations</w:t>
      </w:r>
      <w:r w:rsidR="00AD1481" w:rsidRPr="00393172">
        <w:rPr>
          <w:rFonts w:ascii="Arial" w:hAnsi="Arial" w:cs="Arial"/>
        </w:rPr>
        <w:t xml:space="preserve"> </w:t>
      </w:r>
    </w:p>
    <w:p w14:paraId="148B0E11" w14:textId="6D693607" w:rsidR="00AD1481" w:rsidRPr="00782391" w:rsidRDefault="00782391" w:rsidP="00782391">
      <w:pPr>
        <w:pStyle w:val="Heading2"/>
      </w:pPr>
      <w:bookmarkStart w:id="1" w:name="_Toc231903974"/>
      <w:r>
        <w:t>2.</w:t>
      </w:r>
      <w:r w:rsidR="00AD1481" w:rsidRPr="00782391">
        <w:t xml:space="preserve"> </w:t>
      </w:r>
      <w:r w:rsidR="00393172">
        <w:t>Core Acceptance Model</w:t>
      </w:r>
      <w:bookmarkEnd w:id="1"/>
    </w:p>
    <w:p w14:paraId="734D0295" w14:textId="79E50255" w:rsidR="00AD1481" w:rsidRDefault="00393172" w:rsidP="00393172">
      <w:pPr>
        <w:spacing w:after="60"/>
        <w:rPr>
          <w:rFonts w:ascii="Arial" w:hAnsi="Arial" w:cs="Arial"/>
        </w:rPr>
      </w:pPr>
      <w:r w:rsidRPr="00393172">
        <w:rPr>
          <w:rFonts w:ascii="Arial" w:hAnsi="Arial" w:cs="Arial"/>
        </w:rPr>
        <w:t>The system must correctly handle the following lifecycle transitions:</w:t>
      </w:r>
    </w:p>
    <w:p w14:paraId="7CD6539D" w14:textId="77777777" w:rsidR="00374B59" w:rsidRPr="00374B59" w:rsidRDefault="00374B59" w:rsidP="00374B59">
      <w:pPr>
        <w:pStyle w:val="Heading3"/>
        <w:rPr>
          <w:rFonts w:eastAsiaTheme="minorHAnsi"/>
        </w:rPr>
      </w:pPr>
      <w:r>
        <w:t xml:space="preserve">2.1 </w:t>
      </w:r>
      <w:r w:rsidRPr="00374B59">
        <w:rPr>
          <w:rFonts w:eastAsiaTheme="minorHAnsi"/>
        </w:rPr>
        <w:t>Ingest → CWDM Creation</w:t>
      </w:r>
    </w:p>
    <w:p w14:paraId="4552A77E" w14:textId="77777777" w:rsidR="00374B59" w:rsidRPr="00374B59" w:rsidRDefault="00374B59" w:rsidP="00004746">
      <w:pPr>
        <w:pStyle w:val="ListParagraph"/>
        <w:numPr>
          <w:ilvl w:val="0"/>
          <w:numId w:val="3"/>
        </w:numPr>
        <w:spacing w:after="60"/>
        <w:ind w:left="714" w:hanging="357"/>
        <w:contextualSpacing w:val="0"/>
        <w:rPr>
          <w:rFonts w:ascii="Arial" w:hAnsi="Arial" w:cs="Arial"/>
        </w:rPr>
      </w:pPr>
      <w:r w:rsidRPr="00374B59">
        <w:rPr>
          <w:rFonts w:ascii="Arial" w:hAnsi="Arial" w:cs="Arial"/>
        </w:rPr>
        <w:t xml:space="preserve">Valid inputs result in a structurally complete CWDM instance </w:t>
      </w:r>
    </w:p>
    <w:p w14:paraId="0EF0778D" w14:textId="77777777" w:rsidR="00374B59" w:rsidRPr="00374B59" w:rsidRDefault="00374B59" w:rsidP="00004746">
      <w:pPr>
        <w:pStyle w:val="ListParagraph"/>
        <w:numPr>
          <w:ilvl w:val="0"/>
          <w:numId w:val="3"/>
        </w:numPr>
        <w:spacing w:after="60"/>
        <w:ind w:left="714" w:hanging="357"/>
        <w:contextualSpacing w:val="0"/>
        <w:rPr>
          <w:rFonts w:ascii="Arial" w:hAnsi="Arial" w:cs="Arial"/>
        </w:rPr>
      </w:pPr>
      <w:r w:rsidRPr="00374B59">
        <w:rPr>
          <w:rFonts w:ascii="Arial" w:hAnsi="Arial" w:cs="Arial"/>
        </w:rPr>
        <w:t xml:space="preserve">Invalid inputs do not corrupt partial CWDM state </w:t>
      </w:r>
    </w:p>
    <w:p w14:paraId="3A27097B" w14:textId="77777777" w:rsidR="00374B59" w:rsidRDefault="00374B59" w:rsidP="00004746">
      <w:pPr>
        <w:pStyle w:val="ListParagraph"/>
        <w:numPr>
          <w:ilvl w:val="0"/>
          <w:numId w:val="3"/>
        </w:numPr>
        <w:spacing w:after="60"/>
        <w:ind w:left="714" w:hanging="357"/>
        <w:contextualSpacing w:val="0"/>
        <w:rPr>
          <w:rFonts w:ascii="Arial" w:hAnsi="Arial" w:cs="Arial"/>
        </w:rPr>
      </w:pPr>
      <w:r w:rsidRPr="00374B59">
        <w:rPr>
          <w:rFonts w:ascii="Arial" w:hAnsi="Arial" w:cs="Arial"/>
        </w:rPr>
        <w:t>Extraction outputs map consistently to requirement entities</w:t>
      </w:r>
    </w:p>
    <w:p w14:paraId="561039BF" w14:textId="29F5D10C" w:rsidR="00B723C4" w:rsidRPr="00374B59" w:rsidRDefault="00B723C4" w:rsidP="00004746">
      <w:pPr>
        <w:pStyle w:val="ListParagraph"/>
        <w:numPr>
          <w:ilvl w:val="0"/>
          <w:numId w:val="3"/>
        </w:numPr>
        <w:spacing w:after="60"/>
        <w:ind w:left="714" w:hanging="357"/>
        <w:contextualSpacing w:val="0"/>
        <w:rPr>
          <w:rFonts w:ascii="Arial" w:hAnsi="Arial" w:cs="Arial"/>
        </w:rPr>
      </w:pPr>
      <w:r w:rsidRPr="00B723C4">
        <w:rPr>
          <w:rFonts w:ascii="Arial" w:hAnsi="Arial" w:cs="Arial"/>
        </w:rPr>
        <w:t xml:space="preserve">Extraction Configuration selections </w:t>
      </w:r>
      <w:proofErr w:type="gramStart"/>
      <w:r w:rsidRPr="00B723C4">
        <w:rPr>
          <w:rFonts w:ascii="Arial" w:hAnsi="Arial" w:cs="Arial"/>
        </w:rPr>
        <w:t>are persisted</w:t>
      </w:r>
      <w:proofErr w:type="gramEnd"/>
      <w:r w:rsidRPr="00B723C4">
        <w:rPr>
          <w:rFonts w:ascii="Arial" w:hAnsi="Arial" w:cs="Arial"/>
        </w:rPr>
        <w:t xml:space="preserve"> to CWDM as </w:t>
      </w:r>
      <w:proofErr w:type="spellStart"/>
      <w:r w:rsidRPr="00B723C4">
        <w:rPr>
          <w:rFonts w:ascii="Arial" w:hAnsi="Arial" w:cs="Arial"/>
        </w:rPr>
        <w:t>extraction_config</w:t>
      </w:r>
      <w:proofErr w:type="spellEnd"/>
      <w:r w:rsidRPr="00B723C4">
        <w:rPr>
          <w:rFonts w:ascii="Arial" w:hAnsi="Arial" w:cs="Arial"/>
        </w:rPr>
        <w:t xml:space="preserve"> and deterministically govern which tabs are created during Part 2 initialization</w:t>
      </w:r>
    </w:p>
    <w:p w14:paraId="3A6D0C8D" w14:textId="7B582543" w:rsidR="00374B59" w:rsidRDefault="00374B59" w:rsidP="00374B59">
      <w:pPr>
        <w:pStyle w:val="Heading3"/>
      </w:pPr>
      <w:r>
        <w:t xml:space="preserve">2.2 CWDM </w:t>
      </w:r>
      <w:r w:rsidRPr="00374B59">
        <w:t>→</w:t>
      </w:r>
      <w:r w:rsidRPr="00374B59">
        <w:rPr>
          <w:rFonts w:ascii="Arial" w:eastAsiaTheme="minorHAnsi" w:hAnsi="Arial" w:cs="Arial"/>
          <w:b/>
          <w:bCs/>
          <w:color w:val="auto"/>
          <w:sz w:val="22"/>
          <w:szCs w:val="22"/>
        </w:rPr>
        <w:t xml:space="preserve"> </w:t>
      </w:r>
      <w:r>
        <w:t>Part 3 Editing</w:t>
      </w:r>
    </w:p>
    <w:p w14:paraId="0195B077" w14:textId="3EC724CF" w:rsidR="00374B59" w:rsidRPr="00374B59" w:rsidRDefault="00374B59" w:rsidP="00004746">
      <w:pPr>
        <w:pStyle w:val="ListParagraph"/>
        <w:numPr>
          <w:ilvl w:val="0"/>
          <w:numId w:val="3"/>
        </w:numPr>
        <w:spacing w:after="60"/>
        <w:ind w:left="714" w:hanging="357"/>
        <w:contextualSpacing w:val="0"/>
        <w:rPr>
          <w:rFonts w:ascii="Arial" w:hAnsi="Arial" w:cs="Arial"/>
        </w:rPr>
      </w:pPr>
      <w:r w:rsidRPr="00374B59">
        <w:rPr>
          <w:rFonts w:ascii="Arial" w:hAnsi="Arial" w:cs="Arial"/>
        </w:rPr>
        <w:t xml:space="preserve">All CWDM entities are editable through controlled operations </w:t>
      </w:r>
    </w:p>
    <w:p w14:paraId="669F696B" w14:textId="64411E37" w:rsidR="00374B59" w:rsidRPr="00374B59" w:rsidRDefault="00374B59" w:rsidP="00004746">
      <w:pPr>
        <w:pStyle w:val="ListParagraph"/>
        <w:numPr>
          <w:ilvl w:val="0"/>
          <w:numId w:val="3"/>
        </w:numPr>
        <w:spacing w:after="60"/>
        <w:ind w:left="714" w:hanging="357"/>
        <w:contextualSpacing w:val="0"/>
        <w:rPr>
          <w:rFonts w:ascii="Arial" w:hAnsi="Arial" w:cs="Arial"/>
        </w:rPr>
      </w:pPr>
      <w:r w:rsidRPr="00374B59">
        <w:rPr>
          <w:rFonts w:ascii="Arial" w:hAnsi="Arial" w:cs="Arial"/>
        </w:rPr>
        <w:t xml:space="preserve">No UI action may directly mutate CWDM outside defined update pathways </w:t>
      </w:r>
    </w:p>
    <w:p w14:paraId="0C9C23D0" w14:textId="6EF1CCF6" w:rsidR="00374B59" w:rsidRPr="00374B59" w:rsidRDefault="00374B59" w:rsidP="00004746">
      <w:pPr>
        <w:pStyle w:val="ListParagraph"/>
        <w:numPr>
          <w:ilvl w:val="0"/>
          <w:numId w:val="3"/>
        </w:numPr>
        <w:spacing w:after="60"/>
        <w:ind w:left="714" w:hanging="357"/>
        <w:contextualSpacing w:val="0"/>
        <w:rPr>
          <w:rFonts w:ascii="Arial" w:hAnsi="Arial" w:cs="Arial"/>
        </w:rPr>
      </w:pPr>
      <w:r w:rsidRPr="00374B59">
        <w:rPr>
          <w:rFonts w:ascii="Arial" w:hAnsi="Arial" w:cs="Arial"/>
        </w:rPr>
        <w:t xml:space="preserve">Schema consistency is preserved during edits </w:t>
      </w:r>
    </w:p>
    <w:p w14:paraId="3EC9F89D" w14:textId="3607E255" w:rsidR="00374B59" w:rsidRDefault="00374B59" w:rsidP="00004746">
      <w:pPr>
        <w:pStyle w:val="ListParagraph"/>
        <w:numPr>
          <w:ilvl w:val="0"/>
          <w:numId w:val="3"/>
        </w:numPr>
        <w:spacing w:after="60"/>
        <w:ind w:left="714" w:hanging="357"/>
        <w:contextualSpacing w:val="0"/>
        <w:rPr>
          <w:rFonts w:ascii="Arial" w:hAnsi="Arial" w:cs="Arial"/>
        </w:rPr>
      </w:pPr>
      <w:r w:rsidRPr="00374B59">
        <w:rPr>
          <w:rFonts w:ascii="Arial" w:hAnsi="Arial" w:cs="Arial"/>
        </w:rPr>
        <w:t>Relationship integrity remains valid after modifications</w:t>
      </w:r>
    </w:p>
    <w:p w14:paraId="28F4EA5C" w14:textId="79E34D18" w:rsidR="00374B59" w:rsidRDefault="00374B59" w:rsidP="00374B59">
      <w:pPr>
        <w:pStyle w:val="Heading3"/>
      </w:pPr>
      <w:r>
        <w:t xml:space="preserve">2.3 CWDM </w:t>
      </w:r>
      <w:r w:rsidRPr="00374B59">
        <w:rPr>
          <w:rFonts w:eastAsiaTheme="minorHAnsi"/>
        </w:rPr>
        <w:t>→</w:t>
      </w:r>
      <w:r w:rsidRPr="00374B59">
        <w:rPr>
          <w:rFonts w:ascii="Arial" w:eastAsiaTheme="minorHAnsi" w:hAnsi="Arial" w:cs="Arial"/>
          <w:b/>
          <w:bCs/>
          <w:color w:val="auto"/>
          <w:sz w:val="22"/>
          <w:szCs w:val="22"/>
        </w:rPr>
        <w:t xml:space="preserve"> </w:t>
      </w:r>
      <w:r>
        <w:t>Export</w:t>
      </w:r>
    </w:p>
    <w:p w14:paraId="2BD8C28B" w14:textId="54CD4487" w:rsidR="00374B59" w:rsidRPr="00374B59" w:rsidRDefault="00374B59" w:rsidP="00004746">
      <w:pPr>
        <w:pStyle w:val="ListParagraph"/>
        <w:numPr>
          <w:ilvl w:val="0"/>
          <w:numId w:val="3"/>
        </w:numPr>
        <w:spacing w:after="60"/>
        <w:ind w:left="714" w:hanging="357"/>
        <w:contextualSpacing w:val="0"/>
        <w:rPr>
          <w:rFonts w:ascii="Arial" w:hAnsi="Arial" w:cs="Arial"/>
        </w:rPr>
      </w:pPr>
      <w:r w:rsidRPr="00374B59">
        <w:rPr>
          <w:rFonts w:ascii="Arial" w:hAnsi="Arial" w:cs="Arial"/>
        </w:rPr>
        <w:t xml:space="preserve">Exported formats (Excel, JSON, PDF, Word) must reflect a single CWDM snapshot </w:t>
      </w:r>
    </w:p>
    <w:p w14:paraId="35AC1C33" w14:textId="04CA2E36" w:rsidR="00374B59" w:rsidRPr="00374B59" w:rsidRDefault="00374B59" w:rsidP="00004746">
      <w:pPr>
        <w:pStyle w:val="ListParagraph"/>
        <w:numPr>
          <w:ilvl w:val="0"/>
          <w:numId w:val="3"/>
        </w:numPr>
        <w:spacing w:after="60"/>
        <w:ind w:left="714" w:hanging="357"/>
        <w:contextualSpacing w:val="0"/>
        <w:rPr>
          <w:rFonts w:ascii="Arial" w:hAnsi="Arial" w:cs="Arial"/>
        </w:rPr>
      </w:pPr>
      <w:r w:rsidRPr="00374B59">
        <w:rPr>
          <w:rFonts w:ascii="Arial" w:hAnsi="Arial" w:cs="Arial"/>
        </w:rPr>
        <w:t xml:space="preserve">Export output must be deterministic for a given CWDM version </w:t>
      </w:r>
    </w:p>
    <w:p w14:paraId="26C291DE" w14:textId="79DB710A" w:rsidR="00374B59" w:rsidRPr="00374B59" w:rsidRDefault="00374B59" w:rsidP="00004746">
      <w:pPr>
        <w:pStyle w:val="ListParagraph"/>
        <w:numPr>
          <w:ilvl w:val="0"/>
          <w:numId w:val="3"/>
        </w:numPr>
        <w:spacing w:after="60"/>
        <w:ind w:left="714" w:hanging="357"/>
        <w:contextualSpacing w:val="0"/>
        <w:rPr>
          <w:rFonts w:ascii="Arial" w:hAnsi="Arial" w:cs="Arial"/>
        </w:rPr>
      </w:pPr>
      <w:r w:rsidRPr="00374B59">
        <w:rPr>
          <w:rFonts w:ascii="Arial" w:hAnsi="Arial" w:cs="Arial"/>
        </w:rPr>
        <w:t xml:space="preserve">No data loss is permitted during export transformation </w:t>
      </w:r>
    </w:p>
    <w:p w14:paraId="2BB26D93" w14:textId="6DDEBB6C" w:rsidR="00374B59" w:rsidRDefault="00374B59" w:rsidP="00004746">
      <w:pPr>
        <w:pStyle w:val="ListParagraph"/>
        <w:numPr>
          <w:ilvl w:val="0"/>
          <w:numId w:val="3"/>
        </w:numPr>
        <w:spacing w:after="60"/>
        <w:ind w:left="714" w:hanging="357"/>
        <w:contextualSpacing w:val="0"/>
        <w:rPr>
          <w:rFonts w:ascii="Arial" w:hAnsi="Arial" w:cs="Arial"/>
        </w:rPr>
      </w:pPr>
      <w:r w:rsidRPr="00374B59">
        <w:rPr>
          <w:rFonts w:ascii="Arial" w:hAnsi="Arial" w:cs="Arial"/>
        </w:rPr>
        <w:t xml:space="preserve">Traceability information is preserved in export </w:t>
      </w:r>
      <w:proofErr w:type="gramStart"/>
      <w:r w:rsidRPr="00374B59">
        <w:rPr>
          <w:rFonts w:ascii="Arial" w:hAnsi="Arial" w:cs="Arial"/>
        </w:rPr>
        <w:t>where</w:t>
      </w:r>
      <w:proofErr w:type="gramEnd"/>
      <w:r w:rsidRPr="00374B59">
        <w:rPr>
          <w:rFonts w:ascii="Arial" w:hAnsi="Arial" w:cs="Arial"/>
        </w:rPr>
        <w:t xml:space="preserve"> supported by format</w:t>
      </w:r>
    </w:p>
    <w:p w14:paraId="09ADB292" w14:textId="77DF4334" w:rsidR="00374B59" w:rsidRPr="00374B59" w:rsidRDefault="00374B59" w:rsidP="00374B59">
      <w:pPr>
        <w:pStyle w:val="Heading3"/>
        <w:rPr>
          <w:rFonts w:eastAsiaTheme="minorHAnsi"/>
        </w:rPr>
      </w:pPr>
      <w:r>
        <w:t xml:space="preserve">2.4 </w:t>
      </w:r>
      <w:r w:rsidRPr="00374B59">
        <w:rPr>
          <w:rFonts w:eastAsiaTheme="minorHAnsi"/>
        </w:rPr>
        <w:t>Export → Import (Rehydration)</w:t>
      </w:r>
    </w:p>
    <w:p w14:paraId="67A83572" w14:textId="77777777" w:rsidR="00374B59" w:rsidRPr="00374B59" w:rsidRDefault="00374B59" w:rsidP="00004746">
      <w:pPr>
        <w:numPr>
          <w:ilvl w:val="0"/>
          <w:numId w:val="4"/>
        </w:numPr>
        <w:spacing w:after="60"/>
        <w:rPr>
          <w:rFonts w:ascii="Arial" w:hAnsi="Arial" w:cs="Arial"/>
        </w:rPr>
      </w:pPr>
      <w:r w:rsidRPr="00374B59">
        <w:rPr>
          <w:rFonts w:ascii="Arial" w:hAnsi="Arial" w:cs="Arial"/>
        </w:rPr>
        <w:t xml:space="preserve">JSON import reconstructs CWDM without loss of structure </w:t>
      </w:r>
    </w:p>
    <w:p w14:paraId="3B174F46" w14:textId="77777777" w:rsidR="00374B59" w:rsidRPr="00374B59" w:rsidRDefault="00374B59" w:rsidP="00004746">
      <w:pPr>
        <w:numPr>
          <w:ilvl w:val="0"/>
          <w:numId w:val="4"/>
        </w:numPr>
        <w:spacing w:after="60"/>
        <w:rPr>
          <w:rFonts w:ascii="Arial" w:hAnsi="Arial" w:cs="Arial"/>
        </w:rPr>
      </w:pPr>
      <w:r w:rsidRPr="00374B59">
        <w:rPr>
          <w:rFonts w:ascii="Arial" w:hAnsi="Arial" w:cs="Arial"/>
        </w:rPr>
        <w:t xml:space="preserve">Excel import reconstructs CWDM using inference rules where needed </w:t>
      </w:r>
    </w:p>
    <w:p w14:paraId="084909BF" w14:textId="77777777" w:rsidR="00374B59" w:rsidRPr="00374B59" w:rsidRDefault="00374B59" w:rsidP="00004746">
      <w:pPr>
        <w:numPr>
          <w:ilvl w:val="0"/>
          <w:numId w:val="4"/>
        </w:numPr>
        <w:spacing w:after="60"/>
        <w:rPr>
          <w:rFonts w:ascii="Arial" w:hAnsi="Arial" w:cs="Arial"/>
        </w:rPr>
      </w:pPr>
      <w:r w:rsidRPr="00374B59">
        <w:rPr>
          <w:rFonts w:ascii="Arial" w:hAnsi="Arial" w:cs="Arial"/>
        </w:rPr>
        <w:t xml:space="preserve">PDF/Word imports are non-authoritative and must not overwrite canonical data </w:t>
      </w:r>
    </w:p>
    <w:p w14:paraId="7507ABA4" w14:textId="77777777" w:rsidR="00374B59" w:rsidRPr="00374B59" w:rsidRDefault="00374B59" w:rsidP="00004746">
      <w:pPr>
        <w:numPr>
          <w:ilvl w:val="0"/>
          <w:numId w:val="4"/>
        </w:numPr>
        <w:spacing w:after="60"/>
        <w:rPr>
          <w:rFonts w:ascii="Arial" w:hAnsi="Arial" w:cs="Arial"/>
        </w:rPr>
      </w:pPr>
      <w:r w:rsidRPr="00374B59">
        <w:rPr>
          <w:rFonts w:ascii="Arial" w:hAnsi="Arial" w:cs="Arial"/>
        </w:rPr>
        <w:t>Rehydrated system must behave identically to a native Part 2 session</w:t>
      </w:r>
    </w:p>
    <w:p w14:paraId="032EDEAA" w14:textId="5CBECDE8" w:rsidR="00374B59" w:rsidRPr="00374B59" w:rsidRDefault="00374B59" w:rsidP="00374B59">
      <w:pPr>
        <w:pStyle w:val="Heading3"/>
      </w:pPr>
      <w:r>
        <w:t>2.5</w:t>
      </w:r>
      <w:r w:rsidRPr="00374B59">
        <w:t xml:space="preserve"> CWDM Versioning Integrity</w:t>
      </w:r>
    </w:p>
    <w:p w14:paraId="3820E30B" w14:textId="77777777" w:rsidR="00374B59" w:rsidRPr="00374B59" w:rsidRDefault="00374B59" w:rsidP="00004746">
      <w:pPr>
        <w:numPr>
          <w:ilvl w:val="0"/>
          <w:numId w:val="4"/>
        </w:numPr>
        <w:spacing w:after="60"/>
        <w:rPr>
          <w:rFonts w:ascii="Arial" w:hAnsi="Arial" w:cs="Arial"/>
        </w:rPr>
      </w:pPr>
      <w:r w:rsidRPr="00374B59">
        <w:rPr>
          <w:rFonts w:ascii="Arial" w:hAnsi="Arial" w:cs="Arial"/>
        </w:rPr>
        <w:t xml:space="preserve">Every approved or imported state creates a new version node </w:t>
      </w:r>
    </w:p>
    <w:p w14:paraId="60B2FB2E" w14:textId="77777777" w:rsidR="00374B59" w:rsidRPr="00374B59" w:rsidRDefault="00374B59" w:rsidP="00004746">
      <w:pPr>
        <w:numPr>
          <w:ilvl w:val="0"/>
          <w:numId w:val="4"/>
        </w:numPr>
        <w:spacing w:after="60"/>
        <w:rPr>
          <w:rFonts w:ascii="Arial" w:hAnsi="Arial" w:cs="Arial"/>
        </w:rPr>
      </w:pPr>
      <w:r w:rsidRPr="00374B59">
        <w:rPr>
          <w:rFonts w:ascii="Arial" w:hAnsi="Arial" w:cs="Arial"/>
        </w:rPr>
        <w:t xml:space="preserve">Version history is immutable </w:t>
      </w:r>
    </w:p>
    <w:p w14:paraId="4D5B10EA" w14:textId="77777777" w:rsidR="00374B59" w:rsidRPr="00374B59" w:rsidRDefault="00374B59" w:rsidP="00004746">
      <w:pPr>
        <w:numPr>
          <w:ilvl w:val="0"/>
          <w:numId w:val="4"/>
        </w:numPr>
        <w:spacing w:after="60"/>
        <w:rPr>
          <w:rFonts w:ascii="Arial" w:hAnsi="Arial" w:cs="Arial"/>
        </w:rPr>
      </w:pPr>
      <w:r w:rsidRPr="00374B59">
        <w:rPr>
          <w:rFonts w:ascii="Arial" w:hAnsi="Arial" w:cs="Arial"/>
        </w:rPr>
        <w:t xml:space="preserve">Branching must not overwrite existing versions </w:t>
      </w:r>
    </w:p>
    <w:p w14:paraId="39A4CEDA" w14:textId="77777777" w:rsidR="00374B59" w:rsidRPr="00374B59" w:rsidRDefault="00374B59" w:rsidP="00004746">
      <w:pPr>
        <w:numPr>
          <w:ilvl w:val="0"/>
          <w:numId w:val="4"/>
        </w:numPr>
        <w:spacing w:after="60"/>
        <w:rPr>
          <w:rFonts w:ascii="Arial" w:hAnsi="Arial" w:cs="Arial"/>
        </w:rPr>
      </w:pPr>
      <w:r w:rsidRPr="00374B59">
        <w:rPr>
          <w:rFonts w:ascii="Arial" w:hAnsi="Arial" w:cs="Arial"/>
        </w:rPr>
        <w:t>Rollback creates a new version rather than modifying history</w:t>
      </w:r>
    </w:p>
    <w:p w14:paraId="6D26C2F3" w14:textId="77777777" w:rsidR="00374B59" w:rsidRPr="00374B59" w:rsidRDefault="00374B59" w:rsidP="00374B59">
      <w:pPr>
        <w:pStyle w:val="Heading3"/>
        <w:rPr>
          <w:rFonts w:eastAsiaTheme="minorHAnsi"/>
        </w:rPr>
      </w:pPr>
      <w:r>
        <w:t xml:space="preserve">2.6 </w:t>
      </w:r>
      <w:r w:rsidRPr="00374B59">
        <w:rPr>
          <w:rFonts w:eastAsiaTheme="minorHAnsi"/>
        </w:rPr>
        <w:t>Reset Behaviour</w:t>
      </w:r>
    </w:p>
    <w:p w14:paraId="0311E0AA" w14:textId="77777777" w:rsidR="00374B59" w:rsidRPr="00374B59" w:rsidRDefault="00374B59" w:rsidP="00004746">
      <w:pPr>
        <w:numPr>
          <w:ilvl w:val="0"/>
          <w:numId w:val="4"/>
        </w:numPr>
        <w:spacing w:after="60"/>
        <w:rPr>
          <w:rFonts w:ascii="Arial" w:hAnsi="Arial" w:cs="Arial"/>
        </w:rPr>
      </w:pPr>
      <w:r w:rsidRPr="00374B59">
        <w:rPr>
          <w:rFonts w:ascii="Arial" w:hAnsi="Arial" w:cs="Arial"/>
        </w:rPr>
        <w:t xml:space="preserve">Full system reset returns CWDM to initial empty schema state </w:t>
      </w:r>
    </w:p>
    <w:p w14:paraId="5FE47AF3" w14:textId="77777777" w:rsidR="00374B59" w:rsidRPr="00374B59" w:rsidRDefault="00374B59" w:rsidP="00004746">
      <w:pPr>
        <w:numPr>
          <w:ilvl w:val="0"/>
          <w:numId w:val="4"/>
        </w:numPr>
        <w:spacing w:after="60"/>
        <w:rPr>
          <w:rFonts w:ascii="Arial" w:hAnsi="Arial" w:cs="Arial"/>
        </w:rPr>
      </w:pPr>
      <w:r w:rsidRPr="00374B59">
        <w:rPr>
          <w:rFonts w:ascii="Arial" w:hAnsi="Arial" w:cs="Arial"/>
        </w:rPr>
        <w:t xml:space="preserve">All version history, audit logs, and CWDM instances are cleared </w:t>
      </w:r>
    </w:p>
    <w:p w14:paraId="5B4DA806" w14:textId="77777777" w:rsidR="00374B59" w:rsidRPr="00374B59" w:rsidRDefault="00374B59" w:rsidP="00004746">
      <w:pPr>
        <w:numPr>
          <w:ilvl w:val="0"/>
          <w:numId w:val="4"/>
        </w:numPr>
        <w:spacing w:after="60"/>
        <w:rPr>
          <w:rFonts w:ascii="Arial" w:hAnsi="Arial" w:cs="Arial"/>
        </w:rPr>
      </w:pPr>
      <w:r w:rsidRPr="00374B59">
        <w:rPr>
          <w:rFonts w:ascii="Arial" w:hAnsi="Arial" w:cs="Arial"/>
        </w:rPr>
        <w:t xml:space="preserve">No partial restoration of prior state is permitted </w:t>
      </w:r>
    </w:p>
    <w:p w14:paraId="4D33E6AA" w14:textId="77777777" w:rsidR="00374B59" w:rsidRDefault="00374B59" w:rsidP="00004746">
      <w:pPr>
        <w:numPr>
          <w:ilvl w:val="0"/>
          <w:numId w:val="4"/>
        </w:numPr>
        <w:spacing w:after="60"/>
        <w:rPr>
          <w:rFonts w:ascii="Arial" w:hAnsi="Arial" w:cs="Arial"/>
        </w:rPr>
      </w:pPr>
      <w:r w:rsidRPr="00374B59">
        <w:rPr>
          <w:rFonts w:ascii="Arial" w:hAnsi="Arial" w:cs="Arial"/>
        </w:rPr>
        <w:t>Reset must be explicitly confirmed by the user before execution</w:t>
      </w:r>
    </w:p>
    <w:p w14:paraId="401E9230" w14:textId="4025B4FC" w:rsidR="00374B59" w:rsidRPr="00374B59" w:rsidRDefault="00640B28" w:rsidP="00374B59">
      <w:pPr>
        <w:spacing w:after="60"/>
        <w:rPr>
          <w:rFonts w:ascii="Arial" w:hAnsi="Arial" w:cs="Arial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lastRenderedPageBreak/>
        <w:pict w14:anchorId="6FDB0397">
          <v:rect id="_x0000_i1027" style="width:0;height:1.5pt" o:hralign="center" o:hrstd="t" o:hr="t" fillcolor="#a0a0a0" stroked="f"/>
        </w:pict>
      </w:r>
    </w:p>
    <w:p w14:paraId="5375B448" w14:textId="77777777" w:rsidR="00374B59" w:rsidRPr="00085C04" w:rsidRDefault="00374B59" w:rsidP="00085C04">
      <w:pPr>
        <w:pStyle w:val="Heading2"/>
      </w:pPr>
      <w:bookmarkStart w:id="2" w:name="_Toc231903975"/>
      <w:r w:rsidRPr="00085C04">
        <w:t>3 Data Integrity Requirements</w:t>
      </w:r>
      <w:bookmarkEnd w:id="2"/>
    </w:p>
    <w:p w14:paraId="6592140F" w14:textId="77777777" w:rsidR="00374B59" w:rsidRPr="00374B59" w:rsidRDefault="00374B59" w:rsidP="00374B59">
      <w:pPr>
        <w:spacing w:after="60"/>
        <w:rPr>
          <w:rFonts w:ascii="Arial" w:hAnsi="Arial" w:cs="Arial"/>
        </w:rPr>
      </w:pPr>
      <w:r w:rsidRPr="00374B59">
        <w:rPr>
          <w:rFonts w:ascii="Arial" w:hAnsi="Arial" w:cs="Arial"/>
        </w:rPr>
        <w:t>The system must maintain:</w:t>
      </w:r>
    </w:p>
    <w:p w14:paraId="30185E7D" w14:textId="77777777" w:rsidR="00374B59" w:rsidRPr="00374B59" w:rsidRDefault="00374B59" w:rsidP="00004746">
      <w:pPr>
        <w:pStyle w:val="ListParagraph"/>
        <w:numPr>
          <w:ilvl w:val="0"/>
          <w:numId w:val="5"/>
        </w:numPr>
        <w:spacing w:after="60"/>
        <w:contextualSpacing w:val="0"/>
        <w:rPr>
          <w:rFonts w:ascii="Arial" w:hAnsi="Arial" w:cs="Arial"/>
        </w:rPr>
      </w:pPr>
      <w:r w:rsidRPr="00374B59">
        <w:rPr>
          <w:rFonts w:ascii="Arial" w:hAnsi="Arial" w:cs="Arial"/>
        </w:rPr>
        <w:t xml:space="preserve">Unique </w:t>
      </w:r>
      <w:proofErr w:type="spellStart"/>
      <w:r w:rsidRPr="00374B59">
        <w:rPr>
          <w:rFonts w:ascii="Arial" w:hAnsi="Arial" w:cs="Arial"/>
        </w:rPr>
        <w:t>row_id</w:t>
      </w:r>
      <w:proofErr w:type="spellEnd"/>
      <w:r w:rsidRPr="00374B59">
        <w:rPr>
          <w:rFonts w:ascii="Arial" w:hAnsi="Arial" w:cs="Arial"/>
        </w:rPr>
        <w:t xml:space="preserve"> per requirement entity </w:t>
      </w:r>
    </w:p>
    <w:p w14:paraId="31EDAF7D" w14:textId="77777777" w:rsidR="00374B59" w:rsidRPr="00374B59" w:rsidRDefault="00374B59" w:rsidP="00004746">
      <w:pPr>
        <w:pStyle w:val="ListParagraph"/>
        <w:numPr>
          <w:ilvl w:val="0"/>
          <w:numId w:val="5"/>
        </w:numPr>
        <w:spacing w:after="60"/>
        <w:contextualSpacing w:val="0"/>
        <w:rPr>
          <w:rFonts w:ascii="Arial" w:hAnsi="Arial" w:cs="Arial"/>
        </w:rPr>
      </w:pPr>
      <w:r w:rsidRPr="00374B59">
        <w:rPr>
          <w:rFonts w:ascii="Arial" w:hAnsi="Arial" w:cs="Arial"/>
        </w:rPr>
        <w:t xml:space="preserve">Unique </w:t>
      </w:r>
      <w:proofErr w:type="spellStart"/>
      <w:r w:rsidRPr="00374B59">
        <w:rPr>
          <w:rFonts w:ascii="Arial" w:hAnsi="Arial" w:cs="Arial"/>
        </w:rPr>
        <w:t>requirement_id</w:t>
      </w:r>
      <w:proofErr w:type="spellEnd"/>
      <w:r w:rsidRPr="00374B59">
        <w:rPr>
          <w:rFonts w:ascii="Arial" w:hAnsi="Arial" w:cs="Arial"/>
        </w:rPr>
        <w:t xml:space="preserve"> within workbook scope </w:t>
      </w:r>
    </w:p>
    <w:p w14:paraId="06720C3B" w14:textId="77777777" w:rsidR="00374B59" w:rsidRPr="00374B59" w:rsidRDefault="00374B59" w:rsidP="00004746">
      <w:pPr>
        <w:pStyle w:val="ListParagraph"/>
        <w:numPr>
          <w:ilvl w:val="0"/>
          <w:numId w:val="5"/>
        </w:numPr>
        <w:spacing w:after="60"/>
        <w:contextualSpacing w:val="0"/>
        <w:rPr>
          <w:rFonts w:ascii="Arial" w:hAnsi="Arial" w:cs="Arial"/>
        </w:rPr>
      </w:pPr>
      <w:r w:rsidRPr="00374B59">
        <w:rPr>
          <w:rFonts w:ascii="Arial" w:hAnsi="Arial" w:cs="Arial"/>
        </w:rPr>
        <w:t xml:space="preserve">Referential integrity for: </w:t>
      </w:r>
    </w:p>
    <w:p w14:paraId="604BE14A" w14:textId="77777777" w:rsidR="00374B59" w:rsidRPr="00374B59" w:rsidRDefault="00374B59" w:rsidP="00004746">
      <w:pPr>
        <w:pStyle w:val="ListParagraph"/>
        <w:numPr>
          <w:ilvl w:val="1"/>
          <w:numId w:val="5"/>
        </w:numPr>
        <w:spacing w:after="60"/>
        <w:contextualSpacing w:val="0"/>
        <w:rPr>
          <w:rFonts w:ascii="Arial" w:hAnsi="Arial" w:cs="Arial"/>
        </w:rPr>
      </w:pPr>
      <w:proofErr w:type="spellStart"/>
      <w:r w:rsidRPr="00374B59">
        <w:rPr>
          <w:rFonts w:ascii="Arial" w:hAnsi="Arial" w:cs="Arial"/>
        </w:rPr>
        <w:t>parent_requirement_id</w:t>
      </w:r>
      <w:proofErr w:type="spellEnd"/>
      <w:r w:rsidRPr="00374B59">
        <w:rPr>
          <w:rFonts w:ascii="Arial" w:hAnsi="Arial" w:cs="Arial"/>
        </w:rPr>
        <w:t xml:space="preserve"> </w:t>
      </w:r>
    </w:p>
    <w:p w14:paraId="5A0EB404" w14:textId="77777777" w:rsidR="00374B59" w:rsidRPr="00374B59" w:rsidRDefault="00374B59" w:rsidP="00004746">
      <w:pPr>
        <w:pStyle w:val="ListParagraph"/>
        <w:numPr>
          <w:ilvl w:val="1"/>
          <w:numId w:val="5"/>
        </w:numPr>
        <w:spacing w:after="60"/>
        <w:contextualSpacing w:val="0"/>
        <w:rPr>
          <w:rFonts w:ascii="Arial" w:hAnsi="Arial" w:cs="Arial"/>
        </w:rPr>
      </w:pPr>
      <w:proofErr w:type="spellStart"/>
      <w:r w:rsidRPr="00374B59">
        <w:rPr>
          <w:rFonts w:ascii="Arial" w:hAnsi="Arial" w:cs="Arial"/>
        </w:rPr>
        <w:t>dependency_ids</w:t>
      </w:r>
      <w:proofErr w:type="spellEnd"/>
      <w:r w:rsidRPr="00374B59">
        <w:rPr>
          <w:rFonts w:ascii="Arial" w:hAnsi="Arial" w:cs="Arial"/>
        </w:rPr>
        <w:t xml:space="preserve"> </w:t>
      </w:r>
    </w:p>
    <w:p w14:paraId="011CD905" w14:textId="77777777" w:rsidR="00374B59" w:rsidRPr="00374B59" w:rsidRDefault="00374B59" w:rsidP="00004746">
      <w:pPr>
        <w:pStyle w:val="ListParagraph"/>
        <w:numPr>
          <w:ilvl w:val="1"/>
          <w:numId w:val="5"/>
        </w:numPr>
        <w:spacing w:after="60"/>
        <w:contextualSpacing w:val="0"/>
        <w:rPr>
          <w:rFonts w:ascii="Arial" w:hAnsi="Arial" w:cs="Arial"/>
        </w:rPr>
      </w:pPr>
      <w:r w:rsidRPr="00374B59">
        <w:rPr>
          <w:rFonts w:ascii="Arial" w:hAnsi="Arial" w:cs="Arial"/>
        </w:rPr>
        <w:t xml:space="preserve">traceability links </w:t>
      </w:r>
    </w:p>
    <w:p w14:paraId="4ABE46F1" w14:textId="77777777" w:rsidR="00374B59" w:rsidRPr="00374B59" w:rsidRDefault="00374B59" w:rsidP="00004746">
      <w:pPr>
        <w:pStyle w:val="ListParagraph"/>
        <w:numPr>
          <w:ilvl w:val="0"/>
          <w:numId w:val="6"/>
        </w:numPr>
        <w:spacing w:after="60"/>
        <w:contextualSpacing w:val="0"/>
        <w:rPr>
          <w:rFonts w:ascii="Arial" w:hAnsi="Arial" w:cs="Arial"/>
        </w:rPr>
      </w:pPr>
      <w:r w:rsidRPr="00374B59">
        <w:rPr>
          <w:rFonts w:ascii="Arial" w:hAnsi="Arial" w:cs="Arial"/>
        </w:rPr>
        <w:t xml:space="preserve">No orphaned schema definitions </w:t>
      </w:r>
    </w:p>
    <w:p w14:paraId="00B47940" w14:textId="77777777" w:rsidR="00374B59" w:rsidRDefault="00374B59" w:rsidP="00004746">
      <w:pPr>
        <w:pStyle w:val="ListParagraph"/>
        <w:numPr>
          <w:ilvl w:val="0"/>
          <w:numId w:val="6"/>
        </w:numPr>
        <w:spacing w:after="60"/>
        <w:contextualSpacing w:val="0"/>
        <w:rPr>
          <w:rFonts w:ascii="Arial" w:hAnsi="Arial" w:cs="Arial"/>
        </w:rPr>
      </w:pPr>
      <w:r w:rsidRPr="00374B59">
        <w:rPr>
          <w:rFonts w:ascii="Arial" w:hAnsi="Arial" w:cs="Arial"/>
        </w:rPr>
        <w:t>No broken tab-schema mappings</w:t>
      </w:r>
    </w:p>
    <w:p w14:paraId="63F43495" w14:textId="77777777" w:rsidR="00D214BE" w:rsidRPr="00D214BE" w:rsidRDefault="00D214BE" w:rsidP="00D214BE">
      <w:pPr>
        <w:pStyle w:val="ListParagraph"/>
        <w:numPr>
          <w:ilvl w:val="0"/>
          <w:numId w:val="6"/>
        </w:numPr>
        <w:spacing w:after="60"/>
        <w:rPr>
          <w:rFonts w:ascii="Arial" w:hAnsi="Arial" w:cs="Arial"/>
        </w:rPr>
      </w:pPr>
      <w:r w:rsidRPr="00D214BE">
        <w:rPr>
          <w:rFonts w:ascii="Arial" w:hAnsi="Arial" w:cs="Arial"/>
        </w:rPr>
        <w:t xml:space="preserve">Configurable tabs with </w:t>
      </w:r>
      <w:proofErr w:type="spellStart"/>
      <w:r w:rsidRPr="00D214BE">
        <w:rPr>
          <w:rFonts w:ascii="Arial" w:hAnsi="Arial" w:cs="Arial"/>
        </w:rPr>
        <w:t>source_document_type</w:t>
      </w:r>
      <w:proofErr w:type="spellEnd"/>
      <w:r w:rsidRPr="00D214BE">
        <w:rPr>
          <w:rFonts w:ascii="Arial" w:hAnsi="Arial" w:cs="Arial"/>
        </w:rPr>
        <w:t xml:space="preserve"> must reference a valid </w:t>
      </w:r>
      <w:proofErr w:type="spellStart"/>
      <w:r w:rsidRPr="00D214BE">
        <w:rPr>
          <w:rFonts w:ascii="Arial" w:hAnsi="Arial" w:cs="Arial"/>
        </w:rPr>
        <w:t>type_id</w:t>
      </w:r>
      <w:proofErr w:type="spellEnd"/>
      <w:r w:rsidRPr="00D214BE">
        <w:rPr>
          <w:rFonts w:ascii="Arial" w:hAnsi="Arial" w:cs="Arial"/>
        </w:rPr>
        <w:t xml:space="preserve"> in </w:t>
      </w:r>
      <w:proofErr w:type="spellStart"/>
      <w:r w:rsidRPr="00D214BE">
        <w:rPr>
          <w:rFonts w:ascii="Arial" w:hAnsi="Arial" w:cs="Arial"/>
        </w:rPr>
        <w:t>extraction_</w:t>
      </w:r>
      <w:proofErr w:type="gramStart"/>
      <w:r w:rsidRPr="00D214BE">
        <w:rPr>
          <w:rFonts w:ascii="Arial" w:hAnsi="Arial" w:cs="Arial"/>
        </w:rPr>
        <w:t>config.document</w:t>
      </w:r>
      <w:proofErr w:type="gramEnd"/>
      <w:r w:rsidRPr="00D214BE">
        <w:rPr>
          <w:rFonts w:ascii="Arial" w:hAnsi="Arial" w:cs="Arial"/>
        </w:rPr>
        <w:t>_types</w:t>
      </w:r>
      <w:proofErr w:type="spellEnd"/>
    </w:p>
    <w:p w14:paraId="2A921A40" w14:textId="77777777" w:rsidR="00D214BE" w:rsidRPr="00D214BE" w:rsidRDefault="00D214BE" w:rsidP="00D214BE">
      <w:pPr>
        <w:pStyle w:val="ListParagraph"/>
        <w:numPr>
          <w:ilvl w:val="0"/>
          <w:numId w:val="6"/>
        </w:numPr>
        <w:spacing w:after="60"/>
        <w:rPr>
          <w:rFonts w:ascii="Arial" w:hAnsi="Arial" w:cs="Arial"/>
        </w:rPr>
      </w:pPr>
      <w:r w:rsidRPr="00D214BE">
        <w:rPr>
          <w:rFonts w:ascii="Arial" w:hAnsi="Arial" w:cs="Arial"/>
        </w:rPr>
        <w:t xml:space="preserve">Custom document type tabs must not exist without a corresponding </w:t>
      </w:r>
      <w:proofErr w:type="spellStart"/>
      <w:r w:rsidRPr="00D214BE">
        <w:rPr>
          <w:rFonts w:ascii="Arial" w:hAnsi="Arial" w:cs="Arial"/>
        </w:rPr>
        <w:t>extraction_config</w:t>
      </w:r>
      <w:proofErr w:type="spellEnd"/>
      <w:r w:rsidRPr="00D214BE">
        <w:rPr>
          <w:rFonts w:ascii="Arial" w:hAnsi="Arial" w:cs="Arial"/>
        </w:rPr>
        <w:t xml:space="preserve"> entry with </w:t>
      </w:r>
      <w:proofErr w:type="spellStart"/>
      <w:r w:rsidRPr="00D214BE">
        <w:rPr>
          <w:rFonts w:ascii="Arial" w:hAnsi="Arial" w:cs="Arial"/>
        </w:rPr>
        <w:t>create_tab</w:t>
      </w:r>
      <w:proofErr w:type="spellEnd"/>
      <w:r w:rsidRPr="00D214BE">
        <w:rPr>
          <w:rFonts w:ascii="Arial" w:hAnsi="Arial" w:cs="Arial"/>
        </w:rPr>
        <w:t xml:space="preserve"> = true</w:t>
      </w:r>
    </w:p>
    <w:p w14:paraId="0D52F171" w14:textId="4205D8D3" w:rsidR="00D214BE" w:rsidRPr="00374B59" w:rsidRDefault="00D214BE" w:rsidP="00D214BE">
      <w:pPr>
        <w:pStyle w:val="ListParagraph"/>
        <w:numPr>
          <w:ilvl w:val="0"/>
          <w:numId w:val="6"/>
        </w:numPr>
        <w:spacing w:after="60"/>
        <w:contextualSpacing w:val="0"/>
        <w:rPr>
          <w:rFonts w:ascii="Arial" w:hAnsi="Arial" w:cs="Arial"/>
        </w:rPr>
      </w:pPr>
      <w:r w:rsidRPr="00D214BE">
        <w:rPr>
          <w:rFonts w:ascii="Arial" w:hAnsi="Arial" w:cs="Arial"/>
        </w:rPr>
        <w:t xml:space="preserve">System tabs (Data Dictionary, Validation Report) must remain visible regardless of </w:t>
      </w:r>
      <w:proofErr w:type="spellStart"/>
      <w:r w:rsidRPr="00D214BE">
        <w:rPr>
          <w:rFonts w:ascii="Arial" w:hAnsi="Arial" w:cs="Arial"/>
        </w:rPr>
        <w:t>extraction_config</w:t>
      </w:r>
      <w:proofErr w:type="spellEnd"/>
      <w:r w:rsidRPr="00D214BE">
        <w:rPr>
          <w:rFonts w:ascii="Arial" w:hAnsi="Arial" w:cs="Arial"/>
        </w:rPr>
        <w:t xml:space="preserve"> state</w:t>
      </w:r>
    </w:p>
    <w:p w14:paraId="57C82A85" w14:textId="358C24EA" w:rsidR="00374B59" w:rsidRDefault="00640B28" w:rsidP="00393172">
      <w:pPr>
        <w:spacing w:after="60"/>
        <w:rPr>
          <w:rFonts w:ascii="Arial" w:hAnsi="Arial" w:cs="Arial"/>
        </w:rPr>
      </w:pPr>
      <w:r>
        <w:rPr>
          <w:rFonts w:ascii="Arial" w:hAnsi="Arial" w:cs="Arial"/>
        </w:rPr>
        <w:pict w14:anchorId="5BD5D653">
          <v:rect id="_x0000_i1028" style="width:0;height:1.5pt" o:hralign="center" o:hrstd="t" o:hr="t" fillcolor="#a0a0a0" stroked="f"/>
        </w:pict>
      </w:r>
    </w:p>
    <w:p w14:paraId="2638CC95" w14:textId="755B0319" w:rsidR="00374B59" w:rsidRPr="00374B59" w:rsidRDefault="00374B59" w:rsidP="00085C04">
      <w:pPr>
        <w:pStyle w:val="Heading2"/>
      </w:pPr>
      <w:bookmarkStart w:id="3" w:name="_Toc231903976"/>
      <w:r>
        <w:t>4</w:t>
      </w:r>
      <w:r w:rsidRPr="00374B59">
        <w:t xml:space="preserve"> Cross-Phase Consistency Rules</w:t>
      </w:r>
      <w:bookmarkEnd w:id="3"/>
    </w:p>
    <w:p w14:paraId="6C0D47F1" w14:textId="77777777" w:rsidR="00374B59" w:rsidRPr="00374B59" w:rsidRDefault="00374B59" w:rsidP="00374B59">
      <w:pPr>
        <w:spacing w:after="60"/>
        <w:rPr>
          <w:rFonts w:ascii="Arial" w:hAnsi="Arial" w:cs="Arial"/>
        </w:rPr>
      </w:pPr>
      <w:r w:rsidRPr="00374B59">
        <w:rPr>
          <w:rFonts w:ascii="Arial" w:hAnsi="Arial" w:cs="Arial"/>
        </w:rPr>
        <w:t>The following invariants must hold across all system phases:</w:t>
      </w:r>
    </w:p>
    <w:p w14:paraId="548DE442" w14:textId="77777777" w:rsidR="00374B59" w:rsidRPr="00374B59" w:rsidRDefault="00374B59" w:rsidP="00004746">
      <w:pPr>
        <w:numPr>
          <w:ilvl w:val="0"/>
          <w:numId w:val="7"/>
        </w:numPr>
        <w:spacing w:after="60"/>
        <w:rPr>
          <w:rFonts w:ascii="Arial" w:hAnsi="Arial" w:cs="Arial"/>
        </w:rPr>
      </w:pPr>
      <w:r w:rsidRPr="00374B59">
        <w:rPr>
          <w:rFonts w:ascii="Arial" w:hAnsi="Arial" w:cs="Arial"/>
        </w:rPr>
        <w:t xml:space="preserve">CWDM structure remains consistent across Part 1, 2, and 3 </w:t>
      </w:r>
    </w:p>
    <w:p w14:paraId="627A8D9E" w14:textId="77777777" w:rsidR="00374B59" w:rsidRPr="00374B59" w:rsidRDefault="00374B59" w:rsidP="00004746">
      <w:pPr>
        <w:numPr>
          <w:ilvl w:val="0"/>
          <w:numId w:val="7"/>
        </w:numPr>
        <w:spacing w:after="60"/>
        <w:rPr>
          <w:rFonts w:ascii="Arial" w:hAnsi="Arial" w:cs="Arial"/>
        </w:rPr>
      </w:pPr>
      <w:r w:rsidRPr="00374B59">
        <w:rPr>
          <w:rFonts w:ascii="Arial" w:hAnsi="Arial" w:cs="Arial"/>
        </w:rPr>
        <w:t xml:space="preserve">UI changes do not alter CWDM structure </w:t>
      </w:r>
    </w:p>
    <w:p w14:paraId="1297D7D8" w14:textId="77777777" w:rsidR="00374B59" w:rsidRPr="00374B59" w:rsidRDefault="00374B59" w:rsidP="00004746">
      <w:pPr>
        <w:numPr>
          <w:ilvl w:val="0"/>
          <w:numId w:val="7"/>
        </w:numPr>
        <w:spacing w:after="60"/>
        <w:rPr>
          <w:rFonts w:ascii="Arial" w:hAnsi="Arial" w:cs="Arial"/>
        </w:rPr>
      </w:pPr>
      <w:r w:rsidRPr="00374B59">
        <w:rPr>
          <w:rFonts w:ascii="Arial" w:hAnsi="Arial" w:cs="Arial"/>
        </w:rPr>
        <w:t xml:space="preserve">Export/import cycles must preserve logical equivalence of CWDM </w:t>
      </w:r>
    </w:p>
    <w:p w14:paraId="66402D18" w14:textId="77777777" w:rsidR="00374B59" w:rsidRPr="00374B59" w:rsidRDefault="00374B59" w:rsidP="00004746">
      <w:pPr>
        <w:numPr>
          <w:ilvl w:val="0"/>
          <w:numId w:val="7"/>
        </w:numPr>
        <w:spacing w:after="60"/>
        <w:rPr>
          <w:rFonts w:ascii="Arial" w:hAnsi="Arial" w:cs="Arial"/>
        </w:rPr>
      </w:pPr>
      <w:r w:rsidRPr="00374B59">
        <w:rPr>
          <w:rFonts w:ascii="Arial" w:hAnsi="Arial" w:cs="Arial"/>
        </w:rPr>
        <w:t xml:space="preserve">Validation rules apply consistently regardless of UI location or workflow stage </w:t>
      </w:r>
    </w:p>
    <w:p w14:paraId="470ED154" w14:textId="74BB4C25" w:rsidR="00374B59" w:rsidRDefault="00374B59" w:rsidP="00004746">
      <w:pPr>
        <w:numPr>
          <w:ilvl w:val="0"/>
          <w:numId w:val="7"/>
        </w:numPr>
        <w:spacing w:after="60"/>
        <w:rPr>
          <w:rFonts w:ascii="Arial" w:hAnsi="Arial" w:cs="Arial"/>
        </w:rPr>
      </w:pPr>
      <w:r w:rsidRPr="00374B59">
        <w:rPr>
          <w:rFonts w:ascii="Arial" w:hAnsi="Arial" w:cs="Arial"/>
        </w:rPr>
        <w:t>Version history reflects actual system transitions, not UI actions</w:t>
      </w:r>
    </w:p>
    <w:p w14:paraId="64F32866" w14:textId="77777777" w:rsidR="003137E2" w:rsidRPr="003137E2" w:rsidRDefault="003137E2" w:rsidP="003137E2">
      <w:pPr>
        <w:numPr>
          <w:ilvl w:val="0"/>
          <w:numId w:val="7"/>
        </w:numPr>
        <w:spacing w:after="60"/>
        <w:rPr>
          <w:rFonts w:ascii="Arial" w:hAnsi="Arial" w:cs="Arial"/>
        </w:rPr>
      </w:pPr>
      <w:r w:rsidRPr="003137E2">
        <w:rPr>
          <w:rFonts w:ascii="Arial" w:hAnsi="Arial" w:cs="Arial"/>
        </w:rPr>
        <w:t>Extraction Configuration must persist unchanged across Part 1, Part 2, and Part 3 phases and into all exports</w:t>
      </w:r>
    </w:p>
    <w:p w14:paraId="5189AF50" w14:textId="5F61B7EE" w:rsidR="003137E2" w:rsidRPr="00374B59" w:rsidRDefault="003137E2" w:rsidP="003137E2">
      <w:pPr>
        <w:numPr>
          <w:ilvl w:val="0"/>
          <w:numId w:val="7"/>
        </w:numPr>
        <w:spacing w:after="60"/>
        <w:rPr>
          <w:rFonts w:ascii="Arial" w:hAnsi="Arial" w:cs="Arial"/>
        </w:rPr>
      </w:pPr>
      <w:r w:rsidRPr="003137E2">
        <w:rPr>
          <w:rFonts w:ascii="Arial" w:hAnsi="Arial" w:cs="Arial"/>
        </w:rPr>
        <w:t xml:space="preserve">Tab visibility derived from </w:t>
      </w:r>
      <w:proofErr w:type="spellStart"/>
      <w:r w:rsidRPr="003137E2">
        <w:rPr>
          <w:rFonts w:ascii="Arial" w:hAnsi="Arial" w:cs="Arial"/>
        </w:rPr>
        <w:t>extraction_config</w:t>
      </w:r>
      <w:proofErr w:type="spellEnd"/>
      <w:r w:rsidRPr="003137E2">
        <w:rPr>
          <w:rFonts w:ascii="Arial" w:hAnsi="Arial" w:cs="Arial"/>
        </w:rPr>
        <w:t xml:space="preserve"> must be identical in native sessions and rehydrated sessions</w:t>
      </w:r>
    </w:p>
    <w:p w14:paraId="1E8154AA" w14:textId="77777777" w:rsidR="00374B59" w:rsidRPr="00374B59" w:rsidRDefault="00640B28" w:rsidP="00374B59">
      <w:pPr>
        <w:spacing w:after="60"/>
        <w:rPr>
          <w:rFonts w:ascii="Arial" w:hAnsi="Arial" w:cs="Arial"/>
        </w:rPr>
      </w:pPr>
      <w:r>
        <w:rPr>
          <w:rFonts w:ascii="Arial" w:hAnsi="Arial" w:cs="Arial"/>
        </w:rPr>
        <w:pict w14:anchorId="580A8262">
          <v:rect id="_x0000_i1029" style="width:0;height:1.5pt" o:hralign="center" o:hrstd="t" o:hr="t" fillcolor="#a0a0a0" stroked="f"/>
        </w:pict>
      </w:r>
    </w:p>
    <w:p w14:paraId="6299CCBB" w14:textId="7C22C3A5" w:rsidR="00374B59" w:rsidRPr="00374B59" w:rsidRDefault="00374B59" w:rsidP="00085C04">
      <w:pPr>
        <w:pStyle w:val="Heading2"/>
      </w:pPr>
      <w:bookmarkStart w:id="4" w:name="_Toc231903977"/>
      <w:r>
        <w:t>5</w:t>
      </w:r>
      <w:r w:rsidRPr="00374B59">
        <w:t xml:space="preserve"> Validation Alignment Rule</w:t>
      </w:r>
      <w:bookmarkEnd w:id="4"/>
    </w:p>
    <w:p w14:paraId="41500D02" w14:textId="77777777" w:rsidR="00374B59" w:rsidRPr="00374B59" w:rsidRDefault="00374B59" w:rsidP="00374B59">
      <w:pPr>
        <w:spacing w:after="60"/>
        <w:rPr>
          <w:rFonts w:ascii="Arial" w:hAnsi="Arial" w:cs="Arial"/>
        </w:rPr>
      </w:pPr>
      <w:r w:rsidRPr="00374B59">
        <w:rPr>
          <w:rFonts w:ascii="Arial" w:hAnsi="Arial" w:cs="Arial"/>
        </w:rPr>
        <w:t>Acceptance criteria validation is independent of UI state.</w:t>
      </w:r>
    </w:p>
    <w:p w14:paraId="370FCEDC" w14:textId="77777777" w:rsidR="00374B59" w:rsidRPr="00374B59" w:rsidRDefault="00374B59" w:rsidP="00374B59">
      <w:pPr>
        <w:spacing w:after="60"/>
        <w:rPr>
          <w:rFonts w:ascii="Arial" w:hAnsi="Arial" w:cs="Arial"/>
        </w:rPr>
      </w:pPr>
      <w:r w:rsidRPr="00374B59">
        <w:rPr>
          <w:rFonts w:ascii="Arial" w:hAnsi="Arial" w:cs="Arial"/>
        </w:rPr>
        <w:t>It applies uniformly across:</w:t>
      </w:r>
    </w:p>
    <w:p w14:paraId="747F8C2F" w14:textId="77777777" w:rsidR="00374B59" w:rsidRPr="00374B59" w:rsidRDefault="00374B59" w:rsidP="00004746">
      <w:pPr>
        <w:numPr>
          <w:ilvl w:val="0"/>
          <w:numId w:val="8"/>
        </w:numPr>
        <w:spacing w:after="60"/>
        <w:rPr>
          <w:rFonts w:ascii="Arial" w:hAnsi="Arial" w:cs="Arial"/>
        </w:rPr>
      </w:pPr>
      <w:r w:rsidRPr="00374B59">
        <w:rPr>
          <w:rFonts w:ascii="Arial" w:hAnsi="Arial" w:cs="Arial"/>
        </w:rPr>
        <w:t xml:space="preserve">Ingestion operations </w:t>
      </w:r>
    </w:p>
    <w:p w14:paraId="5C31E51A" w14:textId="77777777" w:rsidR="00374B59" w:rsidRPr="00374B59" w:rsidRDefault="00374B59" w:rsidP="00004746">
      <w:pPr>
        <w:numPr>
          <w:ilvl w:val="0"/>
          <w:numId w:val="8"/>
        </w:numPr>
        <w:spacing w:after="60"/>
        <w:rPr>
          <w:rFonts w:ascii="Arial" w:hAnsi="Arial" w:cs="Arial"/>
        </w:rPr>
      </w:pPr>
      <w:r w:rsidRPr="00374B59">
        <w:rPr>
          <w:rFonts w:ascii="Arial" w:hAnsi="Arial" w:cs="Arial"/>
        </w:rPr>
        <w:t xml:space="preserve">Editing operations </w:t>
      </w:r>
    </w:p>
    <w:p w14:paraId="012F045F" w14:textId="77777777" w:rsidR="00374B59" w:rsidRPr="00374B59" w:rsidRDefault="00374B59" w:rsidP="00004746">
      <w:pPr>
        <w:numPr>
          <w:ilvl w:val="0"/>
          <w:numId w:val="8"/>
        </w:numPr>
        <w:spacing w:after="60"/>
        <w:rPr>
          <w:rFonts w:ascii="Arial" w:hAnsi="Arial" w:cs="Arial"/>
        </w:rPr>
      </w:pPr>
      <w:r w:rsidRPr="00374B59">
        <w:rPr>
          <w:rFonts w:ascii="Arial" w:hAnsi="Arial" w:cs="Arial"/>
        </w:rPr>
        <w:t xml:space="preserve">Validation operations </w:t>
      </w:r>
    </w:p>
    <w:p w14:paraId="03C74F89" w14:textId="77777777" w:rsidR="00374B59" w:rsidRPr="00374B59" w:rsidRDefault="00374B59" w:rsidP="00004746">
      <w:pPr>
        <w:numPr>
          <w:ilvl w:val="0"/>
          <w:numId w:val="8"/>
        </w:numPr>
        <w:spacing w:after="60"/>
        <w:rPr>
          <w:rFonts w:ascii="Arial" w:hAnsi="Arial" w:cs="Arial"/>
        </w:rPr>
      </w:pPr>
      <w:r w:rsidRPr="00374B59">
        <w:rPr>
          <w:rFonts w:ascii="Arial" w:hAnsi="Arial" w:cs="Arial"/>
        </w:rPr>
        <w:t xml:space="preserve">Export operations </w:t>
      </w:r>
    </w:p>
    <w:p w14:paraId="1042F5E4" w14:textId="77777777" w:rsidR="00374B59" w:rsidRPr="00374B59" w:rsidRDefault="00374B59" w:rsidP="00004746">
      <w:pPr>
        <w:numPr>
          <w:ilvl w:val="0"/>
          <w:numId w:val="8"/>
        </w:numPr>
        <w:spacing w:after="60"/>
        <w:rPr>
          <w:rFonts w:ascii="Arial" w:hAnsi="Arial" w:cs="Arial"/>
        </w:rPr>
      </w:pPr>
      <w:r w:rsidRPr="00374B59">
        <w:rPr>
          <w:rFonts w:ascii="Arial" w:hAnsi="Arial" w:cs="Arial"/>
        </w:rPr>
        <w:lastRenderedPageBreak/>
        <w:t xml:space="preserve">Import operations </w:t>
      </w:r>
    </w:p>
    <w:p w14:paraId="73DFF6DC" w14:textId="77777777" w:rsidR="00374B59" w:rsidRPr="00374B59" w:rsidRDefault="00374B59" w:rsidP="00004746">
      <w:pPr>
        <w:numPr>
          <w:ilvl w:val="0"/>
          <w:numId w:val="8"/>
        </w:numPr>
        <w:spacing w:after="60"/>
        <w:rPr>
          <w:rFonts w:ascii="Arial" w:hAnsi="Arial" w:cs="Arial"/>
        </w:rPr>
      </w:pPr>
      <w:r w:rsidRPr="00374B59">
        <w:rPr>
          <w:rFonts w:ascii="Arial" w:hAnsi="Arial" w:cs="Arial"/>
        </w:rPr>
        <w:t xml:space="preserve">Reset operations </w:t>
      </w:r>
    </w:p>
    <w:p w14:paraId="720E5E58" w14:textId="77777777" w:rsidR="00374B59" w:rsidRPr="00374B59" w:rsidRDefault="00374B59" w:rsidP="00374B59">
      <w:pPr>
        <w:spacing w:after="60"/>
        <w:rPr>
          <w:rFonts w:ascii="Arial" w:hAnsi="Arial" w:cs="Arial"/>
        </w:rPr>
      </w:pPr>
      <w:r w:rsidRPr="00374B59">
        <w:rPr>
          <w:rFonts w:ascii="Arial" w:hAnsi="Arial" w:cs="Arial"/>
        </w:rPr>
        <w:t>No UI context modifies acceptance logic.</w:t>
      </w:r>
    </w:p>
    <w:p w14:paraId="5D18D6FC" w14:textId="7E6D8C6F" w:rsidR="00374B59" w:rsidRDefault="00640B28" w:rsidP="00393172">
      <w:pPr>
        <w:spacing w:after="60"/>
        <w:rPr>
          <w:rFonts w:ascii="Arial" w:hAnsi="Arial" w:cs="Arial"/>
        </w:rPr>
      </w:pPr>
      <w:r>
        <w:rPr>
          <w:rFonts w:ascii="Arial" w:hAnsi="Arial" w:cs="Arial"/>
        </w:rPr>
        <w:pict w14:anchorId="506CF130">
          <v:rect id="_x0000_i1030" style="width:0;height:1.5pt" o:hralign="center" o:hrstd="t" o:hr="t" fillcolor="#a0a0a0" stroked="f"/>
        </w:pict>
      </w:r>
    </w:p>
    <w:p w14:paraId="3B846D4A" w14:textId="67E898B4" w:rsidR="00374B59" w:rsidRPr="00374B59" w:rsidRDefault="00374B59" w:rsidP="00085C04">
      <w:pPr>
        <w:pStyle w:val="Heading2"/>
      </w:pPr>
      <w:bookmarkStart w:id="5" w:name="_Toc231903978"/>
      <w:r w:rsidRPr="00374B59">
        <w:t>6 Failure Conditions</w:t>
      </w:r>
      <w:bookmarkEnd w:id="5"/>
    </w:p>
    <w:p w14:paraId="62618EBE" w14:textId="77777777" w:rsidR="00374B59" w:rsidRPr="00374B59" w:rsidRDefault="00374B59" w:rsidP="00374B59">
      <w:pPr>
        <w:spacing w:after="60"/>
        <w:rPr>
          <w:rFonts w:ascii="Arial" w:hAnsi="Arial" w:cs="Arial"/>
        </w:rPr>
      </w:pPr>
      <w:r w:rsidRPr="00374B59">
        <w:rPr>
          <w:rFonts w:ascii="Arial" w:hAnsi="Arial" w:cs="Arial"/>
        </w:rPr>
        <w:t>The system is considered non-compliant if any of the following occur:</w:t>
      </w:r>
    </w:p>
    <w:p w14:paraId="53ADE737" w14:textId="77777777" w:rsidR="00374B59" w:rsidRPr="00374B59" w:rsidRDefault="00374B59" w:rsidP="00004746">
      <w:pPr>
        <w:numPr>
          <w:ilvl w:val="0"/>
          <w:numId w:val="9"/>
        </w:numPr>
        <w:spacing w:after="60"/>
        <w:rPr>
          <w:rFonts w:ascii="Arial" w:hAnsi="Arial" w:cs="Arial"/>
        </w:rPr>
      </w:pPr>
      <w:r w:rsidRPr="00374B59">
        <w:rPr>
          <w:rFonts w:ascii="Arial" w:hAnsi="Arial" w:cs="Arial"/>
        </w:rPr>
        <w:t xml:space="preserve">CWDM divergence between UI and internal state </w:t>
      </w:r>
    </w:p>
    <w:p w14:paraId="518BFACD" w14:textId="77777777" w:rsidR="00374B59" w:rsidRPr="00374B59" w:rsidRDefault="00374B59" w:rsidP="00004746">
      <w:pPr>
        <w:numPr>
          <w:ilvl w:val="0"/>
          <w:numId w:val="9"/>
        </w:numPr>
        <w:spacing w:after="60"/>
        <w:rPr>
          <w:rFonts w:ascii="Arial" w:hAnsi="Arial" w:cs="Arial"/>
        </w:rPr>
      </w:pPr>
      <w:r w:rsidRPr="00374B59">
        <w:rPr>
          <w:rFonts w:ascii="Arial" w:hAnsi="Arial" w:cs="Arial"/>
        </w:rPr>
        <w:t xml:space="preserve">Silent data loss during import/export </w:t>
      </w:r>
    </w:p>
    <w:p w14:paraId="022171CE" w14:textId="77777777" w:rsidR="00374B59" w:rsidRPr="00374B59" w:rsidRDefault="00374B59" w:rsidP="00004746">
      <w:pPr>
        <w:numPr>
          <w:ilvl w:val="0"/>
          <w:numId w:val="9"/>
        </w:numPr>
        <w:spacing w:after="60"/>
        <w:rPr>
          <w:rFonts w:ascii="Arial" w:hAnsi="Arial" w:cs="Arial"/>
        </w:rPr>
      </w:pPr>
      <w:r w:rsidRPr="00374B59">
        <w:rPr>
          <w:rFonts w:ascii="Arial" w:hAnsi="Arial" w:cs="Arial"/>
        </w:rPr>
        <w:t xml:space="preserve">Broken traceability links without system flagging </w:t>
      </w:r>
    </w:p>
    <w:p w14:paraId="58178B74" w14:textId="77777777" w:rsidR="00374B59" w:rsidRPr="00374B59" w:rsidRDefault="00374B59" w:rsidP="00004746">
      <w:pPr>
        <w:numPr>
          <w:ilvl w:val="0"/>
          <w:numId w:val="9"/>
        </w:numPr>
        <w:spacing w:after="60"/>
        <w:rPr>
          <w:rFonts w:ascii="Arial" w:hAnsi="Arial" w:cs="Arial"/>
        </w:rPr>
      </w:pPr>
      <w:r w:rsidRPr="00374B59">
        <w:rPr>
          <w:rFonts w:ascii="Arial" w:hAnsi="Arial" w:cs="Arial"/>
        </w:rPr>
        <w:t xml:space="preserve">Version history mutation of immutable entries </w:t>
      </w:r>
    </w:p>
    <w:p w14:paraId="1A4DD403" w14:textId="77777777" w:rsidR="00374B59" w:rsidRPr="00374B59" w:rsidRDefault="00374B59" w:rsidP="00004746">
      <w:pPr>
        <w:numPr>
          <w:ilvl w:val="0"/>
          <w:numId w:val="9"/>
        </w:numPr>
        <w:spacing w:after="60"/>
        <w:rPr>
          <w:rFonts w:ascii="Arial" w:hAnsi="Arial" w:cs="Arial"/>
        </w:rPr>
      </w:pPr>
      <w:r w:rsidRPr="00374B59">
        <w:rPr>
          <w:rFonts w:ascii="Arial" w:hAnsi="Arial" w:cs="Arial"/>
        </w:rPr>
        <w:t xml:space="preserve">Reset operation leaving residual CWDM data </w:t>
      </w:r>
    </w:p>
    <w:p w14:paraId="36CB2CAA" w14:textId="77777777" w:rsidR="00374B59" w:rsidRPr="00374B59" w:rsidRDefault="00374B59" w:rsidP="00004746">
      <w:pPr>
        <w:numPr>
          <w:ilvl w:val="0"/>
          <w:numId w:val="9"/>
        </w:numPr>
        <w:spacing w:after="60"/>
        <w:rPr>
          <w:rFonts w:ascii="Arial" w:hAnsi="Arial" w:cs="Arial"/>
        </w:rPr>
      </w:pPr>
      <w:r w:rsidRPr="00374B59">
        <w:rPr>
          <w:rFonts w:ascii="Arial" w:hAnsi="Arial" w:cs="Arial"/>
        </w:rPr>
        <w:t xml:space="preserve">Schema mismatch between tabs or views </w:t>
      </w:r>
    </w:p>
    <w:p w14:paraId="2B7D4ABA" w14:textId="77777777" w:rsidR="00374B59" w:rsidRDefault="00374B59" w:rsidP="00004746">
      <w:pPr>
        <w:numPr>
          <w:ilvl w:val="0"/>
          <w:numId w:val="9"/>
        </w:numPr>
        <w:spacing w:after="60"/>
        <w:rPr>
          <w:rFonts w:ascii="Arial" w:hAnsi="Arial" w:cs="Arial"/>
        </w:rPr>
      </w:pPr>
      <w:r w:rsidRPr="00374B59">
        <w:rPr>
          <w:rFonts w:ascii="Arial" w:hAnsi="Arial" w:cs="Arial"/>
        </w:rPr>
        <w:t>Inconsistent reconstruction from JSON export</w:t>
      </w:r>
    </w:p>
    <w:p w14:paraId="613E22E9" w14:textId="77777777" w:rsidR="00EB3D4C" w:rsidRPr="00EB3D4C" w:rsidRDefault="00EB3D4C" w:rsidP="00EB3D4C">
      <w:pPr>
        <w:numPr>
          <w:ilvl w:val="0"/>
          <w:numId w:val="9"/>
        </w:numPr>
        <w:spacing w:after="60"/>
        <w:rPr>
          <w:rFonts w:ascii="Arial" w:hAnsi="Arial" w:cs="Arial"/>
        </w:rPr>
      </w:pPr>
      <w:r w:rsidRPr="00EB3D4C">
        <w:rPr>
          <w:rFonts w:ascii="Arial" w:hAnsi="Arial" w:cs="Arial"/>
        </w:rPr>
        <w:t xml:space="preserve">Tab rendered without a valid </w:t>
      </w:r>
      <w:proofErr w:type="spellStart"/>
      <w:r w:rsidRPr="00EB3D4C">
        <w:rPr>
          <w:rFonts w:ascii="Arial" w:hAnsi="Arial" w:cs="Arial"/>
        </w:rPr>
        <w:t>extraction_config</w:t>
      </w:r>
      <w:proofErr w:type="spellEnd"/>
      <w:r w:rsidRPr="00EB3D4C">
        <w:rPr>
          <w:rFonts w:ascii="Arial" w:hAnsi="Arial" w:cs="Arial"/>
        </w:rPr>
        <w:t xml:space="preserve"> entry (orphaned tab)</w:t>
      </w:r>
    </w:p>
    <w:p w14:paraId="27CE38EF" w14:textId="77777777" w:rsidR="00EB3D4C" w:rsidRPr="00EB3D4C" w:rsidRDefault="00EB3D4C" w:rsidP="00EB3D4C">
      <w:pPr>
        <w:numPr>
          <w:ilvl w:val="0"/>
          <w:numId w:val="9"/>
        </w:numPr>
        <w:spacing w:after="60"/>
        <w:rPr>
          <w:rFonts w:ascii="Arial" w:hAnsi="Arial" w:cs="Arial"/>
        </w:rPr>
      </w:pPr>
      <w:proofErr w:type="spellStart"/>
      <w:r w:rsidRPr="00EB3D4C">
        <w:rPr>
          <w:rFonts w:ascii="Arial" w:hAnsi="Arial" w:cs="Arial"/>
        </w:rPr>
        <w:t>extraction_config</w:t>
      </w:r>
      <w:proofErr w:type="spellEnd"/>
      <w:r w:rsidRPr="00EB3D4C">
        <w:rPr>
          <w:rFonts w:ascii="Arial" w:hAnsi="Arial" w:cs="Arial"/>
        </w:rPr>
        <w:t xml:space="preserve"> entry with </w:t>
      </w:r>
      <w:proofErr w:type="spellStart"/>
      <w:r w:rsidRPr="00EB3D4C">
        <w:rPr>
          <w:rFonts w:ascii="Arial" w:hAnsi="Arial" w:cs="Arial"/>
        </w:rPr>
        <w:t>create_tab</w:t>
      </w:r>
      <w:proofErr w:type="spellEnd"/>
      <w:r w:rsidRPr="00EB3D4C">
        <w:rPr>
          <w:rFonts w:ascii="Arial" w:hAnsi="Arial" w:cs="Arial"/>
        </w:rPr>
        <w:t xml:space="preserve"> = true but no corresponding tab rendered (missing tab)</w:t>
      </w:r>
    </w:p>
    <w:p w14:paraId="766B00AA" w14:textId="2D6AFF11" w:rsidR="00EB3D4C" w:rsidRPr="00374B59" w:rsidRDefault="00EB3D4C" w:rsidP="00EB3D4C">
      <w:pPr>
        <w:numPr>
          <w:ilvl w:val="0"/>
          <w:numId w:val="9"/>
        </w:numPr>
        <w:spacing w:after="60"/>
        <w:rPr>
          <w:rFonts w:ascii="Arial" w:hAnsi="Arial" w:cs="Arial"/>
        </w:rPr>
      </w:pPr>
      <w:r w:rsidRPr="00EB3D4C">
        <w:rPr>
          <w:rFonts w:ascii="Arial" w:hAnsi="Arial" w:cs="Arial"/>
        </w:rPr>
        <w:t>Custom document type tab surviving a reset operation</w:t>
      </w:r>
    </w:p>
    <w:p w14:paraId="2FF26863" w14:textId="73F4B5BD" w:rsidR="00374B59" w:rsidRDefault="00640B28" w:rsidP="00374B59">
      <w:pPr>
        <w:spacing w:after="60"/>
        <w:rPr>
          <w:rFonts w:ascii="Arial" w:hAnsi="Arial" w:cs="Arial"/>
        </w:rPr>
      </w:pPr>
      <w:r>
        <w:rPr>
          <w:rFonts w:ascii="Arial" w:hAnsi="Arial" w:cs="Arial"/>
        </w:rPr>
        <w:pict w14:anchorId="4F00FCF2">
          <v:rect id="_x0000_i1031" style="width:0;height:1.5pt" o:hralign="center" o:hrstd="t" o:hr="t" fillcolor="#a0a0a0" stroked="f"/>
        </w:pict>
      </w:r>
    </w:p>
    <w:p w14:paraId="466ED122" w14:textId="7A6C8334" w:rsidR="00374B59" w:rsidRPr="00374B59" w:rsidRDefault="00374B59" w:rsidP="00085C04">
      <w:pPr>
        <w:pStyle w:val="Heading2"/>
        <w:rPr>
          <w:rFonts w:eastAsiaTheme="minorHAnsi"/>
        </w:rPr>
      </w:pPr>
      <w:bookmarkStart w:id="6" w:name="_Toc231903979"/>
      <w:r>
        <w:t xml:space="preserve">7 </w:t>
      </w:r>
      <w:r w:rsidRPr="00374B59">
        <w:rPr>
          <w:rFonts w:eastAsiaTheme="minorHAnsi"/>
        </w:rPr>
        <w:t>Success Conditions</w:t>
      </w:r>
      <w:bookmarkEnd w:id="6"/>
    </w:p>
    <w:p w14:paraId="2459D24E" w14:textId="77777777" w:rsidR="00374B59" w:rsidRPr="00374B59" w:rsidRDefault="00374B59" w:rsidP="008B3798">
      <w:pPr>
        <w:spacing w:after="60"/>
        <w:rPr>
          <w:rFonts w:ascii="Arial" w:hAnsi="Arial" w:cs="Arial"/>
        </w:rPr>
      </w:pPr>
      <w:r w:rsidRPr="00374B59">
        <w:rPr>
          <w:rFonts w:ascii="Arial" w:hAnsi="Arial" w:cs="Arial"/>
        </w:rPr>
        <w:t>The system is considered compliant when:</w:t>
      </w:r>
    </w:p>
    <w:p w14:paraId="24E5C2B8" w14:textId="77777777" w:rsidR="00374B59" w:rsidRPr="00374B59" w:rsidRDefault="00374B59" w:rsidP="00004746">
      <w:pPr>
        <w:numPr>
          <w:ilvl w:val="0"/>
          <w:numId w:val="10"/>
        </w:numPr>
        <w:spacing w:after="60"/>
        <w:rPr>
          <w:rFonts w:ascii="Arial" w:hAnsi="Arial" w:cs="Arial"/>
        </w:rPr>
      </w:pPr>
      <w:r w:rsidRPr="00374B59">
        <w:rPr>
          <w:rFonts w:ascii="Arial" w:hAnsi="Arial" w:cs="Arial"/>
        </w:rPr>
        <w:t xml:space="preserve">CWDM remains structurally stable across all operations </w:t>
      </w:r>
    </w:p>
    <w:p w14:paraId="1D6BD228" w14:textId="77777777" w:rsidR="00374B59" w:rsidRPr="00374B59" w:rsidRDefault="00374B59" w:rsidP="00004746">
      <w:pPr>
        <w:numPr>
          <w:ilvl w:val="0"/>
          <w:numId w:val="10"/>
        </w:numPr>
        <w:spacing w:after="60"/>
        <w:rPr>
          <w:rFonts w:ascii="Arial" w:hAnsi="Arial" w:cs="Arial"/>
        </w:rPr>
      </w:pPr>
      <w:r w:rsidRPr="00374B59">
        <w:rPr>
          <w:rFonts w:ascii="Arial" w:hAnsi="Arial" w:cs="Arial"/>
        </w:rPr>
        <w:t xml:space="preserve">Round-trip JSON export/import produces equivalent CWDM state </w:t>
      </w:r>
    </w:p>
    <w:p w14:paraId="4C69FCAE" w14:textId="77777777" w:rsidR="00374B59" w:rsidRPr="00374B59" w:rsidRDefault="00374B59" w:rsidP="00004746">
      <w:pPr>
        <w:numPr>
          <w:ilvl w:val="0"/>
          <w:numId w:val="10"/>
        </w:numPr>
        <w:spacing w:after="60"/>
        <w:rPr>
          <w:rFonts w:ascii="Arial" w:hAnsi="Arial" w:cs="Arial"/>
        </w:rPr>
      </w:pPr>
      <w:r w:rsidRPr="00374B59">
        <w:rPr>
          <w:rFonts w:ascii="Arial" w:hAnsi="Arial" w:cs="Arial"/>
        </w:rPr>
        <w:t xml:space="preserve">Version history accurately reflects all state transitions </w:t>
      </w:r>
    </w:p>
    <w:p w14:paraId="190F893D" w14:textId="77777777" w:rsidR="00374B59" w:rsidRPr="00374B59" w:rsidRDefault="00374B59" w:rsidP="00004746">
      <w:pPr>
        <w:numPr>
          <w:ilvl w:val="0"/>
          <w:numId w:val="10"/>
        </w:numPr>
        <w:spacing w:after="60"/>
        <w:rPr>
          <w:rFonts w:ascii="Arial" w:hAnsi="Arial" w:cs="Arial"/>
        </w:rPr>
      </w:pPr>
      <w:r w:rsidRPr="00374B59">
        <w:rPr>
          <w:rFonts w:ascii="Arial" w:hAnsi="Arial" w:cs="Arial"/>
        </w:rPr>
        <w:t xml:space="preserve">Reset fully restores system to initial schema-only state </w:t>
      </w:r>
    </w:p>
    <w:p w14:paraId="04109D77" w14:textId="77777777" w:rsidR="00374B59" w:rsidRPr="00374B59" w:rsidRDefault="00374B59" w:rsidP="00004746">
      <w:pPr>
        <w:numPr>
          <w:ilvl w:val="0"/>
          <w:numId w:val="10"/>
        </w:numPr>
        <w:spacing w:after="60"/>
        <w:rPr>
          <w:rFonts w:ascii="Arial" w:hAnsi="Arial" w:cs="Arial"/>
        </w:rPr>
      </w:pPr>
      <w:r w:rsidRPr="00374B59">
        <w:rPr>
          <w:rFonts w:ascii="Arial" w:hAnsi="Arial" w:cs="Arial"/>
        </w:rPr>
        <w:t xml:space="preserve">All entities maintain valid relationships or are explicitly flagged </w:t>
      </w:r>
    </w:p>
    <w:p w14:paraId="0C758978" w14:textId="77777777" w:rsidR="00374B59" w:rsidRDefault="00374B59" w:rsidP="00004746">
      <w:pPr>
        <w:numPr>
          <w:ilvl w:val="0"/>
          <w:numId w:val="10"/>
        </w:numPr>
        <w:spacing w:after="60"/>
        <w:rPr>
          <w:rFonts w:ascii="Arial" w:hAnsi="Arial" w:cs="Arial"/>
        </w:rPr>
      </w:pPr>
      <w:r w:rsidRPr="00374B59">
        <w:rPr>
          <w:rFonts w:ascii="Arial" w:hAnsi="Arial" w:cs="Arial"/>
        </w:rPr>
        <w:t>No hidden or untraceable data transformations occur</w:t>
      </w:r>
    </w:p>
    <w:p w14:paraId="37E87BAA" w14:textId="77777777" w:rsidR="00B723C4" w:rsidRPr="00B723C4" w:rsidRDefault="00B723C4" w:rsidP="00B723C4">
      <w:pPr>
        <w:numPr>
          <w:ilvl w:val="0"/>
          <w:numId w:val="10"/>
        </w:numPr>
        <w:spacing w:after="60"/>
        <w:rPr>
          <w:rFonts w:ascii="Arial" w:hAnsi="Arial" w:cs="Arial"/>
        </w:rPr>
      </w:pPr>
      <w:r w:rsidRPr="00B723C4">
        <w:rPr>
          <w:rFonts w:ascii="Arial" w:hAnsi="Arial" w:cs="Arial"/>
        </w:rPr>
        <w:t>Extraction Configuration deterministically produces the correct tab set across all lifecycle operations</w:t>
      </w:r>
    </w:p>
    <w:p w14:paraId="62130532" w14:textId="6CDD0212" w:rsidR="00B723C4" w:rsidRPr="00374B59" w:rsidRDefault="00B723C4" w:rsidP="00B723C4">
      <w:pPr>
        <w:numPr>
          <w:ilvl w:val="0"/>
          <w:numId w:val="10"/>
        </w:numPr>
        <w:spacing w:after="60"/>
        <w:rPr>
          <w:rFonts w:ascii="Arial" w:hAnsi="Arial" w:cs="Arial"/>
        </w:rPr>
      </w:pPr>
      <w:r w:rsidRPr="00B723C4">
        <w:rPr>
          <w:rFonts w:ascii="Arial" w:hAnsi="Arial" w:cs="Arial"/>
        </w:rPr>
        <w:t xml:space="preserve">Custom document type tabs are created, exported, imported, and reset consistently with their </w:t>
      </w:r>
      <w:proofErr w:type="spellStart"/>
      <w:r w:rsidRPr="00B723C4">
        <w:rPr>
          <w:rFonts w:ascii="Arial" w:hAnsi="Arial" w:cs="Arial"/>
        </w:rPr>
        <w:t>extraction_config</w:t>
      </w:r>
      <w:proofErr w:type="spellEnd"/>
      <w:r w:rsidRPr="00B723C4">
        <w:rPr>
          <w:rFonts w:ascii="Arial" w:hAnsi="Arial" w:cs="Arial"/>
        </w:rPr>
        <w:t xml:space="preserve"> entries</w:t>
      </w:r>
    </w:p>
    <w:p w14:paraId="01DD965E" w14:textId="5A428110" w:rsidR="00374B59" w:rsidRDefault="00640B28" w:rsidP="00393172">
      <w:pPr>
        <w:spacing w:after="60"/>
        <w:rPr>
          <w:rFonts w:ascii="Arial" w:hAnsi="Arial" w:cs="Arial"/>
        </w:rPr>
      </w:pPr>
      <w:r>
        <w:rPr>
          <w:rFonts w:ascii="Arial" w:hAnsi="Arial" w:cs="Arial"/>
        </w:rPr>
        <w:pict w14:anchorId="0DED0E19">
          <v:rect id="_x0000_i1032" style="width:0;height:1.5pt" o:hralign="center" o:hrstd="t" o:hr="t" fillcolor="#a0a0a0" stroked="f"/>
        </w:pict>
      </w:r>
    </w:p>
    <w:p w14:paraId="436FE39E" w14:textId="73823D0C" w:rsidR="008B3798" w:rsidRPr="008B3798" w:rsidRDefault="008B3798" w:rsidP="00085C04">
      <w:pPr>
        <w:pStyle w:val="Heading2"/>
      </w:pPr>
      <w:bookmarkStart w:id="7" w:name="_Toc231903980"/>
      <w:r>
        <w:t>8</w:t>
      </w:r>
      <w:r w:rsidRPr="008B3798">
        <w:t xml:space="preserve"> Key Architectural Principle</w:t>
      </w:r>
      <w:bookmarkEnd w:id="7"/>
    </w:p>
    <w:p w14:paraId="367BF938" w14:textId="77777777" w:rsidR="008B3798" w:rsidRPr="00C864F9" w:rsidRDefault="008B3798" w:rsidP="00C864F9">
      <w:pPr>
        <w:rPr>
          <w:rFonts w:ascii="Arial" w:hAnsi="Arial" w:cs="Arial"/>
        </w:rPr>
      </w:pPr>
      <w:r w:rsidRPr="00C864F9">
        <w:rPr>
          <w:rFonts w:ascii="Arial" w:hAnsi="Arial" w:cs="Arial"/>
        </w:rPr>
        <w:t>Acceptance is defined as:</w:t>
      </w:r>
    </w:p>
    <w:p w14:paraId="4D14A47F" w14:textId="7B1E5D9D" w:rsidR="008B3798" w:rsidRPr="00C864F9" w:rsidRDefault="008B3798" w:rsidP="00C864F9">
      <w:pPr>
        <w:rPr>
          <w:rFonts w:ascii="Arial" w:hAnsi="Arial" w:cs="Arial"/>
        </w:rPr>
      </w:pPr>
      <w:r w:rsidRPr="00C864F9">
        <w:rPr>
          <w:rFonts w:ascii="Arial" w:hAnsi="Arial" w:cs="Arial"/>
        </w:rPr>
        <w:t>The system behaves as a deterministic projection of CWDM across all lifecycle operations, without loss, mutation ambiguity, or structural divergence.</w:t>
      </w:r>
    </w:p>
    <w:p w14:paraId="5A304E1A" w14:textId="123985DE" w:rsidR="00340B94" w:rsidRPr="00340B94" w:rsidRDefault="00640B28" w:rsidP="00340B94">
      <w:pPr>
        <w:rPr>
          <w:rFonts w:ascii="Arial" w:hAnsi="Arial" w:cs="Arial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pict w14:anchorId="7E014824">
          <v:rect id="_x0000_i1033" style="width:0;height:1.5pt" o:hralign="center" o:hrstd="t" o:hr="t" fillcolor="#a0a0a0" stroked="f"/>
        </w:pict>
      </w:r>
    </w:p>
    <w:sectPr w:rsidR="00340B94" w:rsidRPr="00340B94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7F1E8" w14:textId="77777777" w:rsidR="00F214BA" w:rsidRDefault="00F214BA" w:rsidP="00A407FA">
      <w:pPr>
        <w:spacing w:after="0" w:line="240" w:lineRule="auto"/>
      </w:pPr>
      <w:r>
        <w:separator/>
      </w:r>
    </w:p>
  </w:endnote>
  <w:endnote w:type="continuationSeparator" w:id="0">
    <w:p w14:paraId="496E573A" w14:textId="77777777" w:rsidR="00F214BA" w:rsidRDefault="00F214BA" w:rsidP="00A407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CB34C" w14:textId="1E29C1E2" w:rsidR="00A407FA" w:rsidRDefault="00A407F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FFB672" wp14:editId="12BE194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50390" cy="374650"/>
              <wp:effectExtent l="0" t="0" r="16510" b="0"/>
              <wp:wrapNone/>
              <wp:docPr id="532085351" name="Text Box 4" descr="Classification: Protected 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0390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492637" w14:textId="5B4BE585" w:rsidR="00A407FA" w:rsidRPr="00A407FA" w:rsidRDefault="00A407FA" w:rsidP="00A407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A407F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Classification: Protected 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FFB672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Classification: Protected A" style="position:absolute;margin-left:0;margin-top:0;width:145.7pt;height:29.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" filled="f" stroked="f">
              <v:textbox style="mso-fit-shape-to-text:t" inset="20pt,0,0,15pt">
                <w:txbxContent>
                  <w:p w14:paraId="52492637" w14:textId="5B4BE585" w:rsidR="00A407FA" w:rsidRPr="00A407FA" w:rsidRDefault="00A407FA" w:rsidP="00A407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A407FA">
                      <w:rPr>
                        <w:rFonts w:ascii="Aptos" w:eastAsia="Aptos" w:hAnsi="Aptos" w:cs="Aptos"/>
                        <w:noProof/>
                        <w:color w:val="000000"/>
                      </w:rPr>
                      <w:t>Classification: Protected 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9FD83" w14:textId="2BF0F558" w:rsidR="00A407FA" w:rsidRDefault="00AE069E" w:rsidP="00AE069E">
    <w:pPr>
      <w:pStyle w:val="Footer"/>
      <w:pBdr>
        <w:top w:val="single" w:sz="4" w:space="1" w:color="auto"/>
      </w:pBdr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31</w:t>
    </w:r>
    <w:r>
      <w:fldChar w:fldCharType="end"/>
    </w:r>
    <w:r w:rsidR="00A407FA"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951AAB8" wp14:editId="1E050821">
              <wp:simplePos x="914400" y="9438640"/>
              <wp:positionH relativeFrom="page">
                <wp:align>left</wp:align>
              </wp:positionH>
              <wp:positionV relativeFrom="page">
                <wp:align>bottom</wp:align>
              </wp:positionV>
              <wp:extent cx="1850390" cy="374650"/>
              <wp:effectExtent l="0" t="0" r="16510" b="0"/>
              <wp:wrapNone/>
              <wp:docPr id="2045887050" name="Text Box 5" descr="Classification: Protected 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0390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C86746" w14:textId="322EDD05" w:rsidR="00A407FA" w:rsidRPr="00A407FA" w:rsidRDefault="00A407FA" w:rsidP="00A407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A407F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Classification: Protected 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51AAB8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Classification: Protected A" style="position:absolute;left:0;text-align:left;margin-left:0;margin-top:0;width:145.7pt;height:29.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" filled="f" stroked="f">
              <v:textbox style="mso-fit-shape-to-text:t" inset="20pt,0,0,15pt">
                <w:txbxContent>
                  <w:p w14:paraId="5BC86746" w14:textId="322EDD05" w:rsidR="00A407FA" w:rsidRPr="00A407FA" w:rsidRDefault="00A407FA" w:rsidP="00A407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A407FA">
                      <w:rPr>
                        <w:rFonts w:ascii="Aptos" w:eastAsia="Aptos" w:hAnsi="Aptos" w:cs="Aptos"/>
                        <w:noProof/>
                        <w:color w:val="000000"/>
                      </w:rPr>
                      <w:t>Classification: Protected 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t xml:space="preserve"> of </w:t>
    </w:r>
    <w:fldSimple w:instr=" NUMPAGES   \* MERGEFORMAT ">
      <w:r>
        <w:rPr>
          <w:noProof/>
        </w:rPr>
        <w:t>32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1766A" w14:textId="0356E684" w:rsidR="00A407FA" w:rsidRDefault="00A407F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7D610C6" wp14:editId="2B58A58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50390" cy="374650"/>
              <wp:effectExtent l="0" t="0" r="16510" b="0"/>
              <wp:wrapNone/>
              <wp:docPr id="885330626" name="Text Box 3" descr="Classification: Protected 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0390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9A0E9E" w14:textId="122FB5AB" w:rsidR="00A407FA" w:rsidRPr="00A407FA" w:rsidRDefault="00A407FA" w:rsidP="00A407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A407F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Classification: Protected 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D610C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Classification: Protected A" style="position:absolute;margin-left:0;margin-top:0;width:145.7pt;height:29.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" filled="f" stroked="f">
              <v:textbox style="mso-fit-shape-to-text:t" inset="20pt,0,0,15pt">
                <w:txbxContent>
                  <w:p w14:paraId="559A0E9E" w14:textId="122FB5AB" w:rsidR="00A407FA" w:rsidRPr="00A407FA" w:rsidRDefault="00A407FA" w:rsidP="00A407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A407FA">
                      <w:rPr>
                        <w:rFonts w:ascii="Aptos" w:eastAsia="Aptos" w:hAnsi="Aptos" w:cs="Aptos"/>
                        <w:noProof/>
                        <w:color w:val="000000"/>
                      </w:rPr>
                      <w:t>Classification: Protected 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DA465" w14:textId="77777777" w:rsidR="00F214BA" w:rsidRDefault="00F214BA" w:rsidP="00A407FA">
      <w:pPr>
        <w:spacing w:after="0" w:line="240" w:lineRule="auto"/>
      </w:pPr>
      <w:r>
        <w:separator/>
      </w:r>
    </w:p>
  </w:footnote>
  <w:footnote w:type="continuationSeparator" w:id="0">
    <w:p w14:paraId="343140C0" w14:textId="77777777" w:rsidR="00F214BA" w:rsidRDefault="00F214BA" w:rsidP="00A407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5601"/>
    <w:multiLevelType w:val="multilevel"/>
    <w:tmpl w:val="52F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B3F2F"/>
    <w:multiLevelType w:val="hybridMultilevel"/>
    <w:tmpl w:val="45CE7F1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B588C"/>
    <w:multiLevelType w:val="multilevel"/>
    <w:tmpl w:val="5E86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0247A"/>
    <w:multiLevelType w:val="multilevel"/>
    <w:tmpl w:val="4ED0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44413"/>
    <w:multiLevelType w:val="multilevel"/>
    <w:tmpl w:val="7AB6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0A4536"/>
    <w:multiLevelType w:val="multilevel"/>
    <w:tmpl w:val="EBAE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354883"/>
    <w:multiLevelType w:val="multilevel"/>
    <w:tmpl w:val="372C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2A3420"/>
    <w:multiLevelType w:val="hybridMultilevel"/>
    <w:tmpl w:val="D58258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20636A"/>
    <w:multiLevelType w:val="hybridMultilevel"/>
    <w:tmpl w:val="51C6A4A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644B09"/>
    <w:multiLevelType w:val="hybridMultilevel"/>
    <w:tmpl w:val="D204979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617465">
    <w:abstractNumId w:val="8"/>
  </w:num>
  <w:num w:numId="2" w16cid:durableId="987981468">
    <w:abstractNumId w:val="3"/>
  </w:num>
  <w:num w:numId="3" w16cid:durableId="383524481">
    <w:abstractNumId w:val="9"/>
  </w:num>
  <w:num w:numId="4" w16cid:durableId="5983426">
    <w:abstractNumId w:val="0"/>
  </w:num>
  <w:num w:numId="5" w16cid:durableId="954991051">
    <w:abstractNumId w:val="1"/>
  </w:num>
  <w:num w:numId="6" w16cid:durableId="1904830826">
    <w:abstractNumId w:val="7"/>
  </w:num>
  <w:num w:numId="7" w16cid:durableId="1861628544">
    <w:abstractNumId w:val="6"/>
  </w:num>
  <w:num w:numId="8" w16cid:durableId="336423463">
    <w:abstractNumId w:val="5"/>
  </w:num>
  <w:num w:numId="9" w16cid:durableId="1005520310">
    <w:abstractNumId w:val="2"/>
  </w:num>
  <w:num w:numId="10" w16cid:durableId="1110664292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7FA"/>
    <w:rsid w:val="00004746"/>
    <w:rsid w:val="00004BB2"/>
    <w:rsid w:val="00076971"/>
    <w:rsid w:val="00083A14"/>
    <w:rsid w:val="000859D1"/>
    <w:rsid w:val="00085C04"/>
    <w:rsid w:val="000D4D94"/>
    <w:rsid w:val="000E1DB3"/>
    <w:rsid w:val="00141E7D"/>
    <w:rsid w:val="001857B6"/>
    <w:rsid w:val="001C1D57"/>
    <w:rsid w:val="001D31DA"/>
    <w:rsid w:val="002A78C4"/>
    <w:rsid w:val="002D0F27"/>
    <w:rsid w:val="003137E2"/>
    <w:rsid w:val="00340B94"/>
    <w:rsid w:val="003552BB"/>
    <w:rsid w:val="00362444"/>
    <w:rsid w:val="00374B59"/>
    <w:rsid w:val="003874D0"/>
    <w:rsid w:val="00393172"/>
    <w:rsid w:val="003A206B"/>
    <w:rsid w:val="003E0DE1"/>
    <w:rsid w:val="00415A90"/>
    <w:rsid w:val="00422105"/>
    <w:rsid w:val="00451BF6"/>
    <w:rsid w:val="00510ECE"/>
    <w:rsid w:val="00515E50"/>
    <w:rsid w:val="0054650D"/>
    <w:rsid w:val="0058279D"/>
    <w:rsid w:val="005870D1"/>
    <w:rsid w:val="005B43C7"/>
    <w:rsid w:val="005C678C"/>
    <w:rsid w:val="005E0FE8"/>
    <w:rsid w:val="005E40EC"/>
    <w:rsid w:val="00620607"/>
    <w:rsid w:val="00632D34"/>
    <w:rsid w:val="00640B28"/>
    <w:rsid w:val="006D4901"/>
    <w:rsid w:val="006E7823"/>
    <w:rsid w:val="00715825"/>
    <w:rsid w:val="0075528B"/>
    <w:rsid w:val="00782391"/>
    <w:rsid w:val="007A200B"/>
    <w:rsid w:val="00815EDA"/>
    <w:rsid w:val="00864099"/>
    <w:rsid w:val="00873499"/>
    <w:rsid w:val="00874065"/>
    <w:rsid w:val="00896607"/>
    <w:rsid w:val="008A5BA4"/>
    <w:rsid w:val="008A6CCB"/>
    <w:rsid w:val="008B3798"/>
    <w:rsid w:val="008D735D"/>
    <w:rsid w:val="00913B92"/>
    <w:rsid w:val="009364AD"/>
    <w:rsid w:val="009754E2"/>
    <w:rsid w:val="009B5623"/>
    <w:rsid w:val="00A407FA"/>
    <w:rsid w:val="00A4706D"/>
    <w:rsid w:val="00A70975"/>
    <w:rsid w:val="00A74D05"/>
    <w:rsid w:val="00AA2D08"/>
    <w:rsid w:val="00AA4C71"/>
    <w:rsid w:val="00AA54F3"/>
    <w:rsid w:val="00AA70BB"/>
    <w:rsid w:val="00AD1481"/>
    <w:rsid w:val="00AE069E"/>
    <w:rsid w:val="00B3629F"/>
    <w:rsid w:val="00B723C4"/>
    <w:rsid w:val="00B82EC1"/>
    <w:rsid w:val="00B90184"/>
    <w:rsid w:val="00C00130"/>
    <w:rsid w:val="00C1165D"/>
    <w:rsid w:val="00C80A67"/>
    <w:rsid w:val="00C864F9"/>
    <w:rsid w:val="00CA0F88"/>
    <w:rsid w:val="00CC42D2"/>
    <w:rsid w:val="00CD054C"/>
    <w:rsid w:val="00D202FC"/>
    <w:rsid w:val="00D214BE"/>
    <w:rsid w:val="00D473EC"/>
    <w:rsid w:val="00DA5976"/>
    <w:rsid w:val="00E072E5"/>
    <w:rsid w:val="00EB0F97"/>
    <w:rsid w:val="00EB3D4C"/>
    <w:rsid w:val="00F214BA"/>
    <w:rsid w:val="00F53AC8"/>
    <w:rsid w:val="00F8231A"/>
    <w:rsid w:val="00FB1220"/>
    <w:rsid w:val="00FC3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57DD4FB6"/>
  <w15:chartTrackingRefBased/>
  <w15:docId w15:val="{9199D9EC-A75D-46D9-9D08-B88F404A1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0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0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40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0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0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407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7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7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7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7F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407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styleId="Hyperlink">
    <w:name w:val="Hyperlink"/>
    <w:basedOn w:val="DefaultParagraphFont"/>
    <w:uiPriority w:val="99"/>
    <w:unhideWhenUsed/>
    <w:rsid w:val="00A407FA"/>
    <w:rPr>
      <w:strike w:val="0"/>
      <w:dstrike w:val="0"/>
      <w:color w:val="464FEB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407FA"/>
    <w:rPr>
      <w:strike w:val="0"/>
      <w:dstrike w:val="0"/>
      <w:color w:val="464FEB"/>
      <w:u w:val="none"/>
      <w:effect w:val="none"/>
    </w:rPr>
  </w:style>
  <w:style w:type="character" w:customStyle="1" w:styleId="4htdyp0">
    <w:name w:val="___4htdyp0"/>
    <w:basedOn w:val="DefaultParagraphFont"/>
    <w:rsid w:val="00A407FA"/>
  </w:style>
  <w:style w:type="paragraph" w:styleId="NormalWeb">
    <w:name w:val="Normal (Web)"/>
    <w:basedOn w:val="Normal"/>
    <w:uiPriority w:val="99"/>
    <w:semiHidden/>
    <w:unhideWhenUsed/>
    <w:rsid w:val="00A407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styleId="Strong">
    <w:name w:val="Strong"/>
    <w:basedOn w:val="DefaultParagraphFont"/>
    <w:uiPriority w:val="22"/>
    <w:qFormat/>
    <w:rsid w:val="00A407F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07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07FA"/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407FA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A407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customStyle="1" w:styleId="fui-buttonicon">
    <w:name w:val="fui-button__icon"/>
    <w:basedOn w:val="DefaultParagraphFont"/>
    <w:rsid w:val="00A407FA"/>
  </w:style>
  <w:style w:type="character" w:customStyle="1" w:styleId="1mrpp3e">
    <w:name w:val="___1mrpp3e"/>
    <w:basedOn w:val="DefaultParagraphFont"/>
    <w:rsid w:val="00A407FA"/>
  </w:style>
  <w:style w:type="character" w:customStyle="1" w:styleId="1idhmhe">
    <w:name w:val="___1idhmhe"/>
    <w:basedOn w:val="DefaultParagraphFont"/>
    <w:rsid w:val="00A407FA"/>
  </w:style>
  <w:style w:type="character" w:customStyle="1" w:styleId="fui-text">
    <w:name w:val="fui-text"/>
    <w:basedOn w:val="DefaultParagraphFont"/>
    <w:rsid w:val="00A407FA"/>
  </w:style>
  <w:style w:type="character" w:customStyle="1" w:styleId="fai-editorinput">
    <w:name w:val="fai-editorinput"/>
    <w:basedOn w:val="DefaultParagraphFont"/>
    <w:rsid w:val="00A407FA"/>
  </w:style>
  <w:style w:type="character" w:customStyle="1" w:styleId="fai-editorinputinput">
    <w:name w:val="fai-editorinput__input"/>
    <w:basedOn w:val="DefaultParagraphFont"/>
    <w:rsid w:val="00A407FA"/>
  </w:style>
  <w:style w:type="character" w:styleId="UnresolvedMention">
    <w:name w:val="Unresolved Mention"/>
    <w:basedOn w:val="DefaultParagraphFont"/>
    <w:uiPriority w:val="99"/>
    <w:semiHidden/>
    <w:unhideWhenUsed/>
    <w:rsid w:val="00A407FA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A407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07FA"/>
  </w:style>
  <w:style w:type="paragraph" w:styleId="Header">
    <w:name w:val="header"/>
    <w:basedOn w:val="Normal"/>
    <w:link w:val="HeaderChar"/>
    <w:uiPriority w:val="99"/>
    <w:unhideWhenUsed/>
    <w:rsid w:val="00AE06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069E"/>
  </w:style>
  <w:style w:type="paragraph" w:styleId="TOC1">
    <w:name w:val="toc 1"/>
    <w:basedOn w:val="Normal"/>
    <w:next w:val="Normal"/>
    <w:autoRedefine/>
    <w:uiPriority w:val="39"/>
    <w:semiHidden/>
    <w:unhideWhenUsed/>
    <w:rsid w:val="009754E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754E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F318BC-8D30-4E7B-869A-2ACD5E739D9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bf2ea38-542c-4b75-bd7d-582ec36a519f}" enabled="1" method="Standard" siteId="{2bb51c06-af9b-42c5-8bf5-3c3b7b10850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4</Pages>
  <Words>880</Words>
  <Characters>5523</Characters>
  <Application>Microsoft Office Word</Application>
  <DocSecurity>0</DocSecurity>
  <Lines>162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Juanita Ottens</dc:creator>
  <cp:keywords/>
  <dc:description/>
  <cp:lastModifiedBy>Juanita Ottens</cp:lastModifiedBy>
  <cp:revision>60</cp:revision>
  <dcterms:created xsi:type="dcterms:W3CDTF">2026-06-04T13:13:00Z</dcterms:created>
  <dcterms:modified xsi:type="dcterms:W3CDTF">2026-06-09T19:25:00Z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34c512c2,1fb6fa67,79f1c24a</vt:lpwstr>
  </property>
  <property fmtid="{D5CDD505-2E9C-101B-9397-08002B2CF9AE}" pid="3" name="ClassificationContentMarkingFooterFontProps">
    <vt:lpwstr>#000000,11,Aptos</vt:lpwstr>
  </property>
  <property fmtid="{D5CDD505-2E9C-101B-9397-08002B2CF9AE}" pid="4" name="ClassificationContentMarkingFooterText">
    <vt:lpwstr>Classification: Protected A</vt:lpwstr>
  </property>
</Properties>
</file>