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532A"/>
        </w:rPr>
        <w:t>DRAFT. Rewrite in your own words before submission. Items marked PENDING still need results that do not exist yet.</w:t>
      </w:r>
    </w:p>
    <w:p>
      <w:pPr>
        <w:pStyle w:val="Title"/>
      </w:pPr>
      <w:r>
        <w:t>MobileNetV3-Large: results and what they settle</w:t>
      </w:r>
    </w:p>
    <w:p>
      <w:r>
        <w:t xml:space="preserve">Trained by Jean-Pierre on an RTX 4050 Laptop GPU, 29 October 2026, using the pipeline copied byte for byte from </w:t>
      </w:r>
      <w:r>
        <w:rPr>
          <w:rFonts w:ascii="Consolas" w:hAnsi="Consolas"/>
          <w:sz w:val="19"/>
        </w:rPr>
        <w:t>JP_Model</w:t>
      </w:r>
      <w:r>
        <w:t xml:space="preserve"> at commit </w:t>
      </w:r>
      <w:r>
        <w:rPr>
          <w:rFonts w:ascii="Consolas" w:hAnsi="Consolas"/>
          <w:sz w:val="19"/>
        </w:rPr>
        <w:t>c254375b</w:t>
      </w:r>
      <w:r>
        <w:t>. Only the model definition differed.</w:t>
      </w:r>
    </w:p>
    <w:p>
      <w:pPr>
        <w:pStyle w:val="Heading1"/>
      </w:pPr>
      <w:r>
        <w:t>1. The runs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Unclean</w:t>
            </w:r>
          </w:p>
        </w:tc>
        <w:tc>
          <w:tcPr>
            <w:tcW w:type="dxa" w:w="2880"/>
          </w:tcPr>
          <w:p>
            <w:r>
              <w:rPr>
                <w:b/>
              </w:rPr>
            </w:r>
            <w:r>
              <w:rPr>
                <w:b/>
              </w:rPr>
              <w:t>Simplified</w:t>
            </w:r>
          </w:p>
        </w:tc>
      </w:tr>
      <w:tr>
        <w:tc>
          <w:tcPr>
            <w:tcW w:type="dxa" w:w="2880"/>
          </w:tcPr>
          <w:p>
            <w:r/>
            <w:r>
              <w:t>Classes</w:t>
            </w:r>
          </w:p>
        </w:tc>
        <w:tc>
          <w:tcPr>
            <w:tcW w:type="dxa" w:w="2880"/>
          </w:tcPr>
          <w:p>
            <w:r/>
            <w:r>
              <w:t>120</w:t>
            </w:r>
          </w:p>
        </w:tc>
        <w:tc>
          <w:tcPr>
            <w:tcW w:type="dxa" w:w="2880"/>
          </w:tcPr>
          <w:p>
            <w:r/>
            <w:r>
              <w:t>114</w:t>
            </w:r>
          </w:p>
        </w:tc>
      </w:tr>
      <w:tr>
        <w:tc>
          <w:tcPr>
            <w:tcW w:type="dxa" w:w="2880"/>
          </w:tcPr>
          <w:p>
            <w:r/>
            <w:r>
              <w:t>Test photographs</w:t>
            </w:r>
          </w:p>
        </w:tc>
        <w:tc>
          <w:tcPr>
            <w:tcW w:type="dxa" w:w="2880"/>
          </w:tcPr>
          <w:p>
            <w:r/>
            <w:r>
              <w:t>3,200</w:t>
            </w:r>
          </w:p>
        </w:tc>
        <w:tc>
          <w:tcPr>
            <w:tcW w:type="dxa" w:w="2880"/>
          </w:tcPr>
          <w:p>
            <w:r/>
            <w:r>
              <w:t>3,164</w:t>
            </w:r>
          </w:p>
        </w:tc>
      </w:tr>
      <w:tr>
        <w:tc>
          <w:tcPr>
            <w:tcW w:type="dxa" w:w="2880"/>
          </w:tcPr>
          <w:p>
            <w:r/>
            <w:r>
              <w:t>Trainable parameters</w:t>
            </w:r>
          </w:p>
        </w:tc>
        <w:tc>
          <w:tcPr>
            <w:tcW w:type="dxa" w:w="2880"/>
          </w:tcPr>
          <w:p>
            <w:r/>
            <w:r>
              <w:t>4,355,752</w:t>
            </w:r>
          </w:p>
        </w:tc>
        <w:tc>
          <w:tcPr>
            <w:tcW w:type="dxa" w:w="2880"/>
          </w:tcPr>
          <w:p>
            <w:r/>
            <w:r>
              <w:t>4,348,066</w:t>
            </w:r>
          </w:p>
        </w:tc>
      </w:tr>
      <w:tr>
        <w:tc>
          <w:tcPr>
            <w:tcW w:type="dxa" w:w="2880"/>
          </w:tcPr>
          <w:p>
            <w:r/>
            <w:r>
              <w:rPr>
                <w:b/>
              </w:rPr>
              <w:t>Top-1 accuracy</w:t>
            </w:r>
          </w:p>
        </w:tc>
        <w:tc>
          <w:tcPr>
            <w:tcW w:type="dxa" w:w="2880"/>
          </w:tcPr>
          <w:p>
            <w:r/>
            <w:r>
              <w:rPr>
                <w:b/>
              </w:rPr>
              <w:t>67.53 %</w:t>
            </w:r>
          </w:p>
        </w:tc>
        <w:tc>
          <w:tcPr>
            <w:tcW w:type="dxa" w:w="2880"/>
          </w:tcPr>
          <w:p>
            <w:r/>
            <w:r>
              <w:rPr>
                <w:b/>
              </w:rPr>
              <w:t>68.74 %</w:t>
            </w:r>
          </w:p>
        </w:tc>
      </w:tr>
      <w:tr>
        <w:tc>
          <w:tcPr>
            <w:tcW w:type="dxa" w:w="2880"/>
          </w:tcPr>
          <w:p>
            <w:r/>
            <w:r>
              <w:t>Top-5 accuracy</w:t>
            </w:r>
          </w:p>
        </w:tc>
        <w:tc>
          <w:tcPr>
            <w:tcW w:type="dxa" w:w="2880"/>
          </w:tcPr>
          <w:p>
            <w:r/>
            <w:r>
              <w:t>91.75 %</w:t>
            </w:r>
          </w:p>
        </w:tc>
        <w:tc>
          <w:tcPr>
            <w:tcW w:type="dxa" w:w="2880"/>
          </w:tcPr>
          <w:p>
            <w:r/>
            <w:r>
              <w:t>92.48 %</w:t>
            </w:r>
          </w:p>
        </w:tc>
      </w:tr>
      <w:tr>
        <w:tc>
          <w:tcPr>
            <w:tcW w:type="dxa" w:w="2880"/>
          </w:tcPr>
          <w:p>
            <w:r/>
            <w:r>
              <w:t>Macro F1</w:t>
            </w:r>
          </w:p>
        </w:tc>
        <w:tc>
          <w:tcPr>
            <w:tcW w:type="dxa" w:w="2880"/>
          </w:tcPr>
          <w:p>
            <w:r/>
            <w:r>
              <w:t>0.6712</w:t>
            </w:r>
          </w:p>
        </w:tc>
        <w:tc>
          <w:tcPr>
            <w:tcW w:type="dxa" w:w="2880"/>
          </w:tcPr>
          <w:p>
            <w:r/>
            <w:r>
              <w:t>0.6841</w:t>
            </w:r>
          </w:p>
        </w:tc>
      </w:tr>
      <w:tr>
        <w:tc>
          <w:tcPr>
            <w:tcW w:type="dxa" w:w="2880"/>
          </w:tcPr>
          <w:p>
            <w:r/>
            <w:r>
              <w:t>Macro precision</w:t>
            </w:r>
          </w:p>
        </w:tc>
        <w:tc>
          <w:tcPr>
            <w:tcW w:type="dxa" w:w="2880"/>
          </w:tcPr>
          <w:p>
            <w:r/>
            <w:r>
              <w:t>68.89 %</w:t>
            </w:r>
          </w:p>
        </w:tc>
        <w:tc>
          <w:tcPr>
            <w:tcW w:type="dxa" w:w="2880"/>
          </w:tcPr>
          <w:p>
            <w:r/>
            <w:r>
              <w:t>70.04 %</w:t>
            </w:r>
          </w:p>
        </w:tc>
      </w:tr>
      <w:tr>
        <w:tc>
          <w:tcPr>
            <w:tcW w:type="dxa" w:w="2880"/>
          </w:tcPr>
          <w:p>
            <w:r/>
            <w:r>
              <w:t>Macro recall</w:t>
            </w:r>
          </w:p>
        </w:tc>
        <w:tc>
          <w:tcPr>
            <w:tcW w:type="dxa" w:w="2880"/>
          </w:tcPr>
          <w:p>
            <w:r/>
            <w:r>
              <w:t>67.04 %</w:t>
            </w:r>
          </w:p>
        </w:tc>
        <w:tc>
          <w:tcPr>
            <w:tcW w:type="dxa" w:w="2880"/>
          </w:tcPr>
          <w:p>
            <w:r/>
            <w:r>
              <w:t>68.33 %</w:t>
            </w:r>
          </w:p>
        </w:tc>
      </w:tr>
      <w:tr>
        <w:tc>
          <w:tcPr>
            <w:tcW w:type="dxa" w:w="2880"/>
          </w:tcPr>
          <w:p>
            <w:r/>
            <w:r>
              <w:t>Training time</w:t>
            </w:r>
          </w:p>
        </w:tc>
        <w:tc>
          <w:tcPr>
            <w:tcW w:type="dxa" w:w="2880"/>
          </w:tcPr>
          <w:p>
            <w:r/>
            <w:r>
              <w:t>13.87 min</w:t>
            </w:r>
          </w:p>
        </w:tc>
        <w:tc>
          <w:tcPr>
            <w:tcW w:type="dxa" w:w="2880"/>
          </w:tcPr>
          <w:p>
            <w:r/>
            <w:r>
              <w:t>13.01 min</w:t>
            </w:r>
          </w:p>
        </w:tc>
      </w:tr>
      <w:tr>
        <w:tc>
          <w:tcPr>
            <w:tcW w:type="dxa" w:w="2880"/>
          </w:tcPr>
          <w:p>
            <w:r/>
            <w:r>
              <w:t>Inference latency</w:t>
            </w:r>
          </w:p>
        </w:tc>
        <w:tc>
          <w:tcPr>
            <w:tcW w:type="dxa" w:w="2880"/>
          </w:tcPr>
          <w:p>
            <w:r/>
            <w:r>
              <w:t>0.57 ms per image</w:t>
            </w:r>
          </w:p>
        </w:tc>
        <w:tc>
          <w:tcPr>
            <w:tcW w:type="dxa" w:w="2880"/>
          </w:tcPr>
          <w:p>
            <w:r/>
            <w:r>
              <w:t>0.57 ms per image</w:t>
            </w:r>
          </w:p>
        </w:tc>
      </w:tr>
    </w:tbl>
    <w:p/>
    <w:p>
      <w:r>
        <w:t xml:space="preserve">Settings were JP's defaults throughout: 2 head epochs then 3 fine-tuning epochs, head learning rate 3e-4, fine-tuning 1e-5, batch 32, label smoothing 0.1, weight decay 0.01, seed 42, and </w:t>
      </w:r>
      <w:r>
        <w:rPr>
          <w:rFonts w:ascii="Consolas" w:hAnsi="Consolas"/>
          <w:sz w:val="19"/>
        </w:rPr>
        <w:t>--unfreeze_stage 14</w:t>
      </w:r>
      <w:r>
        <w:t xml:space="preserve"> as specified so that 72.0 per cent of parameters were adapted in phase 2, matching the 74.0 per cent adapted in EfficientNetV2-S.</w:t>
      </w:r>
    </w:p>
    <w:p>
      <w:pPr>
        <w:pStyle w:val="Heading1"/>
      </w:pPr>
      <w:r>
        <w:t>2. The comparison this run existed to make</w:t>
      </w:r>
    </w:p>
    <w:p>
      <w:r>
        <w:t>Both models below were trained on the same 120 class split and scored on the same 3,200 test photographs.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r>
            <w:r>
              <w:rPr>
                <w:b/>
              </w:rPr>
              <w:t>Parameters</w:t>
            </w:r>
          </w:p>
        </w:tc>
        <w:tc>
          <w:tcPr>
            <w:tcW w:type="dxa" w:w="1080"/>
          </w:tcPr>
          <w:p>
            <w:r>
              <w:rPr>
                <w:b/>
              </w:rPr>
            </w:r>
            <w:r>
              <w:rPr>
                <w:b/>
              </w:rPr>
              <w:t>Pretrained</w:t>
            </w:r>
          </w:p>
        </w:tc>
        <w:tc>
          <w:tcPr>
            <w:tcW w:type="dxa" w:w="1080"/>
          </w:tcPr>
          <w:p>
            <w:r>
              <w:rPr>
                <w:b/>
              </w:rPr>
            </w:r>
            <w:r>
              <w:rPr>
                <w:b/>
              </w:rPr>
              <w:t>Top-1</w:t>
            </w:r>
          </w:p>
        </w:tc>
        <w:tc>
          <w:tcPr>
            <w:tcW w:type="dxa" w:w="1080"/>
          </w:tcPr>
          <w:p>
            <w:r>
              <w:rPr>
                <w:b/>
              </w:rPr>
            </w:r>
            <w:r>
              <w:rPr>
                <w:b/>
              </w:rPr>
              <w:t>Top-5</w:t>
            </w:r>
          </w:p>
        </w:tc>
        <w:tc>
          <w:tcPr>
            <w:tcW w:type="dxa" w:w="1080"/>
          </w:tcPr>
          <w:p>
            <w:r>
              <w:rPr>
                <w:b/>
              </w:rPr>
            </w:r>
            <w:r>
              <w:rPr>
                <w:b/>
              </w:rPr>
              <w:t>Macro F1</w:t>
            </w:r>
          </w:p>
        </w:tc>
        <w:tc>
          <w:tcPr>
            <w:tcW w:type="dxa" w:w="1080"/>
          </w:tcPr>
          <w:p>
            <w:r>
              <w:rPr>
                <w:b/>
              </w:rPr>
            </w:r>
            <w:r>
              <w:rPr>
                <w:b/>
              </w:rPr>
              <w:t>Epochs</w:t>
            </w:r>
          </w:p>
        </w:tc>
        <w:tc>
          <w:tcPr>
            <w:tcW w:type="dxa" w:w="1080"/>
          </w:tcPr>
          <w:p>
            <w:r>
              <w:rPr>
                <w:b/>
              </w:rPr>
            </w:r>
            <w:r>
              <w:rPr>
                <w:b/>
              </w:rPr>
              <w:t>Time</w:t>
            </w:r>
          </w:p>
        </w:tc>
      </w:tr>
      <w:tr>
        <w:tc>
          <w:tcPr>
            <w:tcW w:type="dxa" w:w="1080"/>
          </w:tcPr>
          <w:p>
            <w:r/>
            <w:r>
              <w:t>Baseline CNN</w:t>
            </w:r>
          </w:p>
        </w:tc>
        <w:tc>
          <w:tcPr>
            <w:tcW w:type="dxa" w:w="1080"/>
          </w:tcPr>
          <w:p>
            <w:r/>
            <w:r>
              <w:t>4,581,784</w:t>
            </w:r>
          </w:p>
        </w:tc>
        <w:tc>
          <w:tcPr>
            <w:tcW w:type="dxa" w:w="1080"/>
          </w:tcPr>
          <w:p>
            <w:r/>
            <w:r>
              <w:rPr>
                <w:b/>
              </w:rPr>
              <w:t>No</w:t>
            </w:r>
          </w:p>
        </w:tc>
        <w:tc>
          <w:tcPr>
            <w:tcW w:type="dxa" w:w="1080"/>
          </w:tcPr>
          <w:p>
            <w:r/>
            <w:r>
              <w:t>53.84 %</w:t>
            </w:r>
          </w:p>
        </w:tc>
        <w:tc>
          <w:tcPr>
            <w:tcW w:type="dxa" w:w="1080"/>
          </w:tcPr>
          <w:p>
            <w:r/>
            <w:r>
              <w:t>84.78 %</w:t>
            </w:r>
          </w:p>
        </w:tc>
        <w:tc>
          <w:tcPr>
            <w:tcW w:type="dxa" w:w="1080"/>
          </w:tcPr>
          <w:p>
            <w:r/>
            <w:r>
              <w:t>0.5320</w:t>
            </w:r>
          </w:p>
        </w:tc>
        <w:tc>
          <w:tcPr>
            <w:tcW w:type="dxa" w:w="1080"/>
          </w:tcPr>
          <w:p>
            <w:r/>
            <w:r>
              <w:t>59</w:t>
            </w:r>
          </w:p>
        </w:tc>
        <w:tc>
          <w:tcPr>
            <w:tcW w:type="dxa" w:w="1080"/>
          </w:tcPr>
          <w:p>
            <w:r/>
            <w:r>
              <w:t>64.7 min</w:t>
            </w:r>
          </w:p>
        </w:tc>
      </w:tr>
      <w:tr>
        <w:tc>
          <w:tcPr>
            <w:tcW w:type="dxa" w:w="1080"/>
          </w:tcPr>
          <w:p>
            <w:r/>
            <w:r>
              <w:t>MobileNetV3-Large</w:t>
            </w:r>
          </w:p>
        </w:tc>
        <w:tc>
          <w:tcPr>
            <w:tcW w:type="dxa" w:w="1080"/>
          </w:tcPr>
          <w:p>
            <w:r/>
            <w:r>
              <w:t>4,355,752</w:t>
            </w:r>
          </w:p>
        </w:tc>
        <w:tc>
          <w:tcPr>
            <w:tcW w:type="dxa" w:w="1080"/>
          </w:tcPr>
          <w:p>
            <w:r/>
            <w:r>
              <w:rPr>
                <w:b/>
              </w:rPr>
              <w:t>Yes</w:t>
            </w:r>
          </w:p>
        </w:tc>
        <w:tc>
          <w:tcPr>
            <w:tcW w:type="dxa" w:w="1080"/>
          </w:tcPr>
          <w:p>
            <w:r/>
            <w:r>
              <w:rPr>
                <w:b/>
              </w:rPr>
              <w:t>67.53 %</w:t>
            </w:r>
          </w:p>
        </w:tc>
        <w:tc>
          <w:tcPr>
            <w:tcW w:type="dxa" w:w="1080"/>
          </w:tcPr>
          <w:p>
            <w:r/>
            <w:r>
              <w:t>91.75 %</w:t>
            </w:r>
          </w:p>
        </w:tc>
        <w:tc>
          <w:tcPr>
            <w:tcW w:type="dxa" w:w="1080"/>
          </w:tcPr>
          <w:p>
            <w:r/>
            <w:r>
              <w:rPr>
                <w:b/>
              </w:rPr>
              <w:t>0.6712</w:t>
            </w:r>
          </w:p>
        </w:tc>
        <w:tc>
          <w:tcPr>
            <w:tcW w:type="dxa" w:w="1080"/>
          </w:tcPr>
          <w:p>
            <w:r/>
            <w:r>
              <w:t>5</w:t>
            </w:r>
          </w:p>
        </w:tc>
        <w:tc>
          <w:tcPr>
            <w:tcW w:type="dxa" w:w="1080"/>
          </w:tcPr>
          <w:p>
            <w:r/>
            <w:r>
              <w:t>13.9 min</w:t>
            </w:r>
          </w:p>
        </w:tc>
      </w:tr>
      <w:tr>
        <w:tc>
          <w:tcPr>
            <w:tcW w:type="dxa" w:w="1080"/>
          </w:tcPr>
          <w:p>
            <w:r/>
            <w:r>
              <w:rPr>
                <w:b/>
              </w:rPr>
              <w:t>Difference</w:t>
            </w:r>
          </w:p>
        </w:tc>
        <w:tc>
          <w:tcPr>
            <w:tcW w:type="dxa" w:w="1080"/>
          </w:tcPr>
          <w:p>
            <w:r/>
            <w:r>
              <w:rPr>
                <w:b/>
              </w:rPr>
              <w:t>5 % fewer</w:t>
            </w:r>
          </w:p>
        </w:tc>
        <w:tc>
          <w:tcPr>
            <w:tcW w:type="dxa" w:w="1080"/>
          </w:tcPr>
          <w:p>
            <w:r/>
          </w:p>
        </w:tc>
        <w:tc>
          <w:tcPr>
            <w:tcW w:type="dxa" w:w="1080"/>
          </w:tcPr>
          <w:p>
            <w:r/>
            <w:r>
              <w:rPr>
                <w:b/>
              </w:rPr>
              <w:t>+13.69</w:t>
            </w:r>
          </w:p>
        </w:tc>
        <w:tc>
          <w:tcPr>
            <w:tcW w:type="dxa" w:w="1080"/>
          </w:tcPr>
          <w:p>
            <w:r/>
            <w:r>
              <w:rPr>
                <w:b/>
              </w:rPr>
              <w:t>+6.97</w:t>
            </w:r>
          </w:p>
        </w:tc>
        <w:tc>
          <w:tcPr>
            <w:tcW w:type="dxa" w:w="1080"/>
          </w:tcPr>
          <w:p>
            <w:r/>
            <w:r>
              <w:rPr>
                <w:b/>
              </w:rPr>
              <w:t>+0.139</w:t>
            </w:r>
          </w:p>
        </w:tc>
        <w:tc>
          <w:tcPr>
            <w:tcW w:type="dxa" w:w="1080"/>
          </w:tcPr>
          <w:p>
            <w:r/>
          </w:p>
        </w:tc>
        <w:tc>
          <w:tcPr>
            <w:tcW w:type="dxa" w:w="1080"/>
          </w:tcPr>
          <w:p>
            <w:r/>
            <w:r>
              <w:rPr>
                <w:b/>
              </w:rPr>
              <w:t>a fifth of the time</w:t>
            </w:r>
          </w:p>
        </w:tc>
      </w:tr>
    </w:tbl>
    <w:p/>
    <w:p>
      <w:r>
        <w:rPr>
          <w:b/>
        </w:rPr>
        <w:t>Pretraining is worth 13.69 percentage points at constant network size.</w:t>
      </w:r>
      <w:r>
        <w:t xml:space="preserve"> The pretrained model is in fact slightly smaller, trained for a twelfth of the epochs and a fifth of the wall clock time, and still beat the from-scratch network by a wide margin.</w:t>
      </w:r>
    </w:p>
    <w:p>
      <w:r>
        <w:t>If anything that understates it: the from-scratch model was given 59 epochs with early stopping and a tuned learning rate schedule, while the pretrained one took five epochs on JP's defaults with no tuning at all.</w:t>
      </w:r>
    </w:p>
    <w:p>
      <w:pPr>
        <w:pStyle w:val="Heading1"/>
      </w:pPr>
      <w:r>
        <w:t>3. What it corrects</w:t>
      </w:r>
    </w:p>
    <w:p>
      <w:r>
        <w:t xml:space="preserve">The report draft previously assumed that most of the gap between the from-scratch network and the large pretrained models was pretraining, and guessed that size was worth "roughly 7 points". </w:t>
      </w:r>
      <w:r>
        <w:rPr>
          <w:b/>
        </w:rPr>
        <w:t>That guess was wrong, and the measurement is more interesting than the assumption.</w:t>
      </w:r>
    </w:p>
    <w:p>
      <w:r>
        <w:t>All four models, unclean split, 120 classes, same 3,200 test photographs: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Model</w:t>
            </w:r>
          </w:p>
        </w:tc>
        <w:tc>
          <w:tcPr>
            <w:tcW w:type="dxa" w:w="2160"/>
          </w:tcPr>
          <w:p>
            <w:r>
              <w:rPr>
                <w:b/>
              </w:rPr>
            </w:r>
            <w:r>
              <w:rPr>
                <w:b/>
              </w:rPr>
              <w:t>Parameters</w:t>
            </w:r>
          </w:p>
        </w:tc>
        <w:tc>
          <w:tcPr>
            <w:tcW w:type="dxa" w:w="2160"/>
          </w:tcPr>
          <w:p>
            <w:r>
              <w:rPr>
                <w:b/>
              </w:rPr>
            </w:r>
            <w:r>
              <w:rPr>
                <w:b/>
              </w:rPr>
              <w:t>Pretrained</w:t>
            </w:r>
          </w:p>
        </w:tc>
        <w:tc>
          <w:tcPr>
            <w:tcW w:type="dxa" w:w="2160"/>
          </w:tcPr>
          <w:p>
            <w:r>
              <w:rPr>
                <w:b/>
              </w:rPr>
            </w:r>
            <w:r>
              <w:rPr>
                <w:b/>
              </w:rPr>
              <w:t>Top-1</w:t>
            </w:r>
          </w:p>
        </w:tc>
      </w:tr>
      <w:tr>
        <w:tc>
          <w:tcPr>
            <w:tcW w:type="dxa" w:w="2160"/>
          </w:tcPr>
          <w:p>
            <w:r/>
            <w:r>
              <w:t>Baseline CNN</w:t>
            </w:r>
          </w:p>
        </w:tc>
        <w:tc>
          <w:tcPr>
            <w:tcW w:type="dxa" w:w="2160"/>
          </w:tcPr>
          <w:p>
            <w:r/>
            <w:r>
              <w:t>4,581,784</w:t>
            </w:r>
          </w:p>
        </w:tc>
        <w:tc>
          <w:tcPr>
            <w:tcW w:type="dxa" w:w="2160"/>
          </w:tcPr>
          <w:p>
            <w:r/>
            <w:r>
              <w:t>No</w:t>
            </w:r>
          </w:p>
        </w:tc>
        <w:tc>
          <w:tcPr>
            <w:tcW w:type="dxa" w:w="2160"/>
          </w:tcPr>
          <w:p>
            <w:r/>
            <w:r>
              <w:t>53.84 %</w:t>
            </w:r>
          </w:p>
        </w:tc>
      </w:tr>
      <w:tr>
        <w:tc>
          <w:tcPr>
            <w:tcW w:type="dxa" w:w="2160"/>
          </w:tcPr>
          <w:p>
            <w:r/>
            <w:r>
              <w:t>MobileNetV3-Large</w:t>
            </w:r>
          </w:p>
        </w:tc>
        <w:tc>
          <w:tcPr>
            <w:tcW w:type="dxa" w:w="2160"/>
          </w:tcPr>
          <w:p>
            <w:r/>
            <w:r>
              <w:t>4,355,752</w:t>
            </w:r>
          </w:p>
        </w:tc>
        <w:tc>
          <w:tcPr>
            <w:tcW w:type="dxa" w:w="2160"/>
          </w:tcPr>
          <w:p>
            <w:r/>
            <w:r>
              <w:t>Yes</w:t>
            </w:r>
          </w:p>
        </w:tc>
        <w:tc>
          <w:tcPr>
            <w:tcW w:type="dxa" w:w="2160"/>
          </w:tcPr>
          <w:p>
            <w:r/>
            <w:r>
              <w:t>67.53 %</w:t>
            </w:r>
          </w:p>
        </w:tc>
      </w:tr>
      <w:tr>
        <w:tc>
          <w:tcPr>
            <w:tcW w:type="dxa" w:w="2160"/>
          </w:tcPr>
          <w:p>
            <w:r/>
            <w:r>
              <w:t>EfficientNetV2-S</w:t>
            </w:r>
          </w:p>
        </w:tc>
        <w:tc>
          <w:tcPr>
            <w:tcW w:type="dxa" w:w="2160"/>
          </w:tcPr>
          <w:p>
            <w:r/>
            <w:r>
              <w:t>20,331,208</w:t>
            </w:r>
          </w:p>
        </w:tc>
        <w:tc>
          <w:tcPr>
            <w:tcW w:type="dxa" w:w="2160"/>
          </w:tcPr>
          <w:p>
            <w:r/>
            <w:r>
              <w:t>Yes</w:t>
            </w:r>
          </w:p>
        </w:tc>
        <w:tc>
          <w:tcPr>
            <w:tcW w:type="dxa" w:w="2160"/>
          </w:tcPr>
          <w:p>
            <w:r/>
            <w:r>
              <w:t>83.12 %</w:t>
            </w:r>
          </w:p>
        </w:tc>
      </w:tr>
      <w:tr>
        <w:tc>
          <w:tcPr>
            <w:tcW w:type="dxa" w:w="2160"/>
          </w:tcPr>
          <w:p>
            <w:r/>
            <w:r>
              <w:t>Swin-T</w:t>
            </w:r>
          </w:p>
        </w:tc>
        <w:tc>
          <w:tcPr>
            <w:tcW w:type="dxa" w:w="2160"/>
          </w:tcPr>
          <w:p>
            <w:r/>
            <w:r>
              <w:t>27,611,634</w:t>
            </w:r>
          </w:p>
        </w:tc>
        <w:tc>
          <w:tcPr>
            <w:tcW w:type="dxa" w:w="2160"/>
          </w:tcPr>
          <w:p>
            <w:r/>
            <w:r>
              <w:t>Yes</w:t>
            </w:r>
          </w:p>
        </w:tc>
        <w:tc>
          <w:tcPr>
            <w:tcW w:type="dxa" w:w="2160"/>
          </w:tcPr>
          <w:p>
            <w:r/>
            <w:r>
              <w:t>88.03 %</w:t>
            </w:r>
          </w:p>
        </w:tc>
      </w:tr>
    </w:tbl>
    <w:p/>
    <w:p>
      <w:r>
        <w:t xml:space="preserve">The total gap from the from-scratch baseline to the best model is </w:t>
      </w:r>
      <w:r>
        <w:rPr>
          <w:b/>
        </w:rPr>
        <w:t>34.19 percentage points</w:t>
      </w:r>
      <w:r>
        <w:t>, and it now decomposes: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Component</w:t>
            </w:r>
          </w:p>
        </w:tc>
        <w:tc>
          <w:tcPr>
            <w:tcW w:type="dxa" w:w="2880"/>
          </w:tcPr>
          <w:p>
            <w:r>
              <w:rPr>
                <w:b/>
              </w:rPr>
            </w:r>
            <w:r>
              <w:rPr>
                <w:b/>
              </w:rPr>
              <w:t>Points</w:t>
            </w:r>
          </w:p>
        </w:tc>
        <w:tc>
          <w:tcPr>
            <w:tcW w:type="dxa" w:w="2880"/>
          </w:tcPr>
          <w:p>
            <w:r>
              <w:rPr>
                <w:b/>
              </w:rPr>
            </w:r>
            <w:r>
              <w:rPr>
                <w:b/>
              </w:rPr>
              <w:t>Share</w:t>
            </w:r>
          </w:p>
        </w:tc>
      </w:tr>
      <w:tr>
        <w:tc>
          <w:tcPr>
            <w:tcW w:type="dxa" w:w="2880"/>
          </w:tcPr>
          <w:p>
            <w:r/>
            <w:r>
              <w:rPr>
                <w:b/>
              </w:rPr>
              <w:t>Pretraining</w:t>
            </w:r>
            <w:r>
              <w:t>, measured at constant size</w:t>
            </w:r>
          </w:p>
        </w:tc>
        <w:tc>
          <w:tcPr>
            <w:tcW w:type="dxa" w:w="2880"/>
          </w:tcPr>
          <w:p>
            <w:r/>
            <w:r>
              <w:rPr>
                <w:b/>
              </w:rPr>
              <w:t>+13.69</w:t>
            </w:r>
          </w:p>
        </w:tc>
        <w:tc>
          <w:tcPr>
            <w:tcW w:type="dxa" w:w="2880"/>
          </w:tcPr>
          <w:p>
            <w:r/>
            <w:r>
              <w:t>40 %</w:t>
            </w:r>
          </w:p>
        </w:tc>
      </w:tr>
      <w:tr>
        <w:tc>
          <w:tcPr>
            <w:tcW w:type="dxa" w:w="2880"/>
          </w:tcPr>
          <w:p>
            <w:r/>
            <w:r>
              <w:rPr>
                <w:b/>
              </w:rPr>
              <w:t>Capacity and architecture</w:t>
            </w:r>
            <w:r>
              <w:t>, 4.4M to 27.6M parameters</w:t>
            </w:r>
          </w:p>
        </w:tc>
        <w:tc>
          <w:tcPr>
            <w:tcW w:type="dxa" w:w="2880"/>
          </w:tcPr>
          <w:p>
            <w:r/>
            <w:r>
              <w:rPr>
                <w:b/>
              </w:rPr>
              <w:t>+20.50</w:t>
            </w:r>
          </w:p>
        </w:tc>
        <w:tc>
          <w:tcPr>
            <w:tcW w:type="dxa" w:w="2880"/>
          </w:tcPr>
          <w:p>
            <w:r/>
            <w:r>
              <w:t>60 %</w:t>
            </w:r>
          </w:p>
        </w:tc>
      </w:tr>
    </w:tbl>
    <w:p/>
    <w:p>
      <w:r>
        <w:t xml:space="preserve">So pretraining accounts for roughly </w:t>
      </w:r>
      <w:r>
        <w:rPr>
          <w:b/>
        </w:rPr>
        <w:t>two fifths</w:t>
      </w:r>
      <w:r>
        <w:t xml:space="preserve"> of the difference, not all of it. The remaining three fifths comes from the pretrained models also being four to six times larger and of more modern design.</w:t>
      </w:r>
    </w:p>
    <w:p>
      <w:r>
        <w:rPr>
          <w:b/>
        </w:rPr>
        <w:t>One caveat to state plainly:</w:t>
      </w:r>
      <w:r>
        <w:t xml:space="preserve"> capacity and architecture cannot be separated from each other here. EfficientNetV2 and Swin are not merely bigger than MobileNetV3, they are later designs with different building blocks. Isolating those two would need a size-matched comparison within the pretrained group, which this project did not run.</w:t>
      </w:r>
    </w:p>
    <w:p>
      <w:pPr>
        <w:pStyle w:val="Heading1"/>
      </w:pPr>
      <w:r>
        <w:t>4. What the errors show</w:t>
      </w:r>
    </w:p>
    <w:p>
      <w:r>
        <w:t>Weakest and strongest breeds on the unclean split: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Weakest</w:t>
            </w:r>
          </w:p>
        </w:tc>
        <w:tc>
          <w:tcPr>
            <w:tcW w:type="dxa" w:w="2160"/>
          </w:tcPr>
          <w:p>
            <w:r>
              <w:rPr>
                <w:b/>
              </w:rPr>
            </w:r>
            <w:r>
              <w:rPr>
                <w:b/>
              </w:rPr>
              <w:t>F1</w:t>
            </w:r>
          </w:p>
        </w:tc>
        <w:tc>
          <w:tcPr>
            <w:tcW w:type="dxa" w:w="2160"/>
          </w:tcPr>
          <w:p>
            <w:r>
              <w:rPr>
                <w:b/>
              </w:rPr>
            </w:r>
            <w:r>
              <w:rPr>
                <w:b/>
              </w:rPr>
              <w:t>Strongest</w:t>
            </w:r>
          </w:p>
        </w:tc>
        <w:tc>
          <w:tcPr>
            <w:tcW w:type="dxa" w:w="2160"/>
          </w:tcPr>
          <w:p>
            <w:r>
              <w:rPr>
                <w:b/>
              </w:rPr>
            </w:r>
            <w:r>
              <w:rPr>
                <w:b/>
              </w:rPr>
              <w:t>F1</w:t>
            </w:r>
          </w:p>
        </w:tc>
      </w:tr>
      <w:tr>
        <w:tc>
          <w:tcPr>
            <w:tcW w:type="dxa" w:w="2160"/>
          </w:tcPr>
          <w:p>
            <w:r/>
            <w:r>
              <w:t>Rhodesian ridgeback</w:t>
            </w:r>
          </w:p>
        </w:tc>
        <w:tc>
          <w:tcPr>
            <w:tcW w:type="dxa" w:w="2160"/>
          </w:tcPr>
          <w:p>
            <w:r/>
            <w:r>
              <w:t>0.286</w:t>
            </w:r>
          </w:p>
        </w:tc>
        <w:tc>
          <w:tcPr>
            <w:tcW w:type="dxa" w:w="2160"/>
          </w:tcPr>
          <w:p>
            <w:r/>
            <w:r>
              <w:t>Keeshond</w:t>
            </w:r>
          </w:p>
        </w:tc>
        <w:tc>
          <w:tcPr>
            <w:tcW w:type="dxa" w:w="2160"/>
          </w:tcPr>
          <w:p>
            <w:r/>
            <w:r>
              <w:t>0.960</w:t>
            </w:r>
          </w:p>
        </w:tc>
      </w:tr>
      <w:tr>
        <w:tc>
          <w:tcPr>
            <w:tcW w:type="dxa" w:w="2160"/>
          </w:tcPr>
          <w:p>
            <w:r/>
            <w:r>
              <w:t>Miniature poodle</w:t>
            </w:r>
          </w:p>
        </w:tc>
        <w:tc>
          <w:tcPr>
            <w:tcW w:type="dxa" w:w="2160"/>
          </w:tcPr>
          <w:p>
            <w:r/>
            <w:r>
              <w:t>0.294</w:t>
            </w:r>
          </w:p>
        </w:tc>
        <w:tc>
          <w:tcPr>
            <w:tcW w:type="dxa" w:w="2160"/>
          </w:tcPr>
          <w:p>
            <w:r/>
            <w:r>
              <w:t>Komondor</w:t>
            </w:r>
          </w:p>
        </w:tc>
        <w:tc>
          <w:tcPr>
            <w:tcW w:type="dxa" w:w="2160"/>
          </w:tcPr>
          <w:p>
            <w:r/>
            <w:r>
              <w:t>0.941</w:t>
            </w:r>
          </w:p>
        </w:tc>
      </w:tr>
      <w:tr>
        <w:tc>
          <w:tcPr>
            <w:tcW w:type="dxa" w:w="2160"/>
          </w:tcPr>
          <w:p>
            <w:r/>
            <w:r>
              <w:t>Collie</w:t>
            </w:r>
          </w:p>
        </w:tc>
        <w:tc>
          <w:tcPr>
            <w:tcW w:type="dxa" w:w="2160"/>
          </w:tcPr>
          <w:p>
            <w:r/>
            <w:r>
              <w:t>0.316</w:t>
            </w:r>
          </w:p>
        </w:tc>
        <w:tc>
          <w:tcPr>
            <w:tcW w:type="dxa" w:w="2160"/>
          </w:tcPr>
          <w:p>
            <w:r/>
            <w:r>
              <w:t>African hunting dog</w:t>
            </w:r>
          </w:p>
        </w:tc>
        <w:tc>
          <w:tcPr>
            <w:tcW w:type="dxa" w:w="2160"/>
          </w:tcPr>
          <w:p>
            <w:r/>
            <w:r>
              <w:t>0.939</w:t>
            </w:r>
          </w:p>
        </w:tc>
      </w:tr>
      <w:tr>
        <w:tc>
          <w:tcPr>
            <w:tcW w:type="dxa" w:w="2160"/>
          </w:tcPr>
          <w:p>
            <w:r/>
            <w:r>
              <w:t>Lhasa</w:t>
            </w:r>
          </w:p>
        </w:tc>
        <w:tc>
          <w:tcPr>
            <w:tcW w:type="dxa" w:w="2160"/>
          </w:tcPr>
          <w:p>
            <w:r/>
            <w:r>
              <w:t>0.392</w:t>
            </w:r>
          </w:p>
        </w:tc>
        <w:tc>
          <w:tcPr>
            <w:tcW w:type="dxa" w:w="2160"/>
          </w:tcPr>
          <w:p>
            <w:r/>
            <w:r>
              <w:t>Dandie Dinmont</w:t>
            </w:r>
          </w:p>
        </w:tc>
        <w:tc>
          <w:tcPr>
            <w:tcW w:type="dxa" w:w="2160"/>
          </w:tcPr>
          <w:p>
            <w:r/>
            <w:r>
              <w:t>0.906</w:t>
            </w:r>
          </w:p>
        </w:tc>
      </w:tr>
      <w:tr>
        <w:tc>
          <w:tcPr>
            <w:tcW w:type="dxa" w:w="2160"/>
          </w:tcPr>
          <w:p>
            <w:r/>
            <w:r>
              <w:t>Redbone</w:t>
            </w:r>
          </w:p>
        </w:tc>
        <w:tc>
          <w:tcPr>
            <w:tcW w:type="dxa" w:w="2160"/>
          </w:tcPr>
          <w:p>
            <w:r/>
            <w:r>
              <w:t>0.394</w:t>
            </w:r>
          </w:p>
        </w:tc>
        <w:tc>
          <w:tcPr>
            <w:tcW w:type="dxa" w:w="2160"/>
          </w:tcPr>
          <w:p>
            <w:r/>
            <w:r>
              <w:t>Mexican hairless</w:t>
            </w:r>
          </w:p>
        </w:tc>
        <w:tc>
          <w:tcPr>
            <w:tcW w:type="dxa" w:w="2160"/>
          </w:tcPr>
          <w:p>
            <w:r/>
            <w:r>
              <w:t>0.894</w:t>
            </w:r>
          </w:p>
        </w:tc>
      </w:tr>
    </w:tbl>
    <w:p/>
    <w:p>
      <w:r>
        <w:t>Most frequent confusions: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True breed</w:t>
            </w:r>
          </w:p>
        </w:tc>
        <w:tc>
          <w:tcPr>
            <w:tcW w:type="dxa" w:w="2880"/>
          </w:tcPr>
          <w:p>
            <w:r>
              <w:rPr>
                <w:b/>
              </w:rPr>
            </w:r>
            <w:r>
              <w:rPr>
                <w:b/>
              </w:rPr>
              <w:t>Predicted</w:t>
            </w:r>
          </w:p>
        </w:tc>
        <w:tc>
          <w:tcPr>
            <w:tcW w:type="dxa" w:w="2880"/>
          </w:tcPr>
          <w:p>
            <w:r>
              <w:rPr>
                <w:b/>
              </w:rPr>
            </w:r>
            <w:r>
              <w:rPr>
                <w:b/>
              </w:rPr>
              <w:t>Times</w:t>
            </w:r>
          </w:p>
        </w:tc>
      </w:tr>
      <w:tr>
        <w:tc>
          <w:tcPr>
            <w:tcW w:type="dxa" w:w="2880"/>
          </w:tcPr>
          <w:p>
            <w:r/>
            <w:r>
              <w:t>French bulldog</w:t>
            </w:r>
          </w:p>
        </w:tc>
        <w:tc>
          <w:tcPr>
            <w:tcW w:type="dxa" w:w="2880"/>
          </w:tcPr>
          <w:p>
            <w:r/>
            <w:r>
              <w:t>Boston bull</w:t>
            </w:r>
          </w:p>
        </w:tc>
        <w:tc>
          <w:tcPr>
            <w:tcW w:type="dxa" w:w="2880"/>
          </w:tcPr>
          <w:p>
            <w:r/>
            <w:r>
              <w:t>11</w:t>
            </w:r>
          </w:p>
        </w:tc>
      </w:tr>
      <w:tr>
        <w:tc>
          <w:tcPr>
            <w:tcW w:type="dxa" w:w="2880"/>
          </w:tcPr>
          <w:p>
            <w:r/>
            <w:r>
              <w:t>Rhodesian ridgeback</w:t>
            </w:r>
          </w:p>
        </w:tc>
        <w:tc>
          <w:tcPr>
            <w:tcW w:type="dxa" w:w="2880"/>
          </w:tcPr>
          <w:p>
            <w:r/>
            <w:r>
              <w:t>Redbone</w:t>
            </w:r>
          </w:p>
        </w:tc>
        <w:tc>
          <w:tcPr>
            <w:tcW w:type="dxa" w:w="2880"/>
          </w:tcPr>
          <w:p>
            <w:r/>
            <w:r>
              <w:t>11</w:t>
            </w:r>
          </w:p>
        </w:tc>
      </w:tr>
      <w:tr>
        <w:tc>
          <w:tcPr>
            <w:tcW w:type="dxa" w:w="2880"/>
          </w:tcPr>
          <w:p>
            <w:r/>
            <w:r>
              <w:t>English foxhound</w:t>
            </w:r>
          </w:p>
        </w:tc>
        <w:tc>
          <w:tcPr>
            <w:tcW w:type="dxa" w:w="2880"/>
          </w:tcPr>
          <w:p>
            <w:r/>
            <w:r>
              <w:t>Walker hound</w:t>
            </w:r>
          </w:p>
        </w:tc>
        <w:tc>
          <w:tcPr>
            <w:tcW w:type="dxa" w:w="2880"/>
          </w:tcPr>
          <w:p>
            <w:r/>
            <w:r>
              <w:t>9</w:t>
            </w:r>
          </w:p>
        </w:tc>
      </w:tr>
      <w:tr>
        <w:tc>
          <w:tcPr>
            <w:tcW w:type="dxa" w:w="2880"/>
          </w:tcPr>
          <w:p>
            <w:r/>
            <w:r>
              <w:t>Siberian husky</w:t>
            </w:r>
          </w:p>
        </w:tc>
        <w:tc>
          <w:tcPr>
            <w:tcW w:type="dxa" w:w="2880"/>
          </w:tcPr>
          <w:p>
            <w:r/>
            <w:r>
              <w:t>Eskimo dog</w:t>
            </w:r>
          </w:p>
        </w:tc>
        <w:tc>
          <w:tcPr>
            <w:tcW w:type="dxa" w:w="2880"/>
          </w:tcPr>
          <w:p>
            <w:r/>
            <w:r>
              <w:t>8</w:t>
            </w:r>
          </w:p>
        </w:tc>
      </w:tr>
      <w:tr>
        <w:tc>
          <w:tcPr>
            <w:tcW w:type="dxa" w:w="2880"/>
          </w:tcPr>
          <w:p>
            <w:r/>
            <w:r>
              <w:t>Eskimo dog</w:t>
            </w:r>
          </w:p>
        </w:tc>
        <w:tc>
          <w:tcPr>
            <w:tcW w:type="dxa" w:w="2880"/>
          </w:tcPr>
          <w:p>
            <w:r/>
            <w:r>
              <w:t>Siberian husky</w:t>
            </w:r>
          </w:p>
        </w:tc>
        <w:tc>
          <w:tcPr>
            <w:tcW w:type="dxa" w:w="2880"/>
          </w:tcPr>
          <w:p>
            <w:r/>
            <w:r>
              <w:t>8</w:t>
            </w:r>
          </w:p>
        </w:tc>
      </w:tr>
      <w:tr>
        <w:tc>
          <w:tcPr>
            <w:tcW w:type="dxa" w:w="2880"/>
          </w:tcPr>
          <w:p>
            <w:r/>
            <w:r>
              <w:t>Lhasa</w:t>
            </w:r>
          </w:p>
        </w:tc>
        <w:tc>
          <w:tcPr>
            <w:tcW w:type="dxa" w:w="2880"/>
          </w:tcPr>
          <w:p>
            <w:r/>
            <w:r>
              <w:t>Shih-Tzu</w:t>
            </w:r>
          </w:p>
        </w:tc>
        <w:tc>
          <w:tcPr>
            <w:tcW w:type="dxa" w:w="2880"/>
          </w:tcPr>
          <w:p>
            <w:r/>
            <w:r>
              <w:t>8</w:t>
            </w:r>
          </w:p>
        </w:tc>
      </w:tr>
      <w:tr>
        <w:tc>
          <w:tcPr>
            <w:tcW w:type="dxa" w:w="2880"/>
          </w:tcPr>
          <w:p>
            <w:r/>
            <w:r>
              <w:t>Appenzeller</w:t>
            </w:r>
          </w:p>
        </w:tc>
        <w:tc>
          <w:tcPr>
            <w:tcW w:type="dxa" w:w="2880"/>
          </w:tcPr>
          <w:p>
            <w:r/>
            <w:r>
              <w:t>Entlebucher</w:t>
            </w:r>
          </w:p>
        </w:tc>
        <w:tc>
          <w:tcPr>
            <w:tcW w:type="dxa" w:w="2880"/>
          </w:tcPr>
          <w:p>
            <w:r/>
            <w:r>
              <w:t>7</w:t>
            </w:r>
          </w:p>
        </w:tc>
      </w:tr>
      <w:tr>
        <w:tc>
          <w:tcPr>
            <w:tcW w:type="dxa" w:w="2880"/>
          </w:tcPr>
          <w:p>
            <w:r/>
            <w:r>
              <w:t>Doberman</w:t>
            </w:r>
          </w:p>
        </w:tc>
        <w:tc>
          <w:tcPr>
            <w:tcW w:type="dxa" w:w="2880"/>
          </w:tcPr>
          <w:p>
            <w:r/>
            <w:r>
              <w:t>Miniature pinscher</w:t>
            </w:r>
          </w:p>
        </w:tc>
        <w:tc>
          <w:tcPr>
            <w:tcW w:type="dxa" w:w="2880"/>
          </w:tcPr>
          <w:p>
            <w:r/>
            <w:r>
              <w:t>7</w:t>
            </w:r>
          </w:p>
        </w:tc>
      </w:tr>
    </w:tbl>
    <w:p/>
    <w:p>
      <w:r>
        <w:rPr>
          <w:b/>
        </w:rPr>
        <w:t>The dataset's contradictory label pairs survive pretraining.</w:t>
      </w:r>
      <w:r>
        <w:t xml:space="preserve"> Eskimo dog against Siberian husky and English foxhound against Walker hound appear in the from-scratch model's top confusions, in Swin-T's weakest classes, and here. All three are pairs the duplicate analysis showed the dataset itself labels two different ways.</w:t>
      </w:r>
    </w:p>
    <w:p>
      <w:r>
        <w:t xml:space="preserve">This is worth stating directly in the discussion: </w:t>
      </w:r>
      <w:r>
        <w:rPr>
          <w:b/>
        </w:rPr>
        <w:t>transfer learning raises the ceiling but does not repair the data.</w:t>
      </w:r>
      <w:r>
        <w:t xml:space="preserve"> No amount of pretraining teaches a model a distinction the labels do not make consistently.</w:t>
      </w:r>
    </w:p>
    <w:p>
      <w:r>
        <w:t>The miniature poodle and Lhasa against Shih-Tzu failures are the other familiar category, classes separated by size or by fine coat detail that a 224 by 224 square crop cannot represent.</w:t>
      </w:r>
    </w:p>
    <w:p>
      <w:pPr>
        <w:pStyle w:val="Heading1"/>
      </w:pPr>
      <w:r>
        <w:t>5. The simplified split</w:t>
      </w:r>
    </w:p>
    <w:p>
      <w:r>
        <w:t xml:space="preserve">Merging to 114 classes raises accuracy by </w:t>
      </w:r>
      <w:r>
        <w:rPr>
          <w:b/>
        </w:rPr>
        <w:t>1.21 points</w:t>
      </w:r>
      <w:r>
        <w:t>, from 67.53 to 68.74. The same pattern appears across all three pretrained models: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Model</w:t>
            </w:r>
          </w:p>
        </w:tc>
        <w:tc>
          <w:tcPr>
            <w:tcW w:type="dxa" w:w="2160"/>
          </w:tcPr>
          <w:p>
            <w:r>
              <w:rPr>
                <w:b/>
              </w:rPr>
            </w:r>
            <w:r>
              <w:rPr>
                <w:b/>
              </w:rPr>
              <w:t>Unclean (120)</w:t>
            </w:r>
          </w:p>
        </w:tc>
        <w:tc>
          <w:tcPr>
            <w:tcW w:type="dxa" w:w="2160"/>
          </w:tcPr>
          <w:p>
            <w:r>
              <w:rPr>
                <w:b/>
              </w:rPr>
            </w:r>
            <w:r>
              <w:rPr>
                <w:b/>
              </w:rPr>
              <w:t>Simplified (114)</w:t>
            </w:r>
          </w:p>
        </w:tc>
        <w:tc>
          <w:tcPr>
            <w:tcW w:type="dxa" w:w="2160"/>
          </w:tcPr>
          <w:p>
            <w:r>
              <w:rPr>
                <w:b/>
              </w:rPr>
            </w:r>
            <w:r>
              <w:rPr>
                <w:b/>
              </w:rPr>
              <w:t>Gain</w:t>
            </w:r>
          </w:p>
        </w:tc>
      </w:tr>
      <w:tr>
        <w:tc>
          <w:tcPr>
            <w:tcW w:type="dxa" w:w="2160"/>
          </w:tcPr>
          <w:p>
            <w:r/>
            <w:r>
              <w:t>MobileNetV3-Large</w:t>
            </w:r>
          </w:p>
        </w:tc>
        <w:tc>
          <w:tcPr>
            <w:tcW w:type="dxa" w:w="2160"/>
          </w:tcPr>
          <w:p>
            <w:r/>
            <w:r>
              <w:t>67.53 %</w:t>
            </w:r>
          </w:p>
        </w:tc>
        <w:tc>
          <w:tcPr>
            <w:tcW w:type="dxa" w:w="2160"/>
          </w:tcPr>
          <w:p>
            <w:r/>
            <w:r>
              <w:t>68.74 %</w:t>
            </w:r>
          </w:p>
        </w:tc>
        <w:tc>
          <w:tcPr>
            <w:tcW w:type="dxa" w:w="2160"/>
          </w:tcPr>
          <w:p>
            <w:r/>
            <w:r>
              <w:t>+1.21</w:t>
            </w:r>
          </w:p>
        </w:tc>
      </w:tr>
      <w:tr>
        <w:tc>
          <w:tcPr>
            <w:tcW w:type="dxa" w:w="2160"/>
          </w:tcPr>
          <w:p>
            <w:r/>
            <w:r>
              <w:t>EfficientNetV2-S</w:t>
            </w:r>
          </w:p>
        </w:tc>
        <w:tc>
          <w:tcPr>
            <w:tcW w:type="dxa" w:w="2160"/>
          </w:tcPr>
          <w:p>
            <w:r/>
            <w:r>
              <w:t>83.12 %</w:t>
            </w:r>
          </w:p>
        </w:tc>
        <w:tc>
          <w:tcPr>
            <w:tcW w:type="dxa" w:w="2160"/>
          </w:tcPr>
          <w:p>
            <w:r/>
            <w:r>
              <w:t>84.54 %</w:t>
            </w:r>
          </w:p>
        </w:tc>
        <w:tc>
          <w:tcPr>
            <w:tcW w:type="dxa" w:w="2160"/>
          </w:tcPr>
          <w:p>
            <w:r/>
            <w:r>
              <w:t>+1.42</w:t>
            </w:r>
          </w:p>
        </w:tc>
      </w:tr>
      <w:tr>
        <w:tc>
          <w:tcPr>
            <w:tcW w:type="dxa" w:w="2160"/>
          </w:tcPr>
          <w:p>
            <w:r/>
            <w:r>
              <w:t>Swin-T</w:t>
            </w:r>
          </w:p>
        </w:tc>
        <w:tc>
          <w:tcPr>
            <w:tcW w:type="dxa" w:w="2160"/>
          </w:tcPr>
          <w:p>
            <w:r/>
            <w:r>
              <w:t>88.03 %</w:t>
            </w:r>
          </w:p>
        </w:tc>
        <w:tc>
          <w:tcPr>
            <w:tcW w:type="dxa" w:w="2160"/>
          </w:tcPr>
          <w:p>
            <w:r/>
            <w:r>
              <w:t>89.92 %</w:t>
            </w:r>
          </w:p>
        </w:tc>
        <w:tc>
          <w:tcPr>
            <w:tcW w:type="dxa" w:w="2160"/>
          </w:tcPr>
          <w:p>
            <w:r/>
            <w:r>
              <w:t>+1.89</w:t>
            </w:r>
          </w:p>
        </w:tc>
      </w:tr>
    </w:tbl>
    <w:p/>
    <w:p>
      <w:r>
        <w:t>Consistent, modest, and in every case explainable by the merge removing the hardest decisions rather than by any model improving.</w:t>
      </w:r>
    </w:p>
    <w:p>
      <w:pPr>
        <w:pStyle w:val="Heading1"/>
      </w:pPr>
      <w:r>
        <w:t>6. Deployment note</w:t>
      </w:r>
    </w:p>
    <w:p>
      <w:r>
        <w:t xml:space="preserve">Inference takes </w:t>
      </w:r>
      <w:r>
        <w:rPr>
          <w:b/>
        </w:rPr>
        <w:t>0.57 ms per image</w:t>
      </w:r>
      <w:r>
        <w:t xml:space="preserve"> on the RTX 4050, with 4.36 million parameters. That supports the deployment framing: this model reaches 67.5 per cent on a 120 way fine-grained task at a size and speed suitable for ordinary hardware, where Swin-T needs six times the parameters for a further 20 points.</w:t>
      </w:r>
    </w:p>
    <w:p>
      <w:pPr>
        <w:pStyle w:val="Heading1"/>
      </w:pPr>
      <w:r>
        <w:t>7. Where the files are</w:t>
      </w:r>
    </w:p>
    <w:p>
      <w:r>
        <w:rPr>
          <w:rFonts w:ascii="Consolas" w:hAnsi="Consolas"/>
          <w:sz w:val="19"/>
        </w:rPr>
        <w:t>Lindani_Model/mobilenet/results/runs/mobilenet_unclean/</w:t>
      </w:r>
      <w:r>
        <w:t xml:space="preserve"> and </w:t>
      </w:r>
      <w:r>
        <w:rPr>
          <w:rFonts w:ascii="Consolas" w:hAnsi="Consolas"/>
          <w:sz w:val="19"/>
        </w:rPr>
        <w:t>.../mobilenet_simplified/</w:t>
      </w:r>
      <w:r>
        <w:t xml:space="preserve">, each containing </w:t>
      </w:r>
      <w:r>
        <w:rPr>
          <w:rFonts w:ascii="Consolas" w:hAnsi="Consolas"/>
          <w:sz w:val="19"/>
        </w:rPr>
        <w:t>run_config.json</w:t>
      </w:r>
      <w:r>
        <w:t xml:space="preserve">, </w:t>
      </w:r>
      <w:r>
        <w:rPr>
          <w:rFonts w:ascii="Consolas" w:hAnsi="Consolas"/>
          <w:sz w:val="19"/>
        </w:rPr>
        <w:t>metrics.csv</w:t>
      </w:r>
      <w:r>
        <w:t xml:space="preserve">, </w:t>
      </w:r>
      <w:r>
        <w:rPr>
          <w:rFonts w:ascii="Consolas" w:hAnsi="Consolas"/>
          <w:sz w:val="19"/>
        </w:rPr>
        <w:t>history.json</w:t>
      </w:r>
      <w:r>
        <w:t xml:space="preserve">, </w:t>
      </w:r>
      <w:r>
        <w:rPr>
          <w:rFonts w:ascii="Consolas" w:hAnsi="Consolas"/>
          <w:sz w:val="19"/>
        </w:rPr>
        <w:t>training_curves.png</w:t>
      </w:r>
      <w:r>
        <w:t xml:space="preserve"> and an </w:t>
      </w:r>
      <w:r>
        <w:rPr>
          <w:rFonts w:ascii="Consolas" w:hAnsi="Consolas"/>
          <w:sz w:val="19"/>
        </w:rPr>
        <w:t>eval_test/</w:t>
      </w:r>
      <w:r>
        <w:t xml:space="preserve"> folder with the metrics, per-class results, confusion matrix and sample predictions.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