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الالئحة التنفيذية لنظام االنضباط الوظيفي</w:t>
      </w:r>
    </w:p>
    <w:p w:rtl="1">
      <w:pPr>
        <w:jc w:val="right"/>
      </w:pPr>
      <w:r>
        <w:t>الالئحة التنفيذية لنظام االنضباط الوظيفي</w:t>
      </w:r>
    </w:p>
    <w:p w:rtl="1">
      <w:pPr>
        <w:jc w:val="right"/>
      </w:pPr>
      <w:r>
        <w:t>المادةاألولى يكون لأللفاظ والعبارات الواردة في هذه الالئحة المعاني المبينة أمام كل منها في المادةاألولىمن نظام االنضباط /الوظيفي الصادر بالمرسوم الملكي رقمم ١٨وتاريخ٨/٢/ ١٤٤٣هـ.</w:t>
      </w:r>
    </w:p>
    <w:p w:rtl="1">
      <w:pPr>
        <w:jc w:val="right"/>
      </w:pPr>
      <w:r>
        <w:t>المادة الثانية</w:t>
      </w:r>
    </w:p>
    <w:p w:rtl="1">
      <w:pPr>
        <w:jc w:val="right"/>
      </w:pPr>
      <w:r>
        <w:t>١.تشكل لجنة أو أكرث بقرار من الوزير في الجهة الحكومية - للنظر في المخالفات اليت يرتكبها الموظفون والتحقيق فيها- وتُكو ن اللجنة من رئيس وعضوين أساسي ي ن وعضو احتياطي،على أن يراعى أن تكون اللجنة برئاسة.مختص في األنظمة وعضوية ممثل من إدارة الموارد البشرية في الجهة</w:t>
      </w:r>
    </w:p>
    <w:p w:rtl="1">
      <w:pPr>
        <w:jc w:val="right"/>
      </w:pPr>
      <w:r>
        <w:t>٢.</w:t>
      </w:r>
    </w:p>
    <w:p w:rtl="1">
      <w:pPr>
        <w:jc w:val="right"/>
      </w:pPr>
      <w:r>
        <w:t>ال يجوز لعضو اللجنة أن يتولى النظر في المخالفات أو التحقيق فيها مع الموظف في حال كان رئيسه المباشر أو تربطه ب ه صلة قرابة أو مصاهر.ة حىت الدرجة الرابعة</w:t>
      </w:r>
    </w:p>
    <w:p w:rtl="1">
      <w:pPr>
        <w:jc w:val="right"/>
      </w:pPr>
      <w:r>
        <w:t>٣.</w:t>
      </w:r>
    </w:p>
    <w:p w:rtl="1">
      <w:pPr>
        <w:jc w:val="right"/>
      </w:pPr>
      <w:r>
        <w:t>.تكون مدة تشكيل اللجنة ثالث سنوات كحد أقصى قابلة للتجديد لمرة واحدة</w:t>
      </w:r>
    </w:p>
    <w:p w:rtl="1">
      <w:pPr>
        <w:jc w:val="right"/>
      </w:pPr>
      <w:r>
        <w:t>٤.</w:t>
      </w:r>
    </w:p>
    <w:p w:rtl="1">
      <w:pPr>
        <w:jc w:val="right"/>
      </w:pPr>
      <w:r>
        <w:t>للجنة االستعانة بسكرتري يتولى إعداد الرتتيبات الالزمة النعقادها وتدوين محاضرها وقراراتها وتوصياتها وأي مهام أخرى تكلفه بها اللجنة عدا أعمال التحقيق.</w:t>
      </w:r>
    </w:p>
    <w:p w:rtl="1">
      <w:pPr>
        <w:jc w:val="right"/>
      </w:pPr>
      <w:r>
        <w:t>المادة الثالثة،في حال تشكيل أكرث من لجنة يجوز للوزير العتبارات من شأنها أن تؤدي إلى تحقيق مصلحة العمل تكليف لجنة للنظر والتحقيق في مخالفات تخت ص بها لجنة أخرى.</w:t>
      </w:r>
    </w:p>
    <w:p w:rtl="1">
      <w:pPr>
        <w:jc w:val="right"/>
      </w:pPr>
      <w:r>
        <w:t>المادة الرابعة على اللجنة قبل البدء بالتحقيق أن تتحقق من المسائل األولية المتعلقة باالختصاص،ودراسة الوق ائع والوثائق ذات العالقة بالمخالفة التأديبية والنظر في المخالفة المنسوبة للموظف.</w:t>
      </w:r>
    </w:p>
    <w:p w:rtl="1">
      <w:pPr>
        <w:jc w:val="right"/>
      </w:pPr>
      <w:r>
        <w:t>المادة الخامسة أ.تقوم اللجنة ب استدعاء الموظف للتحقيق من خالل إبالغه ورئيسه المباشر،على أن يتضمن اإلبالغ طلب مثوله للتحقي ق في مكان وزمان محد دين وتوضيح ا لمخالفة التأديبية.المنسوبة إليه ب.:يكون اإلبالغ باستعمال واحدة أو أكرث من الوسائل اآلتية</w:t>
      </w:r>
    </w:p>
    <w:p w:rtl="1">
      <w:pPr>
        <w:jc w:val="right"/>
      </w:pPr>
      <w:r>
        <w:t>١.الرسائل النصية اليت ترسل للهاتف المحمول الموثق لدى الجهة الحكومية.</w:t>
      </w:r>
    </w:p>
    <w:p w:rtl="1">
      <w:pPr>
        <w:jc w:val="right"/>
      </w:pPr>
      <w:r>
        <w:t>٢.</w:t>
      </w:r>
    </w:p>
    <w:p w:rtl="1">
      <w:pPr>
        <w:jc w:val="right"/>
      </w:pPr>
      <w:r>
        <w:t>.الربيد اإللكرتوني الحكومي</w:t>
      </w:r>
    </w:p>
    <w:p w:rtl="1">
      <w:pPr>
        <w:jc w:val="right"/>
      </w:pPr>
      <w:r>
        <w:t>٣.</w:t>
      </w:r>
    </w:p>
    <w:p w:rtl="1">
      <w:pPr>
        <w:jc w:val="right"/>
      </w:pPr>
      <w:r>
        <w:t>.الحسابات المسجلة في األنظمة اآللية الحكومية</w:t>
      </w:r>
    </w:p>
    <w:p w:rtl="1">
      <w:pPr>
        <w:jc w:val="right"/>
      </w:pPr>
      <w:r>
        <w:t>٤.</w:t>
      </w:r>
    </w:p>
    <w:p w:rtl="1">
      <w:pPr>
        <w:jc w:val="right"/>
      </w:pPr>
      <w:r>
        <w:t>.عنوان الربيد الوطين و ُي عد اإلبالغ بأحد هذه الوسائل صحيحاً ومنتجاً آلثاره النظامية.</w:t>
      </w:r>
    </w:p>
    <w:p w:rtl="1">
      <w:pPr>
        <w:jc w:val="right"/>
      </w:pPr>
      <w:r>
        <w:t>المادة السادسة أ.</w:t>
      </w:r>
    </w:p>
    <w:p w:rtl="1">
      <w:pPr>
        <w:jc w:val="right"/>
      </w:pPr>
      <w:r>
        <w:t>يكون التحقيق مع الموظف حضورياً في مقر اللجنة،وفي حال تعذر حضوره أي سبب وكان التحقيق ال يحتمل اإلرجاء جاز- بموافقة الوزير-.االنتقال إلجراء التحقيق في مكان تواجده ب.يجوز- بموافقة الوزير- اال.نتقال إلجراء التحقيق في محل المخالفة التأديبية إذا تطلبت مصلحة التحقيق ذلك ج.يجوز للجهة الحكومية إجراء التحقيق عن بُعد عرب الوسائل اإللكرتونية بشرط أن يمت ذلك وفقاً لما ورد في األنظمة.ذات العالقة</w:t>
      </w:r>
    </w:p>
    <w:p w:rtl="1">
      <w:pPr>
        <w:jc w:val="right"/>
      </w:pPr>
      <w:r>
        <w:t>الالئحة التنفيذية لنظام االنضباط الوظيفي</w:t>
      </w:r>
    </w:p>
    <w:p w:rtl="1">
      <w:pPr>
        <w:jc w:val="right"/>
      </w:pPr>
      <w:r>
        <w:t>المادة السابعة أ.</w:t>
      </w:r>
    </w:p>
    <w:p w:rtl="1">
      <w:pPr>
        <w:jc w:val="right"/>
      </w:pPr>
      <w:r>
        <w:t>يجب أن يحاط الموظف المحق ق معه في بداية التحقيق بالمخالفة التأديبية المنسوبة إليه،وإفهامه باإلجراءت النظامية المتعلقة بالتحقيق،وأن يتاح له في محضر التحقيق ذكر ما يراه من أقوال يود إضافتها،وال يجوز للموظف المحق ق معه كتابة إ جاباته بنفسه،وله أن يقدم مذكرة في أوراق مستقلة،وتقديم ما يراه من.مستندات أو أوراق ب.يجب مواجهة الموظف المحق ُق معه بجميع األدلة والقرائن القائمة ضده وأن ي.طلب منه الرد على كل منها</w:t>
      </w:r>
    </w:p>
    <w:p w:rtl="1">
      <w:pPr>
        <w:jc w:val="right"/>
      </w:pPr>
      <w:r>
        <w:t>المادة الثامنة أ.يوثق ًالتحقيق كتابة،ويُثب ت في محضر أو محاضر مُ سلسلة يُبين فيها بيانات الموظف المحق ق معه،وامس من قام بالتحقيق،وتاريخ ومكان التحقيق وساعة افتتاحه وإتمامه،ويجب توقيع من قام بالتحقيق على كل صفحة من صفحات المحضر،ويوقع الموظف المحق ق معه في ختام كل إجابة،ويراعى أن تكون األسئلة الموج هة له.مفهومة وواضحة ومصاغة بطريقة ال لبس فيها وال غموض ب.مع مراعاة ما ورد في المادة الثاني ة عشرةمن النظام،في حال تعد د الموظفين المحالين للتحقيق بشأن مخالفة.تأديبية واحدة،فيكون التحقيق مع كل موظف على حدة بمحضر مستقل ج.تُرفق بتقرير التحقيق صور ا لمستندات المقدمة وي ءش ر عليها من قام بالتحقيق بمطابقتها لألصل،مع بيان.مقدمها وتاريخ تقديمها د.ال يج وز المسح أو الشطب أو التعديل أو إلغاء أي صفحة من صفحات المحضر،ويجوز التصحيح حال وجود خطأ في عبارة معينة،ويكون ذلك بوضع قوسين حول العبارة محل التصحيح،ويكتب بجانبها العبارة الصحيحة بتوقيع المحق ق والموظف المحق.ق معه</w:t>
      </w:r>
    </w:p>
    <w:p w:rtl="1">
      <w:pPr>
        <w:jc w:val="right"/>
      </w:pPr>
      <w:r>
        <w:t>المادة التاسعة في حال امتنع المو ظف الم حق ق معه عن التحقيق،ًيجوز للجنة السري في إجراءات النظر في المخالفة التأديبية وذلك بناء على الوقائع الثابتة،فيها،ويثبت ذلك في محضر التحقيق مع بيان األسباب ويُعد شكالً من أشكال االمتناع ما ي أتي:</w:t>
      </w:r>
    </w:p>
    <w:p w:rtl="1">
      <w:pPr>
        <w:jc w:val="right"/>
      </w:pPr>
      <w:r>
        <w:t>١.</w:t>
      </w:r>
    </w:p>
    <w:p w:rtl="1">
      <w:pPr>
        <w:jc w:val="right"/>
      </w:pPr>
      <w:r>
        <w:t>إذا ثبت تبليغ الموظف المطلوب التحقيق معه لمرتين ولم يحضر دون عذر؛على أنه في حال تقديم عذر من قبل الموظف تقوم اللجنة بإشعاره بقبول العذر أو ب.أسباب عدم قبوله</w:t>
      </w:r>
    </w:p>
    <w:p w:rtl="1">
      <w:pPr>
        <w:jc w:val="right"/>
      </w:pPr>
      <w:r>
        <w:t>٢.</w:t>
      </w:r>
    </w:p>
    <w:p w:rtl="1">
      <w:pPr>
        <w:jc w:val="right"/>
      </w:pPr>
      <w:r>
        <w:t>إذا امتنع الموظف المحق.ق معه عن إبداء أقواله</w:t>
      </w:r>
    </w:p>
    <w:p w:rtl="1">
      <w:pPr>
        <w:jc w:val="right"/>
      </w:pPr>
      <w:r>
        <w:t>٣.</w:t>
      </w:r>
    </w:p>
    <w:p w:rtl="1">
      <w:pPr>
        <w:jc w:val="right"/>
      </w:pPr>
      <w:r>
        <w:t>إذا امتنع الموظف المحق.ق معه عن التوقيع بعد االنتهاء من إبداء أقواله</w:t>
      </w:r>
    </w:p>
    <w:p w:rtl="1">
      <w:pPr>
        <w:jc w:val="right"/>
      </w:pPr>
      <w:r>
        <w:t>المادة العاشرة إذا تبين أنه ُأ جري أكرث من تحقيق سابق لنفس الموضوع محل المخالفة التأديبية ورأت اللجنة سالمة اإلجراءت السابقة فلها مواجهة الموظف بها واالكتفاء بذلك،أو استكمال ما تراه دون الحاجة لتكرار التحقيق.</w:t>
      </w:r>
    </w:p>
    <w:p w:rtl="1">
      <w:pPr>
        <w:jc w:val="right"/>
      </w:pPr>
      <w:r>
        <w:t>المادة الحادية عشرة ال يجوز في التحقيق استعمال وسائل اإلكراه أو الضغط أو التهديد،ويجب أن يقتصر التحقيق على األمور المباشرة.المتصلة بالمخالفة التأديبية والكاشفة لها</w:t>
      </w:r>
    </w:p>
    <w:p w:rtl="1">
      <w:pPr>
        <w:jc w:val="right"/>
      </w:pPr>
      <w:r>
        <w:t>الالئحة التنفيذية لنظام االنضباط الوظيفي</w:t>
      </w:r>
    </w:p>
    <w:p w:rtl="1">
      <w:pPr>
        <w:jc w:val="right"/>
      </w:pPr>
      <w:r>
        <w:t>المادة الثانية عشرة أ.</w:t>
      </w:r>
    </w:p>
    <w:p w:rtl="1">
      <w:pPr>
        <w:jc w:val="right"/>
      </w:pPr>
      <w:r>
        <w:t>للجنة اتخاذ الوسائل الكفيلة باستيفاء التحقيق وشموله وذلك بطلب االطالع على الوثائق والمستندات الالزمة من اإلدارة المختصة أو طلب االستئناس.بمرئياتها،أو االستعانة بمن تراه من ذوي االختصاص والخربة ب.إذا رأى رئيس اللجنة أن محضر التحقيق لم يستوف جوانب المخالفة التأديبية،محل التحقيق فيوج ه باستكمال التحقيق على أن ت.بي ن أوجه القصور في المحضر،والجوانب اليت لم يمت استكمال التحقيق بشأنها</w:t>
      </w:r>
    </w:p>
    <w:p w:rtl="1">
      <w:pPr>
        <w:jc w:val="right"/>
      </w:pPr>
      <w:r>
        <w:t>المادة الثالثة عشرةمع عدم اإلخالل بحكم المادة١٥.من النظام،يصدر أمر حفظ التحقيق من صاحب الصالحية في إيقاع الجزاء</w:t>
      </w:r>
    </w:p>
    <w:p w:rtl="1">
      <w:pPr>
        <w:jc w:val="right"/>
      </w:pPr>
      <w:r>
        <w:t>المادة الرابعة عشرة أ.</w:t>
      </w:r>
    </w:p>
    <w:p w:rtl="1">
      <w:pPr>
        <w:jc w:val="right"/>
      </w:pPr>
      <w:r>
        <w:t>تقوم اللجنة- خالل مدة ال تتجأوز ثالثة أشـــهر من تاريخ إحالة المخالفة التأديبية إليها - برفع تقرير للوزير بما انتهى إليه التحقيق على أن،يتضــم ن أســباب اإلحالة إلى التحقيق،ووصــفاً للمخالفة التأديبية،وتوصــية اللجنة والســـند النظامي لذلك،على أن يرفق مع التقرير محضـــر التحقيق والوثائق المرتبطة به،وال يجوز للجنة اتخاذ توصياتها إال بعد استكمال جميع.إجراءات التحقيق وإقفال المحضر ب.يجوز للوزير- بناء على طلب اللجنة- تمديد المدة المشـــار إليها في الفقرةأمن هذه المادة لمدة مماثلة.كحد أقصى،في حال تطلب التحقيق ذلك</w:t>
      </w:r>
    </w:p>
    <w:p w:rtl="1">
      <w:pPr>
        <w:jc w:val="right"/>
      </w:pPr>
      <w:r>
        <w:t>المادة الخامسة عشرة تتخذ اللجنة توصياتها باألغلبية،وإذا رأى رئيس اللجنة أو أحد األعضاء التحفظ على توصيات اللجنة فيبي ن ذلك في تقرير التحقيق على أن يكون التحفظ مسب ب ًا،ويقوم أعضاء اللجنة بالتوقيع على كل صفحة من صفحات التقرير.</w:t>
      </w:r>
    </w:p>
    <w:p w:rtl="1">
      <w:pPr>
        <w:jc w:val="right"/>
      </w:pPr>
      <w:r>
        <w:t>المادة السادسة عشرة أ.تشك ل اللجنة المختصة بنظر توصية إيقاع جزاء الفصل من رئيس وثالثة أعضاء يكون من بينهم ممثل من وزارة الموارد البشرية والتنمية االجتماعية،وتصدر توصيتها بإيقاع جزاء ا لفصل باإلجماع.ب.إذا لم تر اللجنة األخذ بجزاء الفصل فتوصي بإيقاع أي جزاء آخر،وللوزير اعتماد توصيتها أو إيقاع أي جزاء آخر ماعدا.الفصل ج.</w:t>
      </w:r>
    </w:p>
    <w:p w:rtl="1">
      <w:pPr>
        <w:jc w:val="right"/>
      </w:pPr>
      <w:r>
        <w:t>ال يجوز أن يكون من بين أعضاء هذه اللجنة من كان ًعضوا في اللجنة اليت أوصت بإيقاع جزاء الفصل.</w:t>
      </w:r>
    </w:p>
    <w:p w:rtl="1">
      <w:pPr>
        <w:jc w:val="right"/>
      </w:pPr>
      <w:r>
        <w:t>المادة السابعة عشرة يجب أن يتضم ن قرار إيقاع الجزاء بيان صالحية مصدر القرار،وامس الموظف الموقع عليه الجزاء،ومسم ى وظيفته ومرتبته،والمخالفات المنسوبة له،وتاريخ اكتشافها،ورقم القرار وتاريخه،ورقم وتاريخ تقرير التحقيق،واألسانيد.النظامية إليقاع الجزاء،وحق الموظف في التظلم وفق اإلجراءت النظامية</w:t>
      </w:r>
    </w:p>
    <w:p w:rtl="1">
      <w:pPr>
        <w:jc w:val="right"/>
      </w:pPr>
      <w:r>
        <w:t>الالئحة التنفيذية لنظام االنضباط الوظيفي</w:t>
      </w:r>
    </w:p>
    <w:p w:rtl="1">
      <w:pPr>
        <w:jc w:val="right"/>
      </w:pPr>
      <w:r>
        <w:t>المادة الثامنة عشرةمع مراعاة ما ورد في المادة التا سعةمن الالئحة،ال يجوز إيقاع الجزاء بناءً على أي وقائع أو أدلة لم يمت مواجهة الموظف المحق ُق معه بها،أو لم ي.ثبت جوابه ودفاعه بشأنها في محضر التحقيق</w:t>
      </w:r>
    </w:p>
    <w:p w:rtl="1">
      <w:pPr>
        <w:jc w:val="right"/>
      </w:pPr>
      <w:r>
        <w:t>المادة التاسعة عشرة على اللجنة مراعاة السرية التامة فيما تقوم به من أعمال،وال يجوز اطالع غري أعضا ئ ها على محاضر التحقيق إال بعد.موافقة الوزير</w:t>
      </w:r>
    </w:p>
    <w:p w:rtl="1">
      <w:pPr>
        <w:jc w:val="right"/>
      </w:pPr>
      <w:r>
        <w:t>المادة العشرون أ.</w:t>
      </w:r>
    </w:p>
    <w:p w:rtl="1">
      <w:pPr>
        <w:jc w:val="right"/>
      </w:pPr>
      <w:r>
        <w:t>يزو د الموظف بصورة من قرار إيقاع الجزاء بحقه فور صدوره بأي من الوسائل المعتمدة لدى الجهة الحكومية.ب.تقوم الجهة الحكومية فور صدور قرار إيقاع الجزاء بزتويد وزارة الموارد البشرية والتنمية االجتماعية والهيئة والديوان العام للمحاسبة بصورة منه من خالل الوسائل أو القنوات اإللكرتونية.المعتمدة ج.تقوم الجهة الحكومية بتسجيل القرار فور صدوره في سجل الموظف في األنظمة اإللكرتونية المعتمدة لدى وزارة الموارد.البشرية والتنمية االجتماعية</w:t>
      </w:r>
    </w:p>
    <w:p w:rtl="1">
      <w:pPr>
        <w:jc w:val="right"/>
      </w:pPr>
      <w:r>
        <w:t>المادة الحادية والعشرون مع مراعاة المادة التاسعة عشرةمن الالئحة،على الجهة الحكومية االحتفاظ بالوثائق المتعلقة بالتحقيق وتوفريها في.حال طلبها من قبل الجهات المختصة</w:t>
      </w:r>
    </w:p>
    <w:p w:rtl="1">
      <w:pPr>
        <w:jc w:val="right"/>
      </w:pPr>
      <w:r>
        <w:t>لمزيد من المعلومات،الرجاء التواصل مع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