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09" w:rsidRDefault="00562D09" w:rsidP="00562D09">
      <w:pPr>
        <w:rPr>
          <w:rFonts w:hAnsi="Arial"/>
          <w:b/>
          <w:bCs/>
          <w:color w:val="000000"/>
          <w:sz w:val="56"/>
          <w:szCs w:val="56"/>
        </w:rPr>
      </w:pPr>
      <w:r w:rsidRPr="0002518A">
        <w:rPr>
          <w:rFonts w:hAnsi="Arial" w:hint="eastAsia"/>
          <w:b/>
          <w:bCs/>
          <w:color w:val="000000"/>
          <w:sz w:val="32"/>
          <w:szCs w:val="32"/>
        </w:rPr>
        <w:t xml:space="preserve">                       </w:t>
      </w:r>
      <w:r>
        <w:rPr>
          <w:rFonts w:hAnsi="Arial" w:hint="eastAsia"/>
          <w:b/>
          <w:bCs/>
          <w:color w:val="000000"/>
          <w:sz w:val="32"/>
          <w:szCs w:val="32"/>
        </w:rPr>
        <w:t xml:space="preserve">       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BA5E9E0" wp14:editId="370A26D8">
            <wp:simplePos x="0" y="0"/>
            <wp:positionH relativeFrom="column">
              <wp:posOffset>-17780</wp:posOffset>
            </wp:positionH>
            <wp:positionV relativeFrom="paragraph">
              <wp:posOffset>6350</wp:posOffset>
            </wp:positionV>
            <wp:extent cx="800100" cy="781050"/>
            <wp:effectExtent l="0" t="0" r="0" b="0"/>
            <wp:wrapNone/>
            <wp:docPr id="15" name="图片 15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D09" w:rsidRDefault="00562D09" w:rsidP="00562D09">
      <w:pPr>
        <w:ind w:leftChars="857" w:left="1867" w:hangingChars="32" w:hanging="67"/>
        <w:jc w:val="center"/>
        <w:rPr>
          <w:rFonts w:hAnsi="Arial"/>
          <w:b/>
          <w:bCs/>
          <w:color w:val="00000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80F899" wp14:editId="3DCDCE0A">
            <wp:simplePos x="0" y="0"/>
            <wp:positionH relativeFrom="column">
              <wp:posOffset>906780</wp:posOffset>
            </wp:positionH>
            <wp:positionV relativeFrom="paragraph">
              <wp:posOffset>93345</wp:posOffset>
            </wp:positionV>
            <wp:extent cx="4079875" cy="1145540"/>
            <wp:effectExtent l="0" t="0" r="0" b="0"/>
            <wp:wrapNone/>
            <wp:docPr id="16" name="图片 16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D09" w:rsidRDefault="00562D09" w:rsidP="00562D09">
      <w:pPr>
        <w:ind w:leftChars="857" w:left="1980" w:hangingChars="32" w:hanging="180"/>
        <w:jc w:val="center"/>
        <w:rPr>
          <w:rFonts w:hAnsi="Arial"/>
          <w:b/>
          <w:bCs/>
          <w:color w:val="000000"/>
          <w:sz w:val="56"/>
          <w:szCs w:val="56"/>
        </w:rPr>
      </w:pPr>
    </w:p>
    <w:p w:rsidR="00562D09" w:rsidRDefault="00562D09" w:rsidP="00562D09">
      <w:pPr>
        <w:rPr>
          <w:rFonts w:ascii="黑体" w:eastAsia="黑体" w:hAnsi="Arial"/>
          <w:b/>
          <w:bCs/>
          <w:color w:val="000000"/>
          <w:sz w:val="48"/>
          <w:szCs w:val="48"/>
        </w:rPr>
      </w:pPr>
      <w:r>
        <w:rPr>
          <w:rFonts w:ascii="黑体" w:eastAsia="黑体" w:hAnsi="Arial" w:hint="eastAsia"/>
          <w:b/>
          <w:bCs/>
          <w:color w:val="000000"/>
          <w:sz w:val="48"/>
          <w:szCs w:val="48"/>
        </w:rPr>
        <w:t xml:space="preserve">      </w:t>
      </w:r>
    </w:p>
    <w:p w:rsidR="00562D09" w:rsidRPr="0037791E" w:rsidRDefault="00562D09" w:rsidP="00562D09">
      <w:pPr>
        <w:jc w:val="center"/>
        <w:rPr>
          <w:rFonts w:ascii="黑体" w:eastAsia="黑体" w:hAnsi="Arial"/>
          <w:b/>
          <w:bCs/>
          <w:color w:val="000000"/>
          <w:sz w:val="52"/>
          <w:szCs w:val="48"/>
        </w:rPr>
      </w:pPr>
      <w:r>
        <w:rPr>
          <w:rFonts w:ascii="黑体" w:eastAsia="黑体" w:hAnsi="Arial" w:hint="eastAsia"/>
          <w:b/>
          <w:bCs/>
          <w:color w:val="000000"/>
          <w:sz w:val="52"/>
          <w:szCs w:val="48"/>
        </w:rPr>
        <w:t>计算机仿真大赛报告</w:t>
      </w:r>
    </w:p>
    <w:p w:rsidR="00562D09" w:rsidRDefault="00562D09" w:rsidP="00562D09">
      <w:pPr>
        <w:rPr>
          <w:rFonts w:ascii="黑体" w:eastAsia="黑体" w:hAnsi="Arial"/>
          <w:b/>
          <w:bCs/>
          <w:color w:val="000000"/>
          <w:sz w:val="48"/>
          <w:szCs w:val="48"/>
        </w:rPr>
      </w:pPr>
      <w:r>
        <w:rPr>
          <w:rFonts w:ascii="黑体" w:eastAsia="黑体" w:hAnsi="Arial" w:hint="eastAsia"/>
          <w:b/>
          <w:bCs/>
          <w:color w:val="000000"/>
          <w:sz w:val="48"/>
          <w:szCs w:val="48"/>
        </w:rPr>
        <w:t xml:space="preserve">       </w:t>
      </w:r>
    </w:p>
    <w:p w:rsidR="00562D09" w:rsidRDefault="00562D09" w:rsidP="00562D09">
      <w:pPr>
        <w:rPr>
          <w:rFonts w:ascii="黑体" w:eastAsia="黑体" w:hAnsi="Arial"/>
          <w:b/>
          <w:bCs/>
          <w:color w:val="000000"/>
          <w:sz w:val="48"/>
          <w:szCs w:val="48"/>
        </w:rPr>
      </w:pPr>
    </w:p>
    <w:p w:rsidR="00562D09" w:rsidRDefault="00562D09" w:rsidP="00562D09">
      <w:pPr>
        <w:rPr>
          <w:rFonts w:ascii="黑体" w:eastAsia="黑体" w:hAnsi="Arial"/>
          <w:b/>
          <w:bCs/>
          <w:color w:val="000000"/>
          <w:sz w:val="48"/>
          <w:szCs w:val="48"/>
        </w:rPr>
      </w:pPr>
    </w:p>
    <w:p w:rsidR="00562D09" w:rsidRDefault="00562D09" w:rsidP="0014596C">
      <w:pPr>
        <w:ind w:left="1260" w:firstLine="420"/>
        <w:rPr>
          <w:rFonts w:ascii="宋体" w:hAnsi="宋体" w:cs="宋体"/>
          <w:sz w:val="32"/>
          <w:szCs w:val="32"/>
          <w:u w:val="single"/>
        </w:rPr>
      </w:pPr>
      <w:r w:rsidRPr="00562D09">
        <w:rPr>
          <w:rFonts w:asciiTheme="minorEastAsia" w:hAnsiTheme="minorEastAsia" w:hint="eastAsia"/>
          <w:b/>
          <w:bCs/>
          <w:color w:val="000000"/>
          <w:sz w:val="32"/>
          <w:szCs w:val="32"/>
        </w:rPr>
        <w:t>课题名称</w:t>
      </w:r>
      <w:r w:rsidRPr="00EE1C44">
        <w:rPr>
          <w:rFonts w:ascii="黑体" w:eastAsia="黑体" w:hAnsi="Arial" w:hint="eastAsia"/>
          <w:b/>
          <w:bCs/>
          <w:color w:val="000000"/>
          <w:sz w:val="36"/>
          <w:szCs w:val="36"/>
        </w:rPr>
        <w:t>：</w:t>
      </w:r>
      <w:r w:rsidR="00314A55">
        <w:rPr>
          <w:rFonts w:ascii="黑体" w:eastAsia="黑体" w:hAnsi="宋体" w:hint="eastAsia"/>
          <w:sz w:val="30"/>
          <w:szCs w:val="30"/>
          <w:u w:val="single"/>
        </w:rPr>
        <w:t xml:space="preserve">   </w:t>
      </w:r>
      <w:r w:rsidRPr="00562D09">
        <w:rPr>
          <w:rFonts w:asciiTheme="minorEastAsia" w:hAnsiTheme="minorEastAsia" w:hint="eastAsia"/>
          <w:b/>
          <w:sz w:val="32"/>
          <w:szCs w:val="32"/>
          <w:u w:val="single"/>
        </w:rPr>
        <w:t xml:space="preserve">西洋跳棋的仿真 </w:t>
      </w:r>
      <w:r>
        <w:rPr>
          <w:rFonts w:ascii="黑体" w:eastAsia="黑体" w:hAnsi="宋体" w:hint="eastAsia"/>
          <w:sz w:val="30"/>
          <w:szCs w:val="30"/>
          <w:u w:val="single"/>
        </w:rPr>
        <w:t xml:space="preserve">   </w:t>
      </w:r>
      <w:r w:rsidRPr="00800C1D">
        <w:rPr>
          <w:rFonts w:ascii="宋体" w:hAnsi="宋体" w:cs="宋体"/>
          <w:sz w:val="32"/>
          <w:szCs w:val="32"/>
          <w:u w:val="single"/>
        </w:rPr>
        <w:t xml:space="preserve"> </w:t>
      </w:r>
    </w:p>
    <w:p w:rsidR="0014596C" w:rsidRPr="0014596C" w:rsidRDefault="0014596C" w:rsidP="0014596C">
      <w:pPr>
        <w:ind w:left="1260" w:firstLine="420"/>
        <w:rPr>
          <w:rFonts w:ascii="宋体" w:hAnsi="宋体" w:cs="宋体"/>
          <w:sz w:val="32"/>
          <w:szCs w:val="32"/>
          <w:u w:val="single"/>
        </w:rPr>
      </w:pPr>
    </w:p>
    <w:tbl>
      <w:tblPr>
        <w:tblStyle w:val="a7"/>
        <w:tblW w:w="0" w:type="auto"/>
        <w:tblInd w:w="1800" w:type="dxa"/>
        <w:tblLook w:val="04A0" w:firstRow="1" w:lastRow="0" w:firstColumn="1" w:lastColumn="0" w:noHBand="0" w:noVBand="1"/>
      </w:tblPr>
      <w:tblGrid>
        <w:gridCol w:w="1552"/>
        <w:gridCol w:w="1838"/>
        <w:gridCol w:w="1553"/>
        <w:gridCol w:w="1553"/>
      </w:tblGrid>
      <w:tr w:rsidR="00562D09" w:rsidTr="00993F9C">
        <w:tc>
          <w:tcPr>
            <w:tcW w:w="6496" w:type="dxa"/>
            <w:gridSpan w:val="4"/>
          </w:tcPr>
          <w:p w:rsidR="00562D09" w:rsidRDefault="00562D09" w:rsidP="00562D09">
            <w:pPr>
              <w:ind w:firstLineChars="800" w:firstLine="2570"/>
              <w:rPr>
                <w:rFonts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成员</w:t>
            </w:r>
          </w:p>
        </w:tc>
      </w:tr>
      <w:tr w:rsidR="00562D09" w:rsidTr="00562D09">
        <w:tc>
          <w:tcPr>
            <w:tcW w:w="1624" w:type="dxa"/>
          </w:tcPr>
          <w:p w:rsidR="00562D09" w:rsidRDefault="00562D09" w:rsidP="00562D09">
            <w:pPr>
              <w:rPr>
                <w:rFonts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姓名</w:t>
            </w:r>
          </w:p>
        </w:tc>
        <w:tc>
          <w:tcPr>
            <w:tcW w:w="1624" w:type="dxa"/>
          </w:tcPr>
          <w:p w:rsidR="00562D09" w:rsidRDefault="00562D09" w:rsidP="00562D09">
            <w:pPr>
              <w:rPr>
                <w:rFonts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学号</w:t>
            </w:r>
          </w:p>
        </w:tc>
        <w:tc>
          <w:tcPr>
            <w:tcW w:w="1624" w:type="dxa"/>
          </w:tcPr>
          <w:p w:rsidR="00562D09" w:rsidRDefault="00562D09" w:rsidP="00562D09">
            <w:pPr>
              <w:rPr>
                <w:rFonts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学院</w:t>
            </w:r>
          </w:p>
        </w:tc>
        <w:tc>
          <w:tcPr>
            <w:tcW w:w="1624" w:type="dxa"/>
          </w:tcPr>
          <w:p w:rsidR="00562D09" w:rsidRDefault="00562D09" w:rsidP="00562D09">
            <w:pPr>
              <w:rPr>
                <w:rFonts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班级</w:t>
            </w:r>
          </w:p>
        </w:tc>
      </w:tr>
      <w:tr w:rsidR="00562D09" w:rsidTr="00562D09">
        <w:tc>
          <w:tcPr>
            <w:tcW w:w="1624" w:type="dxa"/>
          </w:tcPr>
          <w:p w:rsidR="00562D09" w:rsidRDefault="00562D09" w:rsidP="00562D09">
            <w:pPr>
              <w:rPr>
                <w:rFonts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周佳鹏</w:t>
            </w:r>
          </w:p>
        </w:tc>
        <w:tc>
          <w:tcPr>
            <w:tcW w:w="1624" w:type="dxa"/>
          </w:tcPr>
          <w:p w:rsidR="00562D09" w:rsidRDefault="00562D09" w:rsidP="00562D09">
            <w:pPr>
              <w:rPr>
                <w:rFonts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3114001013</w:t>
            </w:r>
          </w:p>
        </w:tc>
        <w:tc>
          <w:tcPr>
            <w:tcW w:w="1624" w:type="dxa"/>
          </w:tcPr>
          <w:p w:rsidR="00562D09" w:rsidRDefault="00562D09" w:rsidP="00562D09">
            <w:pPr>
              <w:rPr>
                <w:rFonts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自动化</w:t>
            </w:r>
          </w:p>
        </w:tc>
        <w:tc>
          <w:tcPr>
            <w:tcW w:w="1624" w:type="dxa"/>
          </w:tcPr>
          <w:p w:rsidR="00562D09" w:rsidRDefault="00562D09" w:rsidP="00562D09">
            <w:pPr>
              <w:rPr>
                <w:rFonts w:hAnsi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14</w:t>
            </w:r>
            <w:r>
              <w:rPr>
                <w:rFonts w:hAnsi="Arial" w:hint="eastAsia"/>
                <w:b/>
                <w:bCs/>
                <w:color w:val="000000"/>
                <w:sz w:val="32"/>
                <w:szCs w:val="32"/>
              </w:rPr>
              <w:t>自动化卓越工程师班</w:t>
            </w:r>
          </w:p>
        </w:tc>
      </w:tr>
    </w:tbl>
    <w:p w:rsidR="00562D09" w:rsidRDefault="00562D09" w:rsidP="00562D09">
      <w:pPr>
        <w:ind w:leftChars="857" w:left="1800" w:firstLineChars="395" w:firstLine="1269"/>
        <w:rPr>
          <w:rFonts w:hAnsi="Arial"/>
          <w:b/>
          <w:bCs/>
          <w:color w:val="000000"/>
          <w:sz w:val="32"/>
          <w:szCs w:val="32"/>
        </w:rPr>
      </w:pPr>
    </w:p>
    <w:p w:rsidR="00562D09" w:rsidRDefault="00562D09" w:rsidP="00562D09">
      <w:pPr>
        <w:ind w:leftChars="857" w:left="1800" w:firstLineChars="395" w:firstLine="1269"/>
        <w:rPr>
          <w:rFonts w:hAnsi="Arial"/>
          <w:b/>
          <w:bCs/>
          <w:color w:val="000000"/>
          <w:sz w:val="32"/>
          <w:szCs w:val="32"/>
        </w:rPr>
      </w:pPr>
    </w:p>
    <w:p w:rsidR="00562D09" w:rsidRDefault="00562D09" w:rsidP="00562D09">
      <w:pPr>
        <w:rPr>
          <w:rFonts w:hAnsi="Arial"/>
          <w:b/>
          <w:bCs/>
          <w:color w:val="000000"/>
          <w:sz w:val="32"/>
          <w:szCs w:val="32"/>
        </w:rPr>
      </w:pPr>
      <w:r>
        <w:rPr>
          <w:rFonts w:hAnsi="Arial" w:hint="eastAsia"/>
          <w:b/>
          <w:bCs/>
          <w:color w:val="000000"/>
          <w:sz w:val="32"/>
          <w:szCs w:val="32"/>
        </w:rPr>
        <w:t xml:space="preserve">                      2017  </w:t>
      </w:r>
      <w:r w:rsidRPr="00BD5CF1">
        <w:rPr>
          <w:rFonts w:hAnsi="Arial" w:hint="eastAsia"/>
          <w:b/>
          <w:bCs/>
          <w:color w:val="000000"/>
          <w:sz w:val="32"/>
          <w:szCs w:val="32"/>
        </w:rPr>
        <w:t>年</w:t>
      </w:r>
      <w:r>
        <w:rPr>
          <w:rFonts w:hAnsi="Arial" w:hint="eastAsia"/>
          <w:b/>
          <w:bCs/>
          <w:color w:val="000000"/>
          <w:sz w:val="32"/>
          <w:szCs w:val="32"/>
        </w:rPr>
        <w:t xml:space="preserve">  5</w:t>
      </w:r>
      <w:r w:rsidRPr="00BD5CF1">
        <w:rPr>
          <w:rFonts w:hAnsi="Arial" w:hint="eastAsia"/>
          <w:b/>
          <w:bCs/>
          <w:color w:val="000000"/>
          <w:sz w:val="32"/>
          <w:szCs w:val="32"/>
        </w:rPr>
        <w:t>月</w:t>
      </w:r>
      <w:r>
        <w:rPr>
          <w:rFonts w:hAnsi="Arial" w:hint="eastAsia"/>
          <w:b/>
          <w:bCs/>
          <w:color w:val="000000"/>
          <w:sz w:val="32"/>
          <w:szCs w:val="32"/>
        </w:rPr>
        <w:t xml:space="preserve">  01</w:t>
      </w:r>
      <w:r w:rsidRPr="00BD5CF1">
        <w:rPr>
          <w:rFonts w:hAnsi="Arial" w:hint="eastAsia"/>
          <w:b/>
          <w:bCs/>
          <w:color w:val="000000"/>
          <w:sz w:val="32"/>
          <w:szCs w:val="32"/>
        </w:rPr>
        <w:t>日</w:t>
      </w:r>
    </w:p>
    <w:p w:rsidR="00562D09" w:rsidRDefault="00562D09" w:rsidP="00562D09">
      <w:pPr>
        <w:jc w:val="center"/>
        <w:rPr>
          <w:rFonts w:ascii="宋体" w:hAnsi="宋体" w:cs="宋体"/>
          <w:sz w:val="32"/>
          <w:szCs w:val="32"/>
        </w:rPr>
      </w:pPr>
    </w:p>
    <w:p w:rsidR="00562D09" w:rsidRDefault="00562D09" w:rsidP="00562D09">
      <w:pPr>
        <w:jc w:val="center"/>
        <w:rPr>
          <w:rFonts w:ascii="宋体" w:hAnsi="宋体" w:cs="宋体"/>
          <w:sz w:val="32"/>
          <w:szCs w:val="32"/>
        </w:rPr>
      </w:pPr>
    </w:p>
    <w:p w:rsidR="00E70193" w:rsidRDefault="00E70193">
      <w:pPr>
        <w:rPr>
          <w:b/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E70193">
        <w:rPr>
          <w:b/>
          <w:sz w:val="32"/>
        </w:rPr>
        <w:tab/>
        <w:t xml:space="preserve"> </w:t>
      </w:r>
      <w:r w:rsidRPr="00E70193">
        <w:rPr>
          <w:rFonts w:hint="eastAsia"/>
          <w:b/>
          <w:sz w:val="32"/>
        </w:rPr>
        <w:t>目录</w:t>
      </w:r>
    </w:p>
    <w:p w:rsidR="00FB2E49" w:rsidRPr="00E7337E" w:rsidRDefault="00E7337E" w:rsidP="00E7337E">
      <w:pPr>
        <w:pStyle w:val="a5"/>
        <w:numPr>
          <w:ilvl w:val="0"/>
          <w:numId w:val="6"/>
        </w:numPr>
        <w:ind w:firstLineChars="0"/>
        <w:rPr>
          <w:sz w:val="28"/>
        </w:rPr>
      </w:pPr>
      <w:r w:rsidRPr="00E7337E">
        <w:rPr>
          <w:rFonts w:hint="eastAsia"/>
          <w:sz w:val="28"/>
        </w:rPr>
        <w:t>游戏介绍</w:t>
      </w:r>
      <w:r>
        <w:rPr>
          <w:rFonts w:hint="eastAsia"/>
          <w:sz w:val="28"/>
        </w:rPr>
        <w:t xml:space="preserve">  </w:t>
      </w:r>
      <w:r>
        <w:rPr>
          <w:sz w:val="28"/>
        </w:rPr>
        <w:t>……</w:t>
      </w:r>
      <w:proofErr w:type="gramStart"/>
      <w:r>
        <w:rPr>
          <w:sz w:val="28"/>
        </w:rPr>
        <w:t>…………………………………………………………………………</w:t>
      </w:r>
      <w:proofErr w:type="gramEnd"/>
      <w:r>
        <w:rPr>
          <w:sz w:val="28"/>
        </w:rPr>
        <w:t>.3</w:t>
      </w:r>
    </w:p>
    <w:p w:rsidR="00E7337E" w:rsidRPr="00E7337E" w:rsidRDefault="00E7337E" w:rsidP="00E7337E">
      <w:pPr>
        <w:pStyle w:val="a5"/>
        <w:numPr>
          <w:ilvl w:val="0"/>
          <w:numId w:val="6"/>
        </w:numPr>
        <w:ind w:firstLineChars="0"/>
        <w:rPr>
          <w:sz w:val="28"/>
        </w:rPr>
      </w:pPr>
      <w:r w:rsidRPr="00E7337E">
        <w:rPr>
          <w:rFonts w:hint="eastAsia"/>
          <w:sz w:val="28"/>
        </w:rPr>
        <w:t>程序结构</w:t>
      </w:r>
      <w:r>
        <w:rPr>
          <w:rFonts w:hint="eastAsia"/>
          <w:sz w:val="28"/>
        </w:rPr>
        <w:t xml:space="preserve">  </w:t>
      </w:r>
      <w:r w:rsidR="004A30DB">
        <w:rPr>
          <w:sz w:val="28"/>
        </w:rPr>
        <w:t>……</w:t>
      </w:r>
      <w:proofErr w:type="gramStart"/>
      <w:r w:rsidR="004A30DB">
        <w:rPr>
          <w:sz w:val="28"/>
        </w:rPr>
        <w:t>…………………………………………………………………………</w:t>
      </w:r>
      <w:proofErr w:type="gramEnd"/>
      <w:r w:rsidR="004A30DB">
        <w:rPr>
          <w:sz w:val="28"/>
        </w:rPr>
        <w:t>.</w:t>
      </w:r>
      <w:r w:rsidR="004A30DB">
        <w:rPr>
          <w:rFonts w:hint="eastAsia"/>
          <w:sz w:val="28"/>
        </w:rPr>
        <w:t>4</w:t>
      </w:r>
      <w:bookmarkStart w:id="0" w:name="_GoBack"/>
      <w:bookmarkEnd w:id="0"/>
    </w:p>
    <w:p w:rsidR="00E7337E" w:rsidRPr="00E7337E" w:rsidRDefault="00E7337E" w:rsidP="00E7337E">
      <w:pPr>
        <w:pStyle w:val="a5"/>
        <w:numPr>
          <w:ilvl w:val="0"/>
          <w:numId w:val="6"/>
        </w:numPr>
        <w:ind w:firstLineChars="0"/>
        <w:rPr>
          <w:sz w:val="28"/>
        </w:rPr>
      </w:pPr>
      <w:r w:rsidRPr="00E7337E">
        <w:rPr>
          <w:rFonts w:hint="eastAsia"/>
          <w:sz w:val="28"/>
        </w:rPr>
        <w:t>算法介绍</w:t>
      </w:r>
      <w:r>
        <w:rPr>
          <w:rFonts w:hint="eastAsia"/>
          <w:sz w:val="28"/>
        </w:rPr>
        <w:t xml:space="preserve">  </w:t>
      </w:r>
      <w:r>
        <w:rPr>
          <w:sz w:val="28"/>
        </w:rPr>
        <w:t>……</w:t>
      </w:r>
      <w:proofErr w:type="gramStart"/>
      <w:r>
        <w:rPr>
          <w:sz w:val="28"/>
        </w:rPr>
        <w:t>…………………………………………………………………………</w:t>
      </w:r>
      <w:proofErr w:type="gramEnd"/>
      <w:r>
        <w:rPr>
          <w:sz w:val="28"/>
        </w:rPr>
        <w:t>.8</w:t>
      </w:r>
    </w:p>
    <w:p w:rsidR="00E7337E" w:rsidRPr="00E7337E" w:rsidRDefault="00E7337E" w:rsidP="00E7337E">
      <w:pPr>
        <w:pStyle w:val="a5"/>
        <w:numPr>
          <w:ilvl w:val="0"/>
          <w:numId w:val="6"/>
        </w:numPr>
        <w:ind w:firstLineChars="0"/>
        <w:rPr>
          <w:sz w:val="28"/>
        </w:rPr>
      </w:pPr>
      <w:r w:rsidRPr="00E7337E">
        <w:rPr>
          <w:rFonts w:hint="eastAsia"/>
          <w:sz w:val="28"/>
        </w:rPr>
        <w:t>总结</w:t>
      </w:r>
      <w:r>
        <w:rPr>
          <w:rFonts w:hint="eastAsia"/>
          <w:sz w:val="28"/>
        </w:rPr>
        <w:t xml:space="preserve">      </w:t>
      </w:r>
      <w:r>
        <w:rPr>
          <w:sz w:val="28"/>
        </w:rPr>
        <w:t>……</w:t>
      </w:r>
      <w:proofErr w:type="gramStart"/>
      <w:r>
        <w:rPr>
          <w:sz w:val="28"/>
        </w:rPr>
        <w:t>…………………………………………………………………………</w:t>
      </w:r>
      <w:proofErr w:type="gramEnd"/>
      <w:r>
        <w:rPr>
          <w:sz w:val="28"/>
        </w:rPr>
        <w:t>.11</w:t>
      </w:r>
    </w:p>
    <w:p w:rsidR="00FB2E49" w:rsidRDefault="00FB2E49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1209F2" w:rsidRDefault="001209F2">
      <w:pPr>
        <w:rPr>
          <w:sz w:val="32"/>
        </w:rPr>
      </w:pPr>
    </w:p>
    <w:p w:rsidR="00562D09" w:rsidRDefault="00562D09">
      <w:pPr>
        <w:rPr>
          <w:sz w:val="32"/>
        </w:rPr>
      </w:pPr>
    </w:p>
    <w:p w:rsidR="00562D09" w:rsidRDefault="00562D09">
      <w:pPr>
        <w:rPr>
          <w:sz w:val="32"/>
        </w:rPr>
      </w:pPr>
    </w:p>
    <w:p w:rsidR="00562D09" w:rsidRDefault="00562D09">
      <w:pPr>
        <w:rPr>
          <w:sz w:val="32"/>
        </w:rPr>
      </w:pPr>
    </w:p>
    <w:p w:rsidR="00562D09" w:rsidRDefault="00562D09">
      <w:pPr>
        <w:rPr>
          <w:sz w:val="32"/>
        </w:rPr>
      </w:pPr>
    </w:p>
    <w:p w:rsidR="00562D09" w:rsidRDefault="00562D09">
      <w:pPr>
        <w:rPr>
          <w:sz w:val="32"/>
        </w:rPr>
      </w:pPr>
    </w:p>
    <w:p w:rsidR="00562D09" w:rsidRDefault="00562D09">
      <w:pPr>
        <w:rPr>
          <w:sz w:val="32"/>
        </w:rPr>
      </w:pPr>
    </w:p>
    <w:p w:rsidR="00FB2E49" w:rsidRPr="00FF2964" w:rsidRDefault="00172A79" w:rsidP="00124F55">
      <w:pPr>
        <w:pStyle w:val="a5"/>
        <w:numPr>
          <w:ilvl w:val="0"/>
          <w:numId w:val="3"/>
        </w:numPr>
        <w:ind w:firstLineChars="0"/>
        <w:rPr>
          <w:b/>
          <w:sz w:val="40"/>
        </w:rPr>
      </w:pPr>
      <w:r w:rsidRPr="00FF2964">
        <w:rPr>
          <w:rFonts w:hint="eastAsia"/>
          <w:b/>
          <w:sz w:val="40"/>
        </w:rPr>
        <w:lastRenderedPageBreak/>
        <w:t>游戏</w:t>
      </w:r>
      <w:r w:rsidR="00FB2E49" w:rsidRPr="00FF2964">
        <w:rPr>
          <w:rFonts w:hint="eastAsia"/>
          <w:b/>
          <w:sz w:val="40"/>
        </w:rPr>
        <w:t>介绍</w:t>
      </w:r>
    </w:p>
    <w:p w:rsidR="00FB2E49" w:rsidRPr="00E57DEB" w:rsidRDefault="00F37AEF" w:rsidP="001209F2">
      <w:pPr>
        <w:pStyle w:val="a5"/>
        <w:widowControl/>
        <w:shd w:val="clear" w:color="auto" w:fill="FFFFFF"/>
        <w:spacing w:after="225" w:line="360" w:lineRule="atLeast"/>
        <w:ind w:left="36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hyperlink r:id="rId9" w:tgtFrame="_blank" w:history="1">
        <w:r w:rsidR="00FB2E49" w:rsidRPr="00E57DEB">
          <w:rPr>
            <w:rFonts w:ascii="Arial" w:eastAsia="宋体" w:hAnsi="Arial" w:cs="Arial"/>
            <w:color w:val="000000" w:themeColor="text1"/>
            <w:kern w:val="0"/>
            <w:szCs w:val="21"/>
          </w:rPr>
          <w:t>西洋跳棋</w:t>
        </w:r>
      </w:hyperlink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是一种两人玩家的棋，棋子都是沿斜角走的。棋子可跳过敌方的棋子并吃它。它的历史比</w:t>
      </w:r>
      <w:proofErr w:type="gramStart"/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囯</w:t>
      </w:r>
      <w:proofErr w:type="gramEnd"/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际象棋长久，始祖为</w:t>
      </w:r>
      <w:hyperlink r:id="rId10" w:tgtFrame="_blank" w:history="1">
        <w:r w:rsidR="00FB2E49" w:rsidRPr="00E57DEB">
          <w:rPr>
            <w:rFonts w:ascii="Arial" w:eastAsia="宋体" w:hAnsi="Arial" w:cs="Arial"/>
            <w:color w:val="000000" w:themeColor="text1"/>
            <w:kern w:val="0"/>
            <w:szCs w:val="21"/>
          </w:rPr>
          <w:t>中东跳棋</w:t>
        </w:r>
      </w:hyperlink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。西洋跳棋的玩法有很多。最流行的游戏形式是被称为</w:t>
      </w:r>
      <w:hyperlink r:id="rId11" w:tgtFrame="_blank" w:history="1">
        <w:r w:rsidR="00FB2E49" w:rsidRPr="00E57DEB">
          <w:rPr>
            <w:rFonts w:ascii="Arial" w:eastAsia="宋体" w:hAnsi="Arial" w:cs="Arial"/>
            <w:color w:val="000000" w:themeColor="text1"/>
            <w:kern w:val="0"/>
            <w:szCs w:val="21"/>
          </w:rPr>
          <w:t>国际跳棋</w:t>
        </w:r>
      </w:hyperlink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的波兰跳棋，其次为</w:t>
      </w:r>
      <w:hyperlink r:id="rId12" w:tgtFrame="_blank" w:history="1">
        <w:r w:rsidR="00FB2E49" w:rsidRPr="00E57DEB">
          <w:rPr>
            <w:rFonts w:ascii="Arial" w:eastAsia="宋体" w:hAnsi="Arial" w:cs="Arial"/>
            <w:color w:val="000000" w:themeColor="text1"/>
            <w:kern w:val="0"/>
            <w:szCs w:val="21"/>
          </w:rPr>
          <w:t>英国跳棋</w:t>
        </w:r>
      </w:hyperlink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。一直以来有很多数学家、电脑专家与英国跳棋专家研究破解</w:t>
      </w:r>
      <w:hyperlink r:id="rId13" w:tgtFrame="_blank" w:history="1">
        <w:r w:rsidR="00FB2E49" w:rsidRPr="00E57DEB">
          <w:rPr>
            <w:rFonts w:ascii="Arial" w:eastAsia="宋体" w:hAnsi="Arial" w:cs="Arial"/>
            <w:color w:val="000000" w:themeColor="text1"/>
            <w:kern w:val="0"/>
            <w:szCs w:val="21"/>
          </w:rPr>
          <w:t>跳棋</w:t>
        </w:r>
      </w:hyperlink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的程序。</w:t>
      </w:r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直至</w:t>
      </w:r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2007</w:t>
      </w:r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年</w:t>
      </w:r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7</w:t>
      </w:r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月，加拿大计算机科学家正式宣布，英国跳棋已经被</w:t>
      </w:r>
      <w:proofErr w:type="gramStart"/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研</w:t>
      </w:r>
      <w:proofErr w:type="gramEnd"/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透了，程序名为</w:t>
      </w:r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Chinook</w:t>
      </w:r>
      <w:r w:rsidR="00FB2E49" w:rsidRPr="00E57DEB">
        <w:rPr>
          <w:rFonts w:ascii="Arial" w:eastAsia="宋体" w:hAnsi="Arial" w:cs="Arial"/>
          <w:color w:val="000000" w:themeColor="text1"/>
          <w:kern w:val="0"/>
          <w:szCs w:val="21"/>
        </w:rPr>
        <w:t>，他们表示程序可以找到该棋的最佳走法，若果双方都按照这最佳走法下棋，那么棋局将以和局收场。但更大变化的波兰跳棋、加拿大跳棋等跳棋还待破解。</w:t>
      </w:r>
    </w:p>
    <w:p w:rsidR="00D70BA2" w:rsidRDefault="00D70BA2" w:rsidP="001209F2">
      <w:pPr>
        <w:pStyle w:val="a5"/>
        <w:widowControl/>
        <w:shd w:val="clear" w:color="auto" w:fill="FFFFFF"/>
        <w:spacing w:after="225" w:line="360" w:lineRule="atLeast"/>
        <w:ind w:left="360"/>
        <w:jc w:val="left"/>
        <w:rPr>
          <w:rFonts w:ascii="Arial" w:eastAsia="宋体" w:hAnsi="Arial" w:cs="Arial"/>
          <w:color w:val="000000" w:themeColor="text1"/>
          <w:kern w:val="0"/>
          <w:sz w:val="22"/>
          <w:szCs w:val="21"/>
        </w:rPr>
      </w:pPr>
      <w:r w:rsidRPr="00E57DEB">
        <w:rPr>
          <w:rFonts w:ascii="Arial" w:eastAsia="宋体" w:hAnsi="Arial" w:cs="Arial" w:hint="eastAsia"/>
          <w:color w:val="000000" w:themeColor="text1"/>
          <w:kern w:val="0"/>
          <w:szCs w:val="21"/>
        </w:rPr>
        <w:t>在这次的西洋跳棋仿真中，采用了一种传统的游戏策略，即</w:t>
      </w:r>
      <w:r w:rsidRPr="00E57DEB">
        <w:rPr>
          <w:rFonts w:ascii="Arial" w:eastAsia="宋体" w:hAnsi="Arial" w:cs="Arial" w:hint="eastAsia"/>
          <w:color w:val="000000" w:themeColor="text1"/>
          <w:kern w:val="0"/>
          <w:szCs w:val="21"/>
        </w:rPr>
        <w:t>alpha beta</w:t>
      </w:r>
      <w:r w:rsidRPr="00E57DEB">
        <w:rPr>
          <w:rFonts w:ascii="Arial" w:eastAsia="宋体" w:hAnsi="Arial" w:cs="Arial" w:hint="eastAsia"/>
          <w:color w:val="000000" w:themeColor="text1"/>
          <w:kern w:val="0"/>
          <w:szCs w:val="21"/>
        </w:rPr>
        <w:t>剪枝的极大极</w:t>
      </w:r>
      <w:r w:rsidRPr="00FF2964">
        <w:rPr>
          <w:rFonts w:ascii="Arial" w:eastAsia="宋体" w:hAnsi="Arial" w:cs="Arial" w:hint="eastAsia"/>
          <w:color w:val="000000" w:themeColor="text1"/>
          <w:kern w:val="0"/>
          <w:sz w:val="22"/>
          <w:szCs w:val="21"/>
        </w:rPr>
        <w:t>小值算法，程序中通过设置搜索的深度来控制电脑方的“智慧”</w:t>
      </w:r>
      <w:r w:rsidRPr="00FF2964">
        <w:rPr>
          <w:rFonts w:ascii="Arial" w:eastAsia="宋体" w:hAnsi="Arial" w:cs="Arial" w:hint="eastAsia"/>
          <w:color w:val="000000" w:themeColor="text1"/>
          <w:kern w:val="0"/>
          <w:sz w:val="22"/>
          <w:szCs w:val="21"/>
        </w:rPr>
        <w:t>,</w:t>
      </w:r>
      <w:r w:rsidRPr="00FF2964">
        <w:rPr>
          <w:rFonts w:ascii="Arial" w:eastAsia="宋体" w:hAnsi="Arial" w:cs="Arial" w:hint="eastAsia"/>
          <w:color w:val="000000" w:themeColor="text1"/>
          <w:kern w:val="0"/>
          <w:sz w:val="22"/>
          <w:szCs w:val="21"/>
        </w:rPr>
        <w:t>即游戏的难度</w:t>
      </w:r>
      <w:r w:rsidR="00124F55" w:rsidRPr="00FF2964">
        <w:rPr>
          <w:rFonts w:ascii="Arial" w:eastAsia="宋体" w:hAnsi="Arial" w:cs="Arial" w:hint="eastAsia"/>
          <w:color w:val="000000" w:themeColor="text1"/>
          <w:kern w:val="0"/>
          <w:sz w:val="22"/>
          <w:szCs w:val="21"/>
        </w:rPr>
        <w:t>。</w:t>
      </w:r>
    </w:p>
    <w:p w:rsidR="00867E34" w:rsidRDefault="00867E34" w:rsidP="00867E34">
      <w:pPr>
        <w:widowControl/>
        <w:shd w:val="clear" w:color="auto" w:fill="FFFFFF"/>
        <w:spacing w:after="225" w:line="360" w:lineRule="atLeast"/>
        <w:ind w:firstLineChars="200" w:firstLine="42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867E34">
        <w:rPr>
          <w:rFonts w:ascii="Arial" w:eastAsia="宋体" w:hAnsi="Arial" w:cs="Arial" w:hint="eastAsia"/>
          <w:color w:val="000000" w:themeColor="text1"/>
          <w:kern w:val="0"/>
          <w:szCs w:val="21"/>
        </w:rPr>
        <w:t>游戏界面如下</w:t>
      </w: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t>：</w:t>
      </w:r>
    </w:p>
    <w:p w:rsidR="00867E34" w:rsidRDefault="00867E34" w:rsidP="00867E34">
      <w:pPr>
        <w:widowControl/>
        <w:shd w:val="clear" w:color="auto" w:fill="FFFFFF"/>
        <w:spacing w:after="225" w:line="360" w:lineRule="atLeast"/>
        <w:ind w:firstLineChars="200" w:firstLine="42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09F0D4BF" wp14:editId="4936A5EC">
            <wp:extent cx="4667250" cy="5191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34" w:rsidRPr="00867E34" w:rsidRDefault="00867E34" w:rsidP="00867E34">
      <w:pPr>
        <w:widowControl/>
        <w:shd w:val="clear" w:color="auto" w:fill="FFFFFF"/>
        <w:spacing w:after="225" w:line="360" w:lineRule="atLeast"/>
        <w:ind w:firstLineChars="200" w:firstLine="420"/>
        <w:jc w:val="left"/>
        <w:rPr>
          <w:rFonts w:ascii="Arial" w:eastAsia="宋体" w:hAnsi="Arial" w:cs="Arial" w:hint="eastAsia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000000" w:themeColor="text1"/>
          <w:kern w:val="0"/>
          <w:szCs w:val="21"/>
        </w:rPr>
        <w:lastRenderedPageBreak/>
        <w:t>可通过选择界面上边菜单栏中的难度系数来设置游戏难度，无论是在游戏开始前，还是在游戏中，都可以随时改变游戏难度。在游戏中测试发现，游戏难度为困难是，电脑下棋的速度明显比游戏难度为简单和中等的速度慢。</w:t>
      </w:r>
    </w:p>
    <w:p w:rsidR="00FF2964" w:rsidRPr="00FF2964" w:rsidRDefault="00124F55" w:rsidP="00FF2964">
      <w:pPr>
        <w:pStyle w:val="a5"/>
        <w:widowControl/>
        <w:numPr>
          <w:ilvl w:val="0"/>
          <w:numId w:val="3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44"/>
          <w:szCs w:val="21"/>
        </w:rPr>
      </w:pPr>
      <w:r w:rsidRPr="00FF2964">
        <w:rPr>
          <w:rFonts w:ascii="Arial" w:eastAsia="宋体" w:hAnsi="Arial" w:cs="Arial" w:hint="eastAsia"/>
          <w:b/>
          <w:color w:val="333333"/>
          <w:kern w:val="0"/>
          <w:sz w:val="44"/>
          <w:szCs w:val="21"/>
        </w:rPr>
        <w:t>程序结构</w:t>
      </w:r>
    </w:p>
    <w:p w:rsidR="00FF2964" w:rsidRPr="00FF2964" w:rsidRDefault="00FF2964" w:rsidP="00FF2964">
      <w:pPr>
        <w:pStyle w:val="a5"/>
        <w:widowControl/>
        <w:shd w:val="clear" w:color="auto" w:fill="FFFFFF"/>
        <w:spacing w:after="225" w:line="36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 w:val="22"/>
          <w:szCs w:val="21"/>
        </w:rPr>
      </w:pPr>
      <w:r w:rsidRPr="00FF2964">
        <w:rPr>
          <w:rFonts w:ascii="Arial" w:eastAsia="宋体" w:hAnsi="Arial" w:cs="Arial" w:hint="eastAsia"/>
          <w:b/>
          <w:color w:val="333333"/>
          <w:kern w:val="0"/>
          <w:sz w:val="22"/>
          <w:szCs w:val="21"/>
        </w:rPr>
        <w:t>程序结构如图：</w:t>
      </w:r>
      <w:r>
        <w:rPr>
          <w:noProof/>
        </w:rPr>
        <w:drawing>
          <wp:inline distT="0" distB="0" distL="0" distR="0" wp14:anchorId="1C7745FB" wp14:editId="4497B3E6">
            <wp:extent cx="2676525" cy="2066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1" w:rsidRPr="00FF2964" w:rsidRDefault="00F41901" w:rsidP="00F41901">
      <w:pPr>
        <w:pStyle w:val="a5"/>
        <w:widowControl/>
        <w:numPr>
          <w:ilvl w:val="0"/>
          <w:numId w:val="4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24"/>
          <w:szCs w:val="21"/>
        </w:rPr>
      </w:pPr>
      <w:proofErr w:type="spellStart"/>
      <w:r w:rsidRPr="00FF2964">
        <w:rPr>
          <w:rFonts w:ascii="Arial" w:eastAsia="宋体" w:hAnsi="Arial" w:cs="Arial"/>
          <w:b/>
          <w:color w:val="333333"/>
          <w:kern w:val="0"/>
          <w:sz w:val="24"/>
          <w:szCs w:val="21"/>
        </w:rPr>
        <w:t>CheckersMainView</w:t>
      </w:r>
      <w:proofErr w:type="spellEnd"/>
      <w:r w:rsidRPr="00FF2964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>类</w:t>
      </w:r>
    </w:p>
    <w:p w:rsidR="00FF1758" w:rsidRDefault="00FF1758" w:rsidP="00FF1758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该类是程序的主类，入口函数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main</w:t>
      </w:r>
      <w:r>
        <w:rPr>
          <w:rFonts w:ascii="Arial" w:eastAsia="宋体" w:hAnsi="Arial" w:cs="Arial"/>
          <w:color w:val="333333"/>
          <w:kern w:val="0"/>
          <w:szCs w:val="21"/>
        </w:rPr>
        <w:t>()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函数在该类中。该类</w:t>
      </w:r>
      <w:r w:rsidR="00BE56AF">
        <w:rPr>
          <w:rFonts w:ascii="Arial" w:eastAsia="宋体" w:hAnsi="Arial" w:cs="Arial" w:hint="eastAsia"/>
          <w:color w:val="333333"/>
          <w:kern w:val="0"/>
          <w:szCs w:val="21"/>
        </w:rPr>
        <w:t>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是程序的主界面类，在该类中，主要设置游戏的界面和一些控件组件</w:t>
      </w:r>
      <w:r w:rsidR="000B0FE8">
        <w:rPr>
          <w:rFonts w:ascii="Arial" w:eastAsia="宋体" w:hAnsi="Arial" w:cs="Arial" w:hint="eastAsia"/>
          <w:color w:val="333333"/>
          <w:kern w:val="0"/>
          <w:szCs w:val="21"/>
        </w:rPr>
        <w:t>，以下为该类的结构</w:t>
      </w:r>
    </w:p>
    <w:p w:rsidR="000B0FE8" w:rsidRPr="00F41901" w:rsidRDefault="000B0FE8" w:rsidP="00FF1758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09C898B" wp14:editId="42DF435B">
            <wp:extent cx="2847975" cy="3419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1" w:rsidRPr="00FF2964" w:rsidRDefault="00F41901" w:rsidP="00F41901">
      <w:pPr>
        <w:pStyle w:val="a5"/>
        <w:widowControl/>
        <w:numPr>
          <w:ilvl w:val="0"/>
          <w:numId w:val="4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24"/>
          <w:szCs w:val="21"/>
        </w:rPr>
      </w:pPr>
      <w:proofErr w:type="spellStart"/>
      <w:r w:rsidRPr="00FF2964">
        <w:rPr>
          <w:rFonts w:ascii="Arial" w:eastAsia="宋体" w:hAnsi="Arial" w:cs="Arial"/>
          <w:b/>
          <w:color w:val="333333"/>
          <w:kern w:val="0"/>
          <w:sz w:val="24"/>
          <w:szCs w:val="21"/>
        </w:rPr>
        <w:t>CheckerState</w:t>
      </w:r>
      <w:proofErr w:type="spellEnd"/>
      <w:r w:rsidRPr="00FF2964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>类</w:t>
      </w:r>
    </w:p>
    <w:p w:rsidR="002B3959" w:rsidRDefault="002B3959" w:rsidP="002B395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该类为棋盘状态类，主要保存棋局目前的状态，和进行棋局的分析，比如对当前局面的估值分析，对下一步所有可能走的状态的分析，以下为该类的结构</w:t>
      </w:r>
    </w:p>
    <w:p w:rsidR="002B3959" w:rsidRDefault="002B3959" w:rsidP="002B395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C44F76C" wp14:editId="3EE7190F">
            <wp:extent cx="3105150" cy="460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9" w:rsidRDefault="002B3959" w:rsidP="002B395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A5E483B" wp14:editId="50E60A2E">
            <wp:extent cx="417195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1" w:rsidRPr="00FF2964" w:rsidRDefault="00F41901" w:rsidP="00F41901">
      <w:pPr>
        <w:pStyle w:val="a5"/>
        <w:widowControl/>
        <w:numPr>
          <w:ilvl w:val="0"/>
          <w:numId w:val="4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24"/>
          <w:szCs w:val="21"/>
        </w:rPr>
      </w:pPr>
      <w:r w:rsidRPr="00FF2964">
        <w:rPr>
          <w:rFonts w:ascii="Arial" w:eastAsia="宋体" w:hAnsi="Arial" w:cs="Arial"/>
          <w:b/>
          <w:color w:val="333333"/>
          <w:kern w:val="0"/>
          <w:sz w:val="24"/>
          <w:szCs w:val="21"/>
        </w:rPr>
        <w:t>Chess</w:t>
      </w:r>
      <w:r w:rsidRPr="00FF2964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>类</w:t>
      </w:r>
    </w:p>
    <w:p w:rsidR="002B3959" w:rsidRDefault="002B3959" w:rsidP="002B395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该类为棋子的实体类</w:t>
      </w:r>
      <w:r w:rsidR="00BD0D23">
        <w:rPr>
          <w:rFonts w:ascii="Arial" w:eastAsia="宋体" w:hAnsi="Arial" w:cs="Arial" w:hint="eastAsia"/>
          <w:color w:val="333333"/>
          <w:kern w:val="0"/>
          <w:szCs w:val="21"/>
        </w:rPr>
        <w:t>，保存了棋子的位置，颜色，可见性</w:t>
      </w:r>
      <w:r w:rsidR="00BD0D23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="00BD0D23">
        <w:rPr>
          <w:rFonts w:ascii="Arial" w:eastAsia="宋体" w:hAnsi="Arial" w:cs="Arial" w:hint="eastAsia"/>
          <w:color w:val="333333"/>
          <w:kern w:val="0"/>
          <w:szCs w:val="21"/>
        </w:rPr>
        <w:t>是否被吃</w:t>
      </w:r>
      <w:r w:rsidR="00BD0D23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="00BD0D23">
        <w:rPr>
          <w:rFonts w:ascii="Arial" w:eastAsia="宋体" w:hAnsi="Arial" w:cs="Arial" w:hint="eastAsia"/>
          <w:color w:val="333333"/>
          <w:kern w:val="0"/>
          <w:szCs w:val="21"/>
        </w:rPr>
        <w:t>和是否为</w:t>
      </w:r>
      <w:r w:rsidR="00BD0D23">
        <w:rPr>
          <w:rFonts w:ascii="Arial" w:eastAsia="宋体" w:hAnsi="Arial" w:cs="Arial" w:hint="eastAsia"/>
          <w:color w:val="333333"/>
          <w:kern w:val="0"/>
          <w:szCs w:val="21"/>
        </w:rPr>
        <w:t>king</w:t>
      </w:r>
      <w:r w:rsidR="00BD0D23">
        <w:rPr>
          <w:rFonts w:ascii="Arial" w:eastAsia="宋体" w:hAnsi="Arial" w:cs="Arial" w:hint="eastAsia"/>
          <w:color w:val="333333"/>
          <w:kern w:val="0"/>
          <w:szCs w:val="21"/>
        </w:rPr>
        <w:t>的状态</w:t>
      </w:r>
      <w:r w:rsidR="00520B22">
        <w:rPr>
          <w:rFonts w:ascii="Arial" w:eastAsia="宋体" w:hAnsi="Arial" w:cs="Arial" w:hint="eastAsia"/>
          <w:color w:val="333333"/>
          <w:kern w:val="0"/>
          <w:szCs w:val="21"/>
        </w:rPr>
        <w:t>，以下为该类的结构</w:t>
      </w:r>
    </w:p>
    <w:p w:rsidR="00C75436" w:rsidRPr="00BD0D23" w:rsidRDefault="00C75436" w:rsidP="002B395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78E2166" wp14:editId="765AB446">
            <wp:extent cx="2343150" cy="456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1" w:rsidRPr="00FF2964" w:rsidRDefault="00F41901" w:rsidP="00F41901">
      <w:pPr>
        <w:pStyle w:val="a5"/>
        <w:widowControl/>
        <w:numPr>
          <w:ilvl w:val="0"/>
          <w:numId w:val="4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24"/>
          <w:szCs w:val="21"/>
        </w:rPr>
      </w:pPr>
      <w:proofErr w:type="spellStart"/>
      <w:r w:rsidRPr="00FF2964">
        <w:rPr>
          <w:rFonts w:ascii="Arial" w:eastAsia="宋体" w:hAnsi="Arial" w:cs="Arial"/>
          <w:b/>
          <w:color w:val="333333"/>
          <w:kern w:val="0"/>
          <w:sz w:val="24"/>
          <w:szCs w:val="21"/>
        </w:rPr>
        <w:t>ChessBoard</w:t>
      </w:r>
      <w:proofErr w:type="spellEnd"/>
      <w:r w:rsidR="00FF2964" w:rsidRPr="00FF2964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>类</w:t>
      </w:r>
    </w:p>
    <w:p w:rsidR="00C75436" w:rsidRDefault="00DB5629" w:rsidP="00C75436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该类是棋盘的界面类，绘制显示棋盘和棋子，以下是该类的结构</w:t>
      </w:r>
    </w:p>
    <w:p w:rsidR="00DB5629" w:rsidRDefault="00DB5629" w:rsidP="00C75436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88A6E11" wp14:editId="1D725061">
            <wp:extent cx="2381250" cy="3609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29" w:rsidRDefault="00DB5629" w:rsidP="00C75436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E9A16EB" wp14:editId="136E35E9">
            <wp:extent cx="2952750" cy="1914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1" w:rsidRPr="00FF2964" w:rsidRDefault="00F41901" w:rsidP="00F41901">
      <w:pPr>
        <w:pStyle w:val="a5"/>
        <w:widowControl/>
        <w:numPr>
          <w:ilvl w:val="0"/>
          <w:numId w:val="4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24"/>
          <w:szCs w:val="21"/>
        </w:rPr>
      </w:pPr>
      <w:proofErr w:type="spellStart"/>
      <w:r w:rsidRPr="00FF2964">
        <w:rPr>
          <w:rFonts w:ascii="Arial" w:eastAsia="宋体" w:hAnsi="Arial" w:cs="Arial"/>
          <w:b/>
          <w:color w:val="333333"/>
          <w:kern w:val="0"/>
          <w:sz w:val="24"/>
          <w:szCs w:val="21"/>
        </w:rPr>
        <w:t>ChessTools</w:t>
      </w:r>
      <w:proofErr w:type="spellEnd"/>
      <w:r w:rsidR="00FF2964" w:rsidRPr="00FF2964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>类</w:t>
      </w:r>
    </w:p>
    <w:p w:rsidR="00DB5629" w:rsidRDefault="00DB5629" w:rsidP="00DB562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该类是工具类，提供一些工具函数，包含判断是否可以吃子，判断某个位置是否有棋子等的函数，以下是该类的结构</w:t>
      </w:r>
    </w:p>
    <w:p w:rsidR="00FF2964" w:rsidRDefault="00FF2964" w:rsidP="00DB562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699121C" wp14:editId="2291C708">
            <wp:extent cx="3219450" cy="243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01" w:rsidRPr="00FF2964" w:rsidRDefault="00F41901" w:rsidP="00F41901">
      <w:pPr>
        <w:pStyle w:val="a5"/>
        <w:widowControl/>
        <w:numPr>
          <w:ilvl w:val="0"/>
          <w:numId w:val="4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24"/>
          <w:szCs w:val="21"/>
        </w:rPr>
      </w:pPr>
      <w:r w:rsidRPr="00FF2964">
        <w:rPr>
          <w:rFonts w:ascii="Arial" w:eastAsia="宋体" w:hAnsi="Arial" w:cs="Arial"/>
          <w:b/>
          <w:color w:val="333333"/>
          <w:kern w:val="0"/>
          <w:sz w:val="24"/>
          <w:szCs w:val="21"/>
        </w:rPr>
        <w:t>Computer</w:t>
      </w:r>
      <w:r w:rsidR="00FF2964" w:rsidRPr="00FF2964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>类</w:t>
      </w:r>
    </w:p>
    <w:p w:rsidR="00FF2964" w:rsidRDefault="00FF2964" w:rsidP="00FF2964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该类是电脑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AI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控制类，通过算法判断电脑方的落棋点，以下为该类的结构</w:t>
      </w:r>
    </w:p>
    <w:p w:rsidR="00FF2964" w:rsidRPr="00F41901" w:rsidRDefault="00FF2964" w:rsidP="00FF2964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2A5D6CF" wp14:editId="6B736CFB">
            <wp:extent cx="3295650" cy="3619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E9" w:rsidRPr="00FF2964" w:rsidRDefault="00C104E9" w:rsidP="00C104E9">
      <w:pPr>
        <w:pStyle w:val="a5"/>
        <w:widowControl/>
        <w:numPr>
          <w:ilvl w:val="0"/>
          <w:numId w:val="3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40"/>
          <w:szCs w:val="21"/>
        </w:rPr>
      </w:pPr>
      <w:r w:rsidRPr="00FF2964">
        <w:rPr>
          <w:rFonts w:ascii="Arial" w:eastAsia="宋体" w:hAnsi="Arial" w:cs="Arial" w:hint="eastAsia"/>
          <w:b/>
          <w:color w:val="333333"/>
          <w:kern w:val="0"/>
          <w:sz w:val="40"/>
          <w:szCs w:val="21"/>
        </w:rPr>
        <w:t>算法介绍</w:t>
      </w:r>
    </w:p>
    <w:p w:rsidR="00FF2964" w:rsidRDefault="004D7CB2" w:rsidP="004D7CB2">
      <w:pPr>
        <w:pStyle w:val="a5"/>
        <w:widowControl/>
        <w:shd w:val="clear" w:color="auto" w:fill="FFFFFF"/>
        <w:spacing w:after="225" w:line="360" w:lineRule="atLeast"/>
        <w:ind w:left="420"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1"/>
        </w:rPr>
        <w:t>程序通过</w:t>
      </w:r>
      <w:proofErr w:type="spellStart"/>
      <w:r w:rsidRPr="004D7CB2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AlphaBeta</w:t>
      </w:r>
      <w:proofErr w:type="spellEnd"/>
      <w:r w:rsidRPr="004D7CB2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剪枝算法</w:t>
      </w:r>
      <w:r>
        <w:rPr>
          <w:rFonts w:ascii="Arial" w:eastAsia="宋体" w:hAnsi="Arial" w:cs="Arial" w:hint="eastAsia"/>
          <w:color w:val="333333"/>
          <w:kern w:val="0"/>
          <w:sz w:val="24"/>
          <w:szCs w:val="21"/>
        </w:rPr>
        <w:t>来实现电脑自动对棋盘局面进行分析并选择最佳的落棋方案。</w:t>
      </w:r>
      <w:proofErr w:type="spellStart"/>
      <w:r w:rsidRPr="004D7CB2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AlphaBeta</w:t>
      </w:r>
      <w:proofErr w:type="spellEnd"/>
      <w:r w:rsidRPr="004D7CB2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剪枝算法是一个搜索算法</w:t>
      </w:r>
      <w:r>
        <w:rPr>
          <w:rFonts w:ascii="Arial" w:eastAsia="宋体" w:hAnsi="Arial" w:cs="Arial" w:hint="eastAsia"/>
          <w:color w:val="333333"/>
          <w:kern w:val="0"/>
          <w:sz w:val="24"/>
          <w:szCs w:val="21"/>
        </w:rPr>
        <w:t>，</w:t>
      </w:r>
      <w:r w:rsidRPr="004D7CB2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旨在减少在其搜索树中，被极大极小算法评估的节点数。</w:t>
      </w:r>
    </w:p>
    <w:p w:rsidR="004D7CB2" w:rsidRDefault="004D7CB2" w:rsidP="004D7CB2">
      <w:pPr>
        <w:pStyle w:val="a5"/>
        <w:widowControl/>
        <w:shd w:val="clear" w:color="auto" w:fill="FFFFFF"/>
        <w:spacing w:after="225" w:line="360" w:lineRule="atLeast"/>
        <w:ind w:left="72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4D7CB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lastRenderedPageBreak/>
        <w:t>算法使用了两个值，分别为alpha和beta，分别代表最佳得分的最小下界和最大上界，最初alpha，beta被设为无穷大和无穷小，随着搜索的进行，这个上界和下界逐渐收敛。</w:t>
      </w:r>
    </w:p>
    <w:p w:rsidR="004D7CB2" w:rsidRDefault="004D7CB2" w:rsidP="004D7CB2">
      <w:pPr>
        <w:pStyle w:val="a5"/>
        <w:widowControl/>
        <w:shd w:val="clear" w:color="auto" w:fill="FFFFFF"/>
        <w:spacing w:after="225" w:line="360" w:lineRule="atLeast"/>
        <w:ind w:left="720" w:firstLine="48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执行该算法分为三个步骤：1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搜索下一步可能的局面状态  2)对每个局面进行估值  3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通过</w:t>
      </w:r>
      <w:proofErr w:type="spellStart"/>
      <w:r w:rsidRPr="004D7CB2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AlphaBeta</w:t>
      </w:r>
      <w:proofErr w:type="spellEnd"/>
      <w:r w:rsidRPr="004D7CB2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剪枝</w:t>
      </w:r>
      <w:r w:rsidR="006E53D9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算法逐层判断，选取最优解</w:t>
      </w:r>
    </w:p>
    <w:p w:rsidR="006E53D9" w:rsidRPr="006E53D9" w:rsidRDefault="006E53D9" w:rsidP="006E53D9">
      <w:pPr>
        <w:pStyle w:val="a5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6E53D9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搜索下一步可能的局面状态</w:t>
      </w:r>
    </w:p>
    <w:p w:rsidR="006E53D9" w:rsidRDefault="006E53D9" w:rsidP="006E53D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6E53D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第一步，我们首先需要对双方下一步可能走的所有状态进行预测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，对于不是king的棋子来说，可以向前走，也可以先前吃子，对于已经成为king的棋子来说，可以任意地向前或向后走和吃子</w:t>
      </w:r>
      <w:r w:rsidR="00C2520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举例来说，如下图，当前局面，对我黑棋来说，可能走的所有情况如箭头所示，黑棋可能有8中走法，搜索完所有的可能走法后，必须将这些情况保存起来，提供给后面的算法分析</w:t>
      </w:r>
    </w:p>
    <w:p w:rsidR="00C25209" w:rsidRPr="006E53D9" w:rsidRDefault="00C25209" w:rsidP="006E53D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1F46E6" wp14:editId="77DCC70A">
            <wp:extent cx="4667250" cy="5191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D9" w:rsidRPr="003335A7" w:rsidRDefault="006E53D9" w:rsidP="006E53D9">
      <w:pPr>
        <w:pStyle w:val="a5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rFonts w:asciiTheme="minorEastAsia" w:hAnsiTheme="minorEastAsia" w:cs="Arial"/>
          <w:b/>
          <w:color w:val="333333"/>
          <w:kern w:val="0"/>
          <w:sz w:val="24"/>
          <w:szCs w:val="24"/>
        </w:rPr>
      </w:pPr>
      <w:r w:rsidRPr="006E53D9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对每个局面进行估值</w:t>
      </w:r>
    </w:p>
    <w:p w:rsidR="00604F5A" w:rsidRDefault="003335A7" w:rsidP="003335A7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3335A7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lastRenderedPageBreak/>
        <w:t>对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所有可能的走法搜索完成后，需要对每个可能出现的局面进行估值，这里的估值函数需要用到6个参数</w:t>
      </w:r>
      <w:r w:rsidR="00604F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，分别为：</w:t>
      </w:r>
    </w:p>
    <w:p w:rsidR="003335A7" w:rsidRDefault="00B853DB" w:rsidP="003335A7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spellStart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redNumber</w:t>
      </w:r>
      <w:proofErr w:type="spellEnd"/>
      <w:r w:rsidR="00604F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:红方非king的棋子数量</w:t>
      </w:r>
    </w:p>
    <w:p w:rsidR="00604F5A" w:rsidRDefault="00B853DB" w:rsidP="003335A7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spellStart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blackNumber</w:t>
      </w:r>
      <w:proofErr w:type="spellEnd"/>
      <w:r w:rsidR="00604F5A">
        <w:rPr>
          <w:rFonts w:asciiTheme="minorEastAsia" w:hAnsiTheme="minorEastAsia" w:cs="Arial"/>
          <w:color w:val="333333"/>
          <w:szCs w:val="21"/>
          <w:shd w:val="clear" w:color="auto" w:fill="FFFFFF"/>
        </w:rPr>
        <w:t>:</w:t>
      </w:r>
      <w:r w:rsidR="00604F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黑方非king的棋子数量</w:t>
      </w:r>
    </w:p>
    <w:p w:rsidR="00604F5A" w:rsidRDefault="00B853DB" w:rsidP="00604F5A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spellStart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redKingNumber</w:t>
      </w:r>
      <w:proofErr w:type="spellEnd"/>
      <w:r w:rsidR="00604F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:红king的棋子数量</w:t>
      </w:r>
    </w:p>
    <w:p w:rsidR="00604F5A" w:rsidRDefault="00B853DB" w:rsidP="00604F5A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spellStart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blackKingNumber</w:t>
      </w:r>
      <w:proofErr w:type="spellEnd"/>
      <w:r w:rsidR="00604F5A">
        <w:rPr>
          <w:rFonts w:asciiTheme="minorEastAsia" w:hAnsiTheme="minorEastAsia" w:cs="Arial"/>
          <w:color w:val="333333"/>
          <w:szCs w:val="21"/>
          <w:shd w:val="clear" w:color="auto" w:fill="FFFFFF"/>
        </w:rPr>
        <w:t>:</w:t>
      </w:r>
      <w:r w:rsidR="00604F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黑king的棋子数量</w:t>
      </w:r>
    </w:p>
    <w:p w:rsidR="00604F5A" w:rsidRDefault="00B853DB" w:rsidP="00604F5A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spellStart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redBeingKilledNumber</w:t>
      </w:r>
      <w:proofErr w:type="spellEnd"/>
      <w:r w:rsidR="00604F5A">
        <w:rPr>
          <w:rFonts w:asciiTheme="minorEastAsia" w:hAnsiTheme="minorEastAsia" w:cs="Arial"/>
          <w:color w:val="333333"/>
          <w:szCs w:val="21"/>
          <w:shd w:val="clear" w:color="auto" w:fill="FFFFFF"/>
        </w:rPr>
        <w:t>:</w:t>
      </w:r>
      <w:r w:rsidR="00604F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红方将要被吃掉的棋子数量</w:t>
      </w:r>
    </w:p>
    <w:p w:rsidR="00604F5A" w:rsidRDefault="00B853DB" w:rsidP="00604F5A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spellStart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blackBeingKilledNumber</w:t>
      </w:r>
      <w:proofErr w:type="spellEnd"/>
      <w:r w:rsidR="00604F5A">
        <w:rPr>
          <w:rFonts w:asciiTheme="minorEastAsia" w:hAnsiTheme="minorEastAsia" w:cs="Arial"/>
          <w:color w:val="333333"/>
          <w:szCs w:val="21"/>
          <w:shd w:val="clear" w:color="auto" w:fill="FFFFFF"/>
        </w:rPr>
        <w:t>:</w:t>
      </w:r>
      <w:r w:rsidR="00604F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黑方将要被吃掉的棋子数量</w:t>
      </w:r>
    </w:p>
    <w:p w:rsidR="00B853DB" w:rsidRDefault="00B853DB" w:rsidP="00604F5A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因为在本程序中，红方为电脑方，故只需对红方进行估值判断，估值函数为以上参数乘上对应的权值后相加的</w:t>
      </w:r>
      <w:proofErr w:type="gramStart"/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和</w:t>
      </w:r>
      <w:proofErr w:type="gramEnd"/>
    </w:p>
    <w:p w:rsidR="00B853DB" w:rsidRDefault="00B853DB" w:rsidP="00604F5A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spellStart"/>
      <w:r w:rsidRPr="00B853DB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int</w:t>
      </w:r>
      <w:proofErr w:type="spellEnd"/>
      <w:r w:rsidRPr="00B853DB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[] w = new </w:t>
      </w:r>
      <w:proofErr w:type="spellStart"/>
      <w:r w:rsidRPr="00B853DB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int</w:t>
      </w:r>
      <w:proofErr w:type="spellEnd"/>
      <w:r w:rsidRPr="00B853DB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[]{8,6,-6,8,-8,-4,4};//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估值函数的权值</w:t>
      </w:r>
    </w:p>
    <w:p w:rsidR="00B853DB" w:rsidRPr="003C165C" w:rsidRDefault="00B853DB" w:rsidP="003C165C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proofErr w:type="gramStart"/>
      <w:r w:rsidRPr="003C165C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value</w:t>
      </w:r>
      <w:proofErr w:type="gramEnd"/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=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w[0] + w[1] * </w:t>
      </w:r>
      <w:proofErr w:type="spellStart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redNumber</w:t>
      </w:r>
      <w:proofErr w:type="spellEnd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+ w[2] * </w:t>
      </w:r>
      <w:proofErr w:type="spellStart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blackNumber</w:t>
      </w:r>
      <w:proofErr w:type="spellEnd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+ w[3] * </w:t>
      </w:r>
      <w:proofErr w:type="spellStart"/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redKingNumber</w:t>
      </w:r>
      <w:proofErr w:type="spellEnd"/>
      <w:r w:rsidR="003C165C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B853DB">
        <w:rPr>
          <w:rFonts w:asciiTheme="minorEastAsia" w:hAnsiTheme="minorEastAsia" w:cs="Arial"/>
          <w:color w:val="333333"/>
          <w:szCs w:val="21"/>
          <w:shd w:val="clear" w:color="auto" w:fill="FFFFFF"/>
        </w:rPr>
        <w:t>+</w:t>
      </w:r>
      <w:r w:rsidR="003C165C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</w:t>
      </w:r>
      <w:r w:rsidRPr="003C165C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w[4] * </w:t>
      </w:r>
      <w:proofErr w:type="spellStart"/>
      <w:r w:rsidRPr="003C165C">
        <w:rPr>
          <w:rFonts w:asciiTheme="minorEastAsia" w:hAnsiTheme="minorEastAsia" w:cs="Arial"/>
          <w:color w:val="333333"/>
          <w:szCs w:val="21"/>
          <w:shd w:val="clear" w:color="auto" w:fill="FFFFFF"/>
        </w:rPr>
        <w:t>blackKingNumber</w:t>
      </w:r>
      <w:proofErr w:type="spellEnd"/>
      <w:r w:rsidRPr="003C165C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+ w[5] * </w:t>
      </w:r>
      <w:proofErr w:type="spellStart"/>
      <w:r w:rsidRPr="003C165C">
        <w:rPr>
          <w:rFonts w:asciiTheme="minorEastAsia" w:hAnsiTheme="minorEastAsia" w:cs="Arial"/>
          <w:color w:val="333333"/>
          <w:szCs w:val="21"/>
          <w:shd w:val="clear" w:color="auto" w:fill="FFFFFF"/>
        </w:rPr>
        <w:t>redBeingKilledNumber</w:t>
      </w:r>
      <w:proofErr w:type="spellEnd"/>
      <w:r w:rsidRPr="003C165C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+ w[6] * </w:t>
      </w:r>
      <w:proofErr w:type="spellStart"/>
      <w:r w:rsidRPr="003C165C">
        <w:rPr>
          <w:rFonts w:asciiTheme="minorEastAsia" w:hAnsiTheme="minorEastAsia" w:cs="Arial"/>
          <w:color w:val="333333"/>
          <w:szCs w:val="21"/>
          <w:shd w:val="clear" w:color="auto" w:fill="FFFFFF"/>
        </w:rPr>
        <w:t>blackBeingKilledNumber</w:t>
      </w:r>
      <w:proofErr w:type="spellEnd"/>
      <w:r w:rsidRPr="003C165C">
        <w:rPr>
          <w:rFonts w:asciiTheme="minorEastAsia" w:hAnsiTheme="minorEastAsia" w:cs="Arial"/>
          <w:color w:val="333333"/>
          <w:szCs w:val="21"/>
          <w:shd w:val="clear" w:color="auto" w:fill="FFFFFF"/>
        </w:rPr>
        <w:t>;</w:t>
      </w:r>
    </w:p>
    <w:p w:rsidR="007452D9" w:rsidRPr="006E53D9" w:rsidRDefault="007452D9" w:rsidP="007452D9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b/>
          <w:color w:val="333333"/>
          <w:kern w:val="0"/>
          <w:sz w:val="24"/>
          <w:szCs w:val="24"/>
        </w:rPr>
      </w:pPr>
    </w:p>
    <w:p w:rsidR="006E53D9" w:rsidRDefault="006E53D9" w:rsidP="006E53D9">
      <w:pPr>
        <w:pStyle w:val="a5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24"/>
          <w:szCs w:val="21"/>
        </w:rPr>
      </w:pPr>
      <w:r w:rsidRPr="006E53D9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通过</w:t>
      </w:r>
      <w:proofErr w:type="spellStart"/>
      <w:r w:rsidRPr="006E53D9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>AlphaBeta</w:t>
      </w:r>
      <w:proofErr w:type="spellEnd"/>
      <w:r w:rsidRPr="006E53D9">
        <w:rPr>
          <w:rFonts w:ascii="Arial" w:eastAsia="宋体" w:hAnsi="Arial" w:cs="Arial" w:hint="eastAsia"/>
          <w:b/>
          <w:color w:val="333333"/>
          <w:kern w:val="0"/>
          <w:sz w:val="24"/>
          <w:szCs w:val="21"/>
        </w:rPr>
        <w:t>剪枝算法逐层判断，选取最优解</w:t>
      </w:r>
    </w:p>
    <w:p w:rsidR="00151F9F" w:rsidRPr="008D63AB" w:rsidRDefault="008D63AB" w:rsidP="008D63AB">
      <w:pPr>
        <w:widowControl/>
        <w:shd w:val="clear" w:color="auto" w:fill="FFFFFF"/>
        <w:spacing w:after="225" w:line="360" w:lineRule="atLeast"/>
        <w:ind w:left="420" w:firstLine="360"/>
        <w:jc w:val="left"/>
        <w:rPr>
          <w:rFonts w:asciiTheme="minorEastAsia" w:hAnsiTheme="minorEastAsia" w:cs="Arial"/>
          <w:b/>
          <w:color w:val="333333"/>
          <w:kern w:val="0"/>
          <w:sz w:val="24"/>
          <w:szCs w:val="24"/>
        </w:rPr>
      </w:pPr>
      <w:r w:rsidRPr="008D63A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算法使用了两个值，分别为alpha和beta，分别代表最佳得分的最小下界和最大上界，最初alpha，beta被设为无穷大和无穷小，随着搜索的进行，这个上界和下界逐渐收敛。</w:t>
      </w:r>
    </w:p>
    <w:p w:rsidR="00151F9F" w:rsidRPr="008D63AB" w:rsidRDefault="00151F9F" w:rsidP="008D63AB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151F9F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1） 任何max节点的alpha值大于其父节点的beta值，则把该节点剩余的枝剪去，因为这说明在该节点之前至少有一个节点的alpha值比它的上界要小，而父节点是min节点，所以这个节点明显不是min节点所想要的。或者说这个节点对对手有利。</w:t>
      </w:r>
      <w:r w:rsidR="008D63AB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------</w:t>
      </w:r>
      <w:r w:rsidRPr="00151F9F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Beta</w:t>
      </w:r>
      <w:r w:rsidRPr="00151F9F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剪枝</w:t>
      </w:r>
    </w:p>
    <w:p w:rsidR="006E53D9" w:rsidRDefault="00151F9F" w:rsidP="00151F9F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 w:rsidRPr="00151F9F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2） 同理任何min节点的beta值小于其父节点的alpha值，则把该节点剩余的枝剪去。</w:t>
      </w:r>
      <w:r w:rsidR="008D63AB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------</w:t>
      </w:r>
      <w:r w:rsidRPr="00151F9F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Alpha</w:t>
      </w:r>
      <w:r w:rsidRPr="00151F9F">
        <w:rPr>
          <w:rFonts w:ascii="Arial" w:eastAsia="宋体" w:hAnsi="Arial" w:cs="Arial" w:hint="eastAsia"/>
          <w:color w:val="333333"/>
          <w:kern w:val="0"/>
          <w:sz w:val="24"/>
          <w:szCs w:val="21"/>
        </w:rPr>
        <w:t>剪枝</w:t>
      </w:r>
    </w:p>
    <w:p w:rsidR="003B3221" w:rsidRDefault="003B3221" w:rsidP="00151F9F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="Arial" w:eastAsia="宋体" w:hAnsi="Arial" w:cs="Arial"/>
          <w:color w:val="333333"/>
          <w:kern w:val="0"/>
          <w:sz w:val="24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1"/>
        </w:rPr>
        <w:t>如下图所示</w:t>
      </w:r>
    </w:p>
    <w:p w:rsidR="003B3221" w:rsidRDefault="003B3221" w:rsidP="00151F9F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3B3221">
        <w:rPr>
          <w:rFonts w:asciiTheme="minorEastAsia" w:hAnsiTheme="minorEastAsia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810000" cy="1933575"/>
            <wp:effectExtent l="0" t="0" r="0" b="9525"/>
            <wp:docPr id="12" name="图片 12" descr="C:\Users\Administrator\Desktop\400px-AB_prun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00px-AB_pruning.sv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221" w:rsidRPr="006E53D9" w:rsidRDefault="003B3221" w:rsidP="00151F9F">
      <w:pPr>
        <w:pStyle w:val="a5"/>
        <w:widowControl/>
        <w:shd w:val="clear" w:color="auto" w:fill="FFFFFF"/>
        <w:spacing w:after="225" w:line="360" w:lineRule="atLeast"/>
        <w:ind w:left="780" w:firstLineChars="0" w:firstLine="0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比如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第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层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MIN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节点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的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beta = 4 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比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其父节点的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alpha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值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5</w:t>
      </w:r>
      <w:r w:rsidRPr="003B3221">
        <w:rPr>
          <w:rFonts w:ascii="Arial" w:hAnsi="Arial" w:cs="Arial"/>
          <w:color w:val="333333"/>
          <w:sz w:val="24"/>
          <w:szCs w:val="24"/>
          <w:shd w:val="clear" w:color="auto" w:fill="FFFFFF"/>
        </w:rPr>
        <w:t>要小，所以将其剩余的枝剪去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，又如第二层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MIN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节点中的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beta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=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比其父节点的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alpha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值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要小，所以将其剩余的枝剪去</w:t>
      </w:r>
      <w:r w:rsidR="001209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C104E9" w:rsidRDefault="00C104E9" w:rsidP="00C104E9">
      <w:pPr>
        <w:pStyle w:val="a5"/>
        <w:widowControl/>
        <w:numPr>
          <w:ilvl w:val="0"/>
          <w:numId w:val="3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 w:val="32"/>
          <w:szCs w:val="21"/>
        </w:rPr>
      </w:pPr>
      <w:r w:rsidRPr="00FF2964">
        <w:rPr>
          <w:rFonts w:ascii="Arial" w:eastAsia="宋体" w:hAnsi="Arial" w:cs="Arial" w:hint="eastAsia"/>
          <w:b/>
          <w:color w:val="333333"/>
          <w:kern w:val="0"/>
          <w:sz w:val="32"/>
          <w:szCs w:val="21"/>
        </w:rPr>
        <w:t>总结</w:t>
      </w:r>
    </w:p>
    <w:p w:rsidR="001209F2" w:rsidRPr="001209F2" w:rsidRDefault="001209F2" w:rsidP="001209F2">
      <w:pPr>
        <w:pStyle w:val="a5"/>
        <w:widowControl/>
        <w:shd w:val="clear" w:color="auto" w:fill="FFFFFF"/>
        <w:spacing w:after="225" w:line="360" w:lineRule="atLeast"/>
        <w:ind w:left="720" w:firstLineChars="150" w:firstLine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总体来说，这次的西洋跳棋仿真是能够达到基本功能的，并且能够设置算法的搜索深度来改变游戏的难度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,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不足的地方是</w:t>
      </w:r>
      <w:r w:rsidR="004C3DB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程序的</w:t>
      </w:r>
      <w:r w:rsidR="004C3DB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UI</w:t>
      </w:r>
      <w:r w:rsidR="004C3DB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界面略显简陋期待以后的改进。</w:t>
      </w:r>
    </w:p>
    <w:p w:rsidR="00124F55" w:rsidRPr="00FB2E49" w:rsidRDefault="00124F55" w:rsidP="00FB2E49">
      <w:pPr>
        <w:pStyle w:val="a5"/>
        <w:widowControl/>
        <w:shd w:val="clear" w:color="auto" w:fill="FFFFFF"/>
        <w:spacing w:after="225" w:line="36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124F55" w:rsidRPr="00FB2E49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AEF" w:rsidRDefault="00F37AEF" w:rsidP="00561C24">
      <w:r>
        <w:separator/>
      </w:r>
    </w:p>
  </w:endnote>
  <w:endnote w:type="continuationSeparator" w:id="0">
    <w:p w:rsidR="00F37AEF" w:rsidRDefault="00F37AEF" w:rsidP="0056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2622320"/>
      <w:docPartObj>
        <w:docPartGallery w:val="Page Numbers (Bottom of Page)"/>
        <w:docPartUnique/>
      </w:docPartObj>
    </w:sdtPr>
    <w:sdtEndPr/>
    <w:sdtContent>
      <w:p w:rsidR="002B3F7E" w:rsidRDefault="002B3F7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0DB" w:rsidRPr="004A30DB">
          <w:rPr>
            <w:noProof/>
            <w:lang w:val="zh-CN"/>
          </w:rPr>
          <w:t>11</w:t>
        </w:r>
        <w:r>
          <w:fldChar w:fldCharType="end"/>
        </w:r>
      </w:p>
    </w:sdtContent>
  </w:sdt>
  <w:p w:rsidR="002B3F7E" w:rsidRDefault="002B3F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AEF" w:rsidRDefault="00F37AEF" w:rsidP="00561C24">
      <w:r>
        <w:separator/>
      </w:r>
    </w:p>
  </w:footnote>
  <w:footnote w:type="continuationSeparator" w:id="0">
    <w:p w:rsidR="00F37AEF" w:rsidRDefault="00F37AEF" w:rsidP="00561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7535C"/>
    <w:multiLevelType w:val="hybridMultilevel"/>
    <w:tmpl w:val="EBF6C084"/>
    <w:lvl w:ilvl="0" w:tplc="50DEE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23FC4"/>
    <w:multiLevelType w:val="hybridMultilevel"/>
    <w:tmpl w:val="8A4CFDCE"/>
    <w:lvl w:ilvl="0" w:tplc="F12A63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52A8B"/>
    <w:multiLevelType w:val="hybridMultilevel"/>
    <w:tmpl w:val="A3706A80"/>
    <w:lvl w:ilvl="0" w:tplc="6BBEF2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A06D0"/>
    <w:multiLevelType w:val="hybridMultilevel"/>
    <w:tmpl w:val="FEB4CB02"/>
    <w:lvl w:ilvl="0" w:tplc="E138B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90289"/>
    <w:multiLevelType w:val="hybridMultilevel"/>
    <w:tmpl w:val="0DC802E4"/>
    <w:lvl w:ilvl="0" w:tplc="5172078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71C7D"/>
    <w:multiLevelType w:val="hybridMultilevel"/>
    <w:tmpl w:val="D7DCCE60"/>
    <w:lvl w:ilvl="0" w:tplc="ADC638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CE"/>
    <w:rsid w:val="000B0FE8"/>
    <w:rsid w:val="001209F2"/>
    <w:rsid w:val="00124F55"/>
    <w:rsid w:val="0014596C"/>
    <w:rsid w:val="00151F9F"/>
    <w:rsid w:val="00172A79"/>
    <w:rsid w:val="00257490"/>
    <w:rsid w:val="002B3959"/>
    <w:rsid w:val="002B3F7E"/>
    <w:rsid w:val="00314A55"/>
    <w:rsid w:val="003335A7"/>
    <w:rsid w:val="003B3221"/>
    <w:rsid w:val="003C165C"/>
    <w:rsid w:val="004A30DB"/>
    <w:rsid w:val="004B3239"/>
    <w:rsid w:val="004C3DBF"/>
    <w:rsid w:val="004D7CB2"/>
    <w:rsid w:val="00520B22"/>
    <w:rsid w:val="00561C24"/>
    <w:rsid w:val="00562D09"/>
    <w:rsid w:val="005A54DE"/>
    <w:rsid w:val="00604F5A"/>
    <w:rsid w:val="006E53D9"/>
    <w:rsid w:val="007452D9"/>
    <w:rsid w:val="00867E34"/>
    <w:rsid w:val="008D63AB"/>
    <w:rsid w:val="00B853DB"/>
    <w:rsid w:val="00BD0D23"/>
    <w:rsid w:val="00BE56AF"/>
    <w:rsid w:val="00C104E9"/>
    <w:rsid w:val="00C25209"/>
    <w:rsid w:val="00C75436"/>
    <w:rsid w:val="00D70BA2"/>
    <w:rsid w:val="00DA19CE"/>
    <w:rsid w:val="00DB5629"/>
    <w:rsid w:val="00E57DEB"/>
    <w:rsid w:val="00E70193"/>
    <w:rsid w:val="00E7029B"/>
    <w:rsid w:val="00E7337E"/>
    <w:rsid w:val="00F37AEF"/>
    <w:rsid w:val="00F41901"/>
    <w:rsid w:val="00FB2E49"/>
    <w:rsid w:val="00FF1758"/>
    <w:rsid w:val="00F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46F5F-C399-494A-A215-DD385126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C24"/>
    <w:rPr>
      <w:sz w:val="18"/>
      <w:szCs w:val="18"/>
    </w:rPr>
  </w:style>
  <w:style w:type="paragraph" w:styleId="a5">
    <w:name w:val="List Paragraph"/>
    <w:basedOn w:val="a"/>
    <w:uiPriority w:val="34"/>
    <w:qFormat/>
    <w:rsid w:val="00FB2E4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B2E49"/>
    <w:rPr>
      <w:color w:val="0000FF"/>
      <w:u w:val="single"/>
    </w:rPr>
  </w:style>
  <w:style w:type="table" w:styleId="a7">
    <w:name w:val="Table Grid"/>
    <w:basedOn w:val="a1"/>
    <w:uiPriority w:val="39"/>
    <w:rsid w:val="00562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aike.baidu.com/item/%E8%B7%B3%E6%A3%8B/325903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yperlink" Target="http://baike.baidu.com/item/%E8%8B%B1%E5%9B%BD%E8%B7%B3%E6%A3%8B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9B%BD%E9%99%85%E8%B7%B3%E6%A3%8B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baike.baidu.com/item/%E4%B8%AD%E4%B8%9C%E8%B7%B3%E6%A3%8B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8%A5%BF%E6%B4%8B%E8%B7%B3%E6%A3%8B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460</Words>
  <Characters>2624</Characters>
  <Application>Microsoft Office Word</Application>
  <DocSecurity>0</DocSecurity>
  <Lines>21</Lines>
  <Paragraphs>6</Paragraphs>
  <ScaleCrop>false</ScaleCrop>
  <Company>Microsoft</Company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 Zhou</dc:creator>
  <cp:keywords/>
  <dc:description/>
  <cp:lastModifiedBy>JiaPeng Zhou</cp:lastModifiedBy>
  <cp:revision>36</cp:revision>
  <dcterms:created xsi:type="dcterms:W3CDTF">2017-05-01T08:27:00Z</dcterms:created>
  <dcterms:modified xsi:type="dcterms:W3CDTF">2017-05-01T14:43:00Z</dcterms:modified>
</cp:coreProperties>
</file>