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Windows 10 Pro 22H2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Sistema operacional de 64 bits, processador baseado em x64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 16 GB de RAM instalada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4 - 222 GB SSD( 34,3 GB disponíveis) e  931 GB HD(293 GB disponíveis)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1 - 191 Processos em execução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 3% CPU e 8,0 GB de 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Navegador Opera GX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Entender as especificações de um sistema te ajuda a compreender o funcionamento da máquina, realizar a manutenção adequada e a identificar problemas que podem surgir.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Se os componentes forem incompatíveis, o sistema  pode perder capacidade e eficiência. Tornando os processos lentos.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A verificar as configurações do meu PC e entender seu funcionamento e no que cada componente impacta.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