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7945295"/>
        <w:placeholder>
          <w:docPart w:val="5090A5C5AC094DD0AE6E534F765104FA"/>
        </w:placeholder>
      </w:sdtPr>
      <w:sdtEndPr/>
      <w:sdtContent>
        <w:p w14:paraId="3009AF1E" w14:textId="2813EDC9" w:rsidR="00EF377A" w:rsidRPr="00EF377A" w:rsidRDefault="00EF377A" w:rsidP="00EF377A">
          <w:pPr>
            <w:pStyle w:val="Tituloprincipal"/>
            <w:rPr>
              <w:lang w:val="en-US"/>
            </w:rPr>
          </w:pPr>
          <w:proofErr w:type="gramStart"/>
          <w:r w:rsidRPr="00EF377A">
            <w:rPr>
              <w:bCs/>
              <w:szCs w:val="28"/>
              <w:lang w:val="en-US"/>
            </w:rPr>
            <w:t>in</w:t>
          </w:r>
          <w:proofErr w:type="gramEnd"/>
          <w:r w:rsidRPr="00EF377A">
            <w:rPr>
              <w:bCs/>
              <w:szCs w:val="28"/>
              <w:lang w:val="en-US"/>
            </w:rPr>
            <w:t xml:space="preserve"> </w:t>
          </w:r>
          <w:r w:rsidRPr="00EF377A">
            <w:rPr>
              <w:bCs/>
              <w:i/>
              <w:szCs w:val="28"/>
              <w:lang w:val="en-US"/>
            </w:rPr>
            <w:t xml:space="preserve">Solanum </w:t>
          </w:r>
          <w:proofErr w:type="spellStart"/>
          <w:r w:rsidRPr="00EF377A">
            <w:rPr>
              <w:bCs/>
              <w:i/>
              <w:szCs w:val="28"/>
              <w:lang w:val="en-US"/>
            </w:rPr>
            <w:t>lycopersicum</w:t>
          </w:r>
          <w:proofErr w:type="spellEnd"/>
          <w:r w:rsidRPr="00EF377A">
            <w:rPr>
              <w:bCs/>
              <w:szCs w:val="28"/>
              <w:lang w:val="en-US"/>
            </w:rPr>
            <w:t xml:space="preserve"> </w:t>
          </w:r>
          <w:r w:rsidR="004C7597">
            <w:rPr>
              <w:bCs/>
              <w:szCs w:val="28"/>
              <w:lang w:val="en-US"/>
            </w:rPr>
            <w:t xml:space="preserve">L. </w:t>
          </w:r>
          <w:r w:rsidRPr="00EF377A">
            <w:rPr>
              <w:bCs/>
              <w:szCs w:val="28"/>
              <w:lang w:val="en-US"/>
            </w:rPr>
            <w:t>(</w:t>
          </w:r>
          <w:proofErr w:type="spellStart"/>
          <w:r w:rsidRPr="00EF377A">
            <w:rPr>
              <w:bCs/>
              <w:szCs w:val="28"/>
              <w:lang w:val="en-US"/>
            </w:rPr>
            <w:t>Solanaceae</w:t>
          </w:r>
          <w:proofErr w:type="spellEnd"/>
          <w:r w:rsidRPr="00EF377A">
            <w:rPr>
              <w:bCs/>
              <w:szCs w:val="28"/>
              <w:lang w:val="en-US"/>
            </w:rPr>
            <w:t>)</w:t>
          </w:r>
        </w:p>
      </w:sdtContent>
    </w:sdt>
    <w:p w14:paraId="5159FEA3" w14:textId="77777777" w:rsidR="00C32896" w:rsidRDefault="00C32896" w:rsidP="001B1E3B">
      <w:pPr>
        <w:spacing w:after="0"/>
        <w:rPr>
          <w:rFonts w:ascii="Calibri" w:hAnsi="Calibri"/>
          <w:szCs w:val="23"/>
          <w:lang w:val="en-US" w:eastAsia="ja-JP"/>
        </w:rPr>
      </w:pPr>
    </w:p>
    <w:sdt>
      <w:sdtPr>
        <w:id w:val="-622467770"/>
        <w:placeholder>
          <w:docPart w:val="0078F83D02CC4F6B9C738392B7B768BE"/>
        </w:placeholder>
      </w:sdtPr>
      <w:sdtEndPr/>
      <w:sdtContent>
        <w:p w14:paraId="7A573CCB" w14:textId="1F96014D" w:rsidR="006B0952" w:rsidRPr="006B1544" w:rsidRDefault="00BE1623" w:rsidP="00552750">
          <w:pPr>
            <w:pStyle w:val="Autores"/>
            <w:outlineLvl w:val="0"/>
            <w:rPr>
              <w:lang w:val="en-US"/>
            </w:rPr>
          </w:pPr>
          <w:r w:rsidRPr="006B1544">
            <w:rPr>
              <w:iCs/>
              <w:lang w:val="en-US"/>
            </w:rPr>
            <w:t xml:space="preserve">Junior Pastor Pérez-Molina, </w:t>
          </w:r>
          <w:r w:rsidR="006B0952" w:rsidRPr="006B1544">
            <w:rPr>
              <w:iCs/>
              <w:lang w:val="en-US"/>
            </w:rPr>
            <w:t>Ra</w:t>
          </w:r>
        </w:p>
      </w:sdtContent>
    </w:sdt>
    <w:p w14:paraId="2E7203CF" w14:textId="77777777" w:rsidR="006B0952" w:rsidRPr="006B1544" w:rsidRDefault="006B0952" w:rsidP="001B1E3B">
      <w:pPr>
        <w:spacing w:after="0"/>
        <w:rPr>
          <w:rFonts w:ascii="Calibri" w:hAnsi="Calibri"/>
          <w:szCs w:val="23"/>
          <w:lang w:val="en-US" w:eastAsia="ja-JP"/>
        </w:rPr>
      </w:pPr>
    </w:p>
    <w:sdt>
      <w:sdtPr>
        <w:id w:val="-622385029"/>
        <w:placeholder>
          <w:docPart w:val="36882134E8584CEC8CF4ADAA71064876"/>
        </w:placeholder>
      </w:sdtPr>
      <w:sdtEndPr>
        <w:rPr>
          <w:highlight w:val="yellow"/>
        </w:rPr>
      </w:sdtEndPr>
      <w:sdtContent>
        <w:p w14:paraId="3D60A769" w14:textId="58BCB32C" w:rsidR="006B0952" w:rsidRPr="00BE1623" w:rsidRDefault="006B0952" w:rsidP="00BE1623">
          <w:pPr>
            <w:pStyle w:val="Direccionesautores"/>
            <w:ind w:left="405"/>
            <w:jc w:val="left"/>
            <w:rPr>
              <w:color w:val="0000FF" w:themeColor="hyperlink"/>
              <w:u w:val="single"/>
              <w:lang w:val="en-US"/>
            </w:rPr>
          </w:pPr>
          <w:r w:rsidRPr="009E3C0E">
            <w:rPr>
              <w:lang w:val="en-US"/>
            </w:rPr>
            <w:t xml:space="preserve">Laboratory of Functional Ecology and Tropical Ecosystems (LEFET), School of Biological Sciences, National University of Costa Rica, Omar </w:t>
          </w:r>
          <w:proofErr w:type="spellStart"/>
          <w:r w:rsidRPr="009E3C0E">
            <w:rPr>
              <w:lang w:val="en-US"/>
            </w:rPr>
            <w:t>Dengo</w:t>
          </w:r>
          <w:proofErr w:type="spellEnd"/>
          <w:r w:rsidRPr="009E3C0E">
            <w:rPr>
              <w:lang w:val="en-US"/>
            </w:rPr>
            <w:t xml:space="preserve"> Campus, Heredia, Costa Rica; </w:t>
          </w:r>
          <w:hyperlink r:id="rId8" w:history="1">
            <w:r w:rsidR="00BE1623" w:rsidRPr="00CC096D">
              <w:rPr>
                <w:rStyle w:val="Hipervnculo"/>
                <w:u w:val="none"/>
                <w:lang w:val="en-US"/>
              </w:rPr>
              <w:t>junior.perez.molina@una.ac.cr</w:t>
            </w:r>
          </w:hyperlink>
          <w:r w:rsidR="00BE1623" w:rsidRPr="00FA42F0">
            <w:rPr>
              <w:lang w:val="en-US"/>
            </w:rPr>
            <w:t>;</w:t>
          </w:r>
          <w:r w:rsidR="00BE1623">
            <w:rPr>
              <w:lang w:val="en-US"/>
            </w:rPr>
            <w:t xml:space="preserve"> </w:t>
          </w:r>
        </w:p>
      </w:sdtContent>
    </w:sdt>
    <w:p w14:paraId="4AAEC96C" w14:textId="77777777" w:rsidR="006B0952" w:rsidRDefault="006B0952" w:rsidP="001B1E3B">
      <w:pPr>
        <w:spacing w:after="0"/>
        <w:rPr>
          <w:rFonts w:ascii="Calibri" w:hAnsi="Calibri"/>
          <w:szCs w:val="23"/>
          <w:lang w:val="en-US" w:eastAsia="ja-JP"/>
        </w:rPr>
      </w:pPr>
    </w:p>
    <w:p w14:paraId="6DE88C02" w14:textId="77777777" w:rsidR="00BE1623" w:rsidRDefault="00BE1623" w:rsidP="001B1E3B">
      <w:pPr>
        <w:spacing w:after="0"/>
        <w:rPr>
          <w:rFonts w:ascii="Calibri" w:hAnsi="Calibri"/>
          <w:szCs w:val="23"/>
          <w:lang w:val="en-US" w:eastAsia="ja-JP"/>
        </w:rPr>
      </w:pPr>
    </w:p>
    <w:sdt>
      <w:sdtPr>
        <w:rPr>
          <w:b/>
          <w:bCs/>
        </w:rPr>
        <w:id w:val="-607887960"/>
        <w:placeholder>
          <w:docPart w:val="4E96B284392A4EE083697C165E139B0B"/>
        </w:placeholder>
      </w:sdtPr>
      <w:sdtEndPr>
        <w:rPr>
          <w:rFonts w:ascii="Calibri" w:hAnsi="Calibri" w:cs="Calibri"/>
          <w:b w:val="0"/>
          <w:bCs w:val="0"/>
          <w:sz w:val="20"/>
          <w:szCs w:val="20"/>
          <w:lang w:val="es-ES_tradnl"/>
        </w:rPr>
      </w:sdtEndPr>
      <w:sdtContent>
        <w:p w14:paraId="71850E7B" w14:textId="5BAE7AC2" w:rsidR="00C32896" w:rsidRPr="00C13954" w:rsidRDefault="00C32896" w:rsidP="004844F3">
          <w:pPr>
            <w:spacing w:after="0" w:line="240" w:lineRule="auto"/>
            <w:ind w:right="49"/>
            <w:jc w:val="both"/>
            <w:rPr>
              <w:rFonts w:ascii="Calibri" w:eastAsiaTheme="majorEastAsia" w:hAnsi="Calibri" w:cs="Calibri"/>
              <w:b/>
              <w:sz w:val="20"/>
              <w:szCs w:val="20"/>
              <w:lang w:val="en-US"/>
            </w:rPr>
          </w:pPr>
          <w:r w:rsidRPr="004844F3">
            <w:rPr>
              <w:b/>
              <w:sz w:val="20"/>
              <w:szCs w:val="20"/>
              <w:lang w:val="en-US"/>
            </w:rPr>
            <w:t>ABSTRACT</w:t>
          </w:r>
          <w:r w:rsidRPr="004844F3">
            <w:rPr>
              <w:sz w:val="20"/>
              <w:szCs w:val="20"/>
              <w:lang w:val="en-US"/>
            </w:rPr>
            <w:t xml:space="preserve">: </w:t>
          </w:r>
          <w:r w:rsidR="00984E50" w:rsidRPr="00984E50">
            <w:rPr>
              <w:b/>
              <w:sz w:val="20"/>
              <w:szCs w:val="20"/>
              <w:lang w:val="en-US"/>
            </w:rPr>
            <w:t xml:space="preserve">in </w:t>
          </w:r>
          <w:r w:rsidR="00984E50" w:rsidRPr="00984E50">
            <w:rPr>
              <w:b/>
              <w:i/>
              <w:sz w:val="20"/>
              <w:szCs w:val="20"/>
              <w:lang w:val="en-US"/>
            </w:rPr>
            <w:t xml:space="preserve">Solanum </w:t>
          </w:r>
          <w:proofErr w:type="spellStart"/>
          <w:r w:rsidR="00984E50" w:rsidRPr="00984E50">
            <w:rPr>
              <w:b/>
              <w:i/>
              <w:sz w:val="20"/>
              <w:szCs w:val="20"/>
              <w:lang w:val="en-US"/>
            </w:rPr>
            <w:t>lycopersicum</w:t>
          </w:r>
          <w:proofErr w:type="spellEnd"/>
          <w:r w:rsidR="00984E50" w:rsidRPr="00984E50">
            <w:rPr>
              <w:b/>
              <w:i/>
              <w:sz w:val="20"/>
              <w:szCs w:val="20"/>
              <w:lang w:val="en-US"/>
            </w:rPr>
            <w:t xml:space="preserve"> </w:t>
          </w:r>
          <w:r w:rsidR="004C7597">
            <w:rPr>
              <w:b/>
              <w:sz w:val="20"/>
              <w:szCs w:val="20"/>
              <w:lang w:val="en-US"/>
            </w:rPr>
            <w:t xml:space="preserve">L. </w:t>
          </w:r>
          <w:r w:rsidR="00984E50" w:rsidRPr="00984E50">
            <w:rPr>
              <w:b/>
              <w:sz w:val="20"/>
              <w:szCs w:val="20"/>
              <w:lang w:val="en-US"/>
            </w:rPr>
            <w:t>(</w:t>
          </w:r>
          <w:proofErr w:type="spellStart"/>
          <w:r w:rsidR="00984E50" w:rsidRPr="00984E50">
            <w:rPr>
              <w:b/>
              <w:sz w:val="20"/>
              <w:szCs w:val="20"/>
              <w:lang w:val="en-US"/>
            </w:rPr>
            <w:t>Solanaceae</w:t>
          </w:r>
          <w:proofErr w:type="spellEnd"/>
          <w:r w:rsidR="00984E50" w:rsidRPr="00984E50">
            <w:rPr>
              <w:b/>
              <w:sz w:val="20"/>
              <w:szCs w:val="20"/>
              <w:lang w:val="en-US"/>
            </w:rPr>
            <w:t>)</w:t>
          </w:r>
          <w:r w:rsidR="004844F3" w:rsidRPr="00984E50">
            <w:rPr>
              <w:sz w:val="20"/>
              <w:szCs w:val="20"/>
              <w:lang w:val="en-US"/>
            </w:rPr>
            <w:t xml:space="preserve">. </w:t>
          </w:r>
          <w:proofErr w:type="spellStart"/>
          <w:r w:rsidR="005155C7">
            <w:rPr>
              <w:rStyle w:val="Ttulo2Car"/>
              <w:rFonts w:ascii="Calibri" w:hAnsi="Calibri" w:cs="Calibri"/>
              <w:color w:val="auto"/>
              <w:sz w:val="20"/>
              <w:szCs w:val="20"/>
              <w:lang w:val="en-US"/>
            </w:rPr>
            <w:t>C</w:t>
          </w:r>
          <w:r w:rsidRPr="004844F3">
            <w:rPr>
              <w:rStyle w:val="Ttulo2Car"/>
              <w:rFonts w:ascii="Calibri" w:hAnsi="Calibri" w:cs="Calibri"/>
              <w:color w:val="auto"/>
              <w:sz w:val="20"/>
              <w:szCs w:val="20"/>
              <w:lang w:val="en-US"/>
            </w:rPr>
            <w:t>hloro</w:t>
          </w:r>
          <w:proofErr w:type="spellEnd"/>
        </w:p>
      </w:sdtContent>
    </w:sdt>
    <w:p w14:paraId="5113EE56" w14:textId="77777777" w:rsidR="006B0952" w:rsidRPr="00B261AB" w:rsidRDefault="006B0952" w:rsidP="006B0952">
      <w:pPr>
        <w:spacing w:after="0"/>
        <w:rPr>
          <w:rFonts w:ascii="Calibri" w:hAnsi="Calibri"/>
          <w:szCs w:val="23"/>
          <w:lang w:val="en-US" w:eastAsia="ja-JP"/>
        </w:rPr>
      </w:pPr>
    </w:p>
    <w:sdt>
      <w:sdtPr>
        <w:id w:val="-1406833569"/>
        <w:placeholder>
          <w:docPart w:val="A7124E425E0E4B5C8A0475859B5DCAE7"/>
        </w:placeholder>
      </w:sdtPr>
      <w:sdtEndPr/>
      <w:sdtContent>
        <w:p w14:paraId="04AB33AF" w14:textId="065FA499" w:rsidR="006B0952" w:rsidRPr="006B0952" w:rsidRDefault="006B0952" w:rsidP="006B0952">
          <w:pPr>
            <w:pStyle w:val="Keywords"/>
            <w:spacing w:after="0"/>
            <w:outlineLvl w:val="0"/>
            <w:rPr>
              <w:rFonts w:asciiTheme="minorHAnsi" w:hAnsiTheme="minorHAnsi"/>
              <w:sz w:val="22"/>
              <w:szCs w:val="22"/>
              <w:lang w:val="en-US"/>
            </w:rPr>
          </w:pPr>
          <w:r w:rsidRPr="006B0952">
            <w:rPr>
              <w:b/>
              <w:lang w:val="en-US"/>
            </w:rPr>
            <w:t>Key words:</w:t>
          </w:r>
          <w:r w:rsidRPr="006B0952">
            <w:rPr>
              <w:lang w:val="en-US"/>
            </w:rPr>
            <w:t xml:space="preserve"> </w:t>
          </w:r>
          <w:r w:rsidRPr="00C13954">
            <w:rPr>
              <w:rStyle w:val="Ttulo2Car"/>
              <w:rFonts w:ascii="Calibri" w:hAnsi="Calibri" w:cs="Calibri"/>
              <w:color w:val="auto"/>
              <w:sz w:val="20"/>
              <w:szCs w:val="20"/>
              <w:lang w:val="en-US"/>
            </w:rPr>
            <w:t xml:space="preserve">chlorophyll, </w:t>
          </w:r>
          <w:r w:rsidR="005155C7" w:rsidRPr="00C13954">
            <w:rPr>
              <w:rStyle w:val="Ttulo2Car"/>
              <w:rFonts w:ascii="Calibri" w:hAnsi="Calibri" w:cs="Calibri"/>
              <w:color w:val="auto"/>
              <w:sz w:val="20"/>
              <w:szCs w:val="20"/>
              <w:lang w:val="en-US"/>
            </w:rPr>
            <w:t>dry mass</w:t>
          </w:r>
          <w:r w:rsidRPr="006B0952">
            <w:rPr>
              <w:lang w:val="en-US"/>
            </w:rPr>
            <w:t xml:space="preserve">. </w:t>
          </w:r>
        </w:p>
      </w:sdtContent>
    </w:sdt>
    <w:p w14:paraId="6BFF686C" w14:textId="77777777" w:rsidR="00EF377A" w:rsidRDefault="00EF377A" w:rsidP="001B1E3B">
      <w:pPr>
        <w:spacing w:after="0"/>
        <w:rPr>
          <w:rFonts w:ascii="Calibri" w:hAnsi="Calibri"/>
          <w:szCs w:val="23"/>
          <w:lang w:val="en-US" w:eastAsia="ja-JP"/>
        </w:rPr>
      </w:pPr>
    </w:p>
    <w:p w14:paraId="77BB91D3" w14:textId="77777777" w:rsidR="003920D4" w:rsidRPr="004844F3" w:rsidRDefault="003920D4" w:rsidP="001B1E3B">
      <w:pPr>
        <w:spacing w:after="0"/>
        <w:rPr>
          <w:rFonts w:ascii="Calibri" w:hAnsi="Calibri"/>
          <w:szCs w:val="23"/>
          <w:lang w:val="en-US" w:eastAsia="ja-JP"/>
        </w:rPr>
      </w:pPr>
    </w:p>
    <w:sdt>
      <w:sdtPr>
        <w:rPr>
          <w:rFonts w:asciiTheme="minorHAnsi" w:hAnsiTheme="minorHAnsi"/>
          <w:b/>
          <w:bCs/>
          <w:sz w:val="22"/>
          <w:szCs w:val="23"/>
          <w:lang w:val="es-CR" w:eastAsia="ja-JP"/>
        </w:rPr>
        <w:id w:val="-1385789192"/>
        <w:placeholder>
          <w:docPart w:val="8AD0C2AF3B734AD88F0873D9056D48E0"/>
        </w:placeholder>
      </w:sdtPr>
      <w:sdtEndPr>
        <w:rPr>
          <w:rFonts w:ascii="Calibri" w:hAnsi="Calibri"/>
          <w:b w:val="0"/>
          <w:bCs w:val="0"/>
          <w:sz w:val="20"/>
          <w:szCs w:val="20"/>
          <w:lang w:val="es-ES_tradnl"/>
        </w:rPr>
      </w:sdtEndPr>
      <w:sdtContent>
        <w:sdt>
          <w:sdtPr>
            <w:rPr>
              <w:lang w:eastAsia="ja-JP"/>
            </w:rPr>
            <w:id w:val="861867483"/>
            <w:placeholder>
              <w:docPart w:val="24192AF8DE344A88A38C798082B3B893"/>
            </w:placeholder>
          </w:sdtPr>
          <w:sdtEndPr/>
          <w:sdtContent>
            <w:p w14:paraId="51D3752C" w14:textId="3BC73E77" w:rsidR="00E01B60" w:rsidRPr="004844F3" w:rsidRDefault="00C32896" w:rsidP="004844F3">
              <w:pPr>
                <w:pStyle w:val="Resumen"/>
                <w:jc w:val="both"/>
              </w:pPr>
              <w:r w:rsidRPr="004844F3">
                <w:rPr>
                  <w:b/>
                </w:rPr>
                <w:t>RESUMEN:</w:t>
              </w:r>
              <w:r w:rsidRPr="004844F3">
                <w:t xml:space="preserve"> </w:t>
              </w:r>
              <w:r w:rsidR="007D3E32">
                <w:rPr>
                  <w:rStyle w:val="Ttulo2Car"/>
                  <w:rFonts w:asciiTheme="minorHAnsi" w:hAnsiTheme="minorHAnsi" w:cstheme="minorHAnsi"/>
                  <w:color w:val="auto"/>
                  <w:sz w:val="20"/>
                  <w:szCs w:val="20"/>
                  <w:lang w:val="es-ES"/>
                </w:rPr>
                <w:t>S</w:t>
              </w:r>
              <w:r w:rsidRPr="004844F3">
                <w:rPr>
                  <w:rStyle w:val="Ttulo2Car"/>
                  <w:rFonts w:asciiTheme="minorHAnsi" w:hAnsiTheme="minorHAnsi" w:cstheme="minorHAnsi"/>
                  <w:color w:val="auto"/>
                  <w:sz w:val="20"/>
                  <w:szCs w:val="20"/>
                  <w:lang w:val="es-ES"/>
                </w:rPr>
                <w:t xml:space="preserve">e midió la </w:t>
              </w:r>
            </w:p>
          </w:sdtContent>
        </w:sdt>
      </w:sdtContent>
    </w:sdt>
    <w:p w14:paraId="13CC677F" w14:textId="77777777" w:rsidR="004844F3" w:rsidRDefault="004844F3" w:rsidP="004844F3">
      <w:pPr>
        <w:spacing w:after="0"/>
        <w:rPr>
          <w:rFonts w:ascii="Calibri" w:hAnsi="Calibri"/>
          <w:szCs w:val="23"/>
          <w:lang w:val="es-ES" w:eastAsia="ja-JP"/>
        </w:rPr>
      </w:pPr>
    </w:p>
    <w:sdt>
      <w:sdtPr>
        <w:id w:val="-1366981978"/>
        <w:placeholder>
          <w:docPart w:val="1AB7B8E697EF4F7C8EC8EAFE3D5E00B8"/>
        </w:placeholder>
      </w:sdtPr>
      <w:sdtEndPr/>
      <w:sdtContent>
        <w:p w14:paraId="00F69EB7" w14:textId="3A128908" w:rsidR="00407162" w:rsidRPr="006B1544" w:rsidRDefault="00407162" w:rsidP="00407162">
          <w:pPr>
            <w:pStyle w:val="Palabrasclavez"/>
            <w:outlineLvl w:val="0"/>
            <w:rPr>
              <w:szCs w:val="23"/>
              <w:lang w:val="es-ES" w:eastAsia="ja-JP"/>
            </w:rPr>
          </w:pPr>
          <w:r w:rsidRPr="006B1544">
            <w:rPr>
              <w:b/>
              <w:lang w:val="es-ES"/>
            </w:rPr>
            <w:t>Palabras clave</w:t>
          </w:r>
          <w:r w:rsidRPr="006B1544">
            <w:rPr>
              <w:lang w:val="es-ES"/>
            </w:rPr>
            <w:t xml:space="preserve">: </w:t>
          </w:r>
          <w:r w:rsidRPr="006B1544">
            <w:rPr>
              <w:rFonts w:cstheme="minorHAnsi"/>
              <w:lang w:val="es-ES"/>
            </w:rPr>
            <w:t>Fluorescencia, partición.</w:t>
          </w:r>
        </w:p>
      </w:sdtContent>
    </w:sdt>
    <w:p w14:paraId="3EA9538A" w14:textId="77777777" w:rsidR="00407162" w:rsidRPr="006B1544" w:rsidRDefault="00407162" w:rsidP="004844F3">
      <w:pPr>
        <w:spacing w:after="0"/>
        <w:rPr>
          <w:rFonts w:ascii="Calibri" w:hAnsi="Calibri"/>
          <w:szCs w:val="23"/>
          <w:lang w:val="es-ES" w:eastAsia="ja-JP"/>
        </w:rPr>
      </w:pPr>
    </w:p>
    <w:sdt>
      <w:sdtPr>
        <w:rPr>
          <w:rFonts w:ascii="Calibri" w:hAnsi="Calibri" w:cstheme="minorBidi"/>
          <w:szCs w:val="23"/>
          <w:lang w:val="es-CR" w:eastAsia="en-US"/>
        </w:rPr>
        <w:id w:val="-1958637352"/>
        <w:placeholder>
          <w:docPart w:val="DefaultPlaceholder_1082065158"/>
        </w:placeholder>
      </w:sdtPr>
      <w:sdtEndPr>
        <w:rPr>
          <w:sz w:val="24"/>
          <w:szCs w:val="24"/>
        </w:rPr>
      </w:sdtEndPr>
      <w:sdtContent>
        <w:p w14:paraId="39BC8A2E" w14:textId="741FD1AB" w:rsidR="00C13954" w:rsidRPr="00BF38D1" w:rsidRDefault="002F3BC8" w:rsidP="00EF377A">
          <w:pPr>
            <w:pStyle w:val="Contenido1"/>
            <w:rPr>
              <w:rFonts w:ascii="Calibri" w:hAnsi="Calibri" w:cs="Calibri"/>
              <w:szCs w:val="24"/>
              <w:lang w:val="en-US"/>
            </w:rPr>
          </w:pPr>
          <w:r w:rsidRPr="002F3BC8">
            <w:rPr>
              <w:rFonts w:ascii="Calibri" w:hAnsi="Calibri" w:cstheme="minorBidi"/>
              <w:szCs w:val="23"/>
              <w:lang w:val="en-US" w:eastAsia="en-US"/>
            </w:rPr>
            <w:t xml:space="preserve">In </w:t>
          </w:r>
        </w:p>
        <w:p w14:paraId="4AD2465F" w14:textId="3FCF97B8" w:rsidR="00B662C8" w:rsidRDefault="00C13954" w:rsidP="006B1544">
          <w:pPr>
            <w:spacing w:after="0"/>
            <w:ind w:firstLine="708"/>
            <w:jc w:val="both"/>
            <w:rPr>
              <w:rFonts w:ascii="Calibri" w:hAnsi="Calibri" w:cs="Calibri"/>
              <w:szCs w:val="24"/>
              <w:lang w:val="en-US"/>
            </w:rPr>
          </w:pPr>
          <w:r w:rsidRPr="00BF38D1">
            <w:rPr>
              <w:rFonts w:ascii="Calibri" w:hAnsi="Calibri" w:cs="Calibri"/>
              <w:szCs w:val="24"/>
              <w:lang w:val="en-US"/>
            </w:rPr>
            <w:t>N</w:t>
          </w:r>
        </w:p>
        <w:p w14:paraId="7C2515C6" w14:textId="26F0FFDA" w:rsidR="00ED12D1" w:rsidRPr="00CB67B8" w:rsidRDefault="00C13954" w:rsidP="00225A80">
          <w:pPr>
            <w:spacing w:after="0"/>
            <w:ind w:firstLine="708"/>
            <w:jc w:val="both"/>
            <w:rPr>
              <w:rFonts w:ascii="Calibri" w:hAnsi="Calibri"/>
              <w:sz w:val="24"/>
              <w:szCs w:val="24"/>
              <w:lang w:val="en-US"/>
            </w:rPr>
          </w:pPr>
          <w:r w:rsidRPr="00BF38D1">
            <w:rPr>
              <w:rFonts w:ascii="Calibri" w:hAnsi="Calibri" w:cs="Calibri"/>
              <w:i/>
              <w:szCs w:val="24"/>
              <w:lang w:val="en-US"/>
            </w:rPr>
            <w:t xml:space="preserve">Solanum </w:t>
          </w:r>
          <w:proofErr w:type="spellStart"/>
          <w:r w:rsidRPr="00BF38D1">
            <w:rPr>
              <w:rFonts w:ascii="Calibri" w:hAnsi="Calibri" w:cs="Calibri"/>
              <w:i/>
              <w:szCs w:val="24"/>
              <w:lang w:val="en-US"/>
            </w:rPr>
            <w:t>lycopersicum</w:t>
          </w:r>
          <w:proofErr w:type="spellEnd"/>
          <w:r w:rsidRPr="00BF38D1">
            <w:rPr>
              <w:rFonts w:ascii="Calibri" w:hAnsi="Calibri" w:cs="Calibri"/>
              <w:szCs w:val="24"/>
              <w:lang w:val="en-US"/>
            </w:rPr>
            <w:t xml:space="preserve"> L. (tomato) is among the most important and widely traded vegetabl</w:t>
          </w:r>
          <w:r w:rsidR="000D349F">
            <w:rPr>
              <w:rFonts w:ascii="Calibri" w:hAnsi="Calibri" w:cs="Calibri"/>
              <w:szCs w:val="24"/>
              <w:lang w:val="en-US"/>
            </w:rPr>
            <w:t>e crops in the world</w:t>
          </w:r>
          <w:r w:rsidR="000E635B">
            <w:rPr>
              <w:rFonts w:ascii="Calibri" w:hAnsi="Calibri" w:cs="Calibri"/>
              <w:szCs w:val="24"/>
              <w:lang w:val="en-US"/>
            </w:rPr>
            <w:t xml:space="preserve"> and has a</w:t>
          </w:r>
          <w:r w:rsidRPr="00BF38D1">
            <w:rPr>
              <w:rFonts w:ascii="Calibri" w:hAnsi="Calibri" w:cs="Calibri"/>
              <w:szCs w:val="24"/>
              <w:lang w:val="en-US"/>
            </w:rPr>
            <w:t xml:space="preserve"> central position in the human diet as source of vitamins, carbohydrates, proteins, and mineral nutrients</w:t>
          </w:r>
          <w:r w:rsidR="00B662C8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D71DD8">
            <w:rPr>
              <w:rFonts w:ascii="Calibri" w:hAnsi="Calibri" w:cs="Calibri"/>
              <w:szCs w:val="24"/>
              <w:lang w:val="en-US"/>
            </w:rPr>
            <w:fldChar w:fldCharType="begin"/>
          </w:r>
          <w:r w:rsidR="00D71DD8">
            <w:rPr>
              <w:rFonts w:ascii="Calibri" w:hAnsi="Calibri" w:cs="Calibri"/>
              <w:szCs w:val="24"/>
              <w:lang w:val="en-US"/>
            </w:rPr>
            <w:instrText xml:space="preserve"> ADDIN EN.CITE &lt;EndNote&gt;&lt;Cite&gt;&lt;Author&gt;Szeto&lt;/Author&gt;&lt;Year&gt;2002&lt;/Year&gt;&lt;RecNum&gt;497&lt;/RecNum&gt;&lt;DisplayText&gt;(Seddon et al., 1994; Szeto, Tomlinson, &amp;amp; Benzie, 2002)&lt;/DisplayText&gt;&lt;record&gt;&lt;rec-number&gt;497&lt;/rec-number&gt;&lt;foreign-keys&gt;&lt;key app="EN" db-id="0ev9v90zjzpvx2etz2jxe5t79fvdxaxs22s2"&gt;497&lt;/key&gt;&lt;/foreign-keys&gt;&lt;ref-type name="Journal Article"&gt;17&lt;/ref-type&gt;&lt;contributors&gt;&lt;authors&gt;&lt;author&gt;Szeto, Yim Tong&lt;/author&gt;&lt;author&gt;Tomlinson, Brian&lt;/author&gt;&lt;author&gt;Benzie, Iris FF&lt;/author&gt;&lt;/authors&gt;&lt;/contributors&gt;&lt;titles&gt;&lt;title&gt;Total antioxidant and ascorbic acid content of fresh fruits and vegetables: implications for dietary planning and food preservation&lt;/title&gt;&lt;secondary-title&gt;British journal of nutrition&lt;/secondary-title&gt;&lt;/titles&gt;&lt;periodical&gt;&lt;full-title&gt;British journal of nutrition&lt;/full-title&gt;&lt;/periodical&gt;&lt;pages&gt;55-59&lt;/pages&gt;&lt;volume&gt;87&lt;/volume&gt;&lt;number&gt;1&lt;/number&gt;&lt;dates&gt;&lt;year&gt;2002&lt;/year&gt;&lt;/dates&gt;&lt;isbn&gt;1475-2662&lt;/isbn&gt;&lt;urls&gt;&lt;/urls&gt;&lt;/record&gt;&lt;/Cite&gt;&lt;Cite&gt;&lt;Author&gt;Seddon&lt;/Author&gt;&lt;Year&gt;1994&lt;/Year&gt;&lt;RecNum&gt;498&lt;/RecNum&gt;&lt;record&gt;&lt;rec-number&gt;498&lt;/rec-number&gt;&lt;foreign-keys&gt;&lt;key app="EN" db-id="0ev9v90zjzpvx2etz2jxe5t79fvdxaxs22s2"&gt;498&lt;/key&gt;&lt;/foreign-keys&gt;&lt;ref-type name="Journal Article"&gt;17&lt;/ref-type&gt;&lt;contributors&gt;&lt;authors&gt;&lt;author&gt;Seddon, JM&lt;/author&gt;&lt;author&gt;Ajani, UA&lt;/author&gt;&lt;author&gt;Sperduto, RD&lt;/author&gt;&lt;author&gt;Hiller, R&lt;/author&gt;&lt;author&gt;Blair, N&lt;/author&gt;&lt;author&gt;Burton, TC&lt;/author&gt;&lt;author&gt;Farber, MD&lt;/author&gt;&lt;author&gt;Gragoudas, ES&lt;/author&gt;&lt;author&gt;Haller, J&lt;/author&gt;&lt;author&gt;Miller, DT&lt;/author&gt;&lt;/authors&gt;&lt;/contributors&gt;&lt;titles&gt;&lt;title&gt;Dietary carotenoids, vitamin-A, vitamin-C, and vitamin-E, and advanced age-related macular degeneration&lt;/title&gt;&lt;secondary-title&gt;Jama-Journal of the American Medical Association&lt;/secondary-title&gt;&lt;/titles&gt;&lt;periodical&gt;&lt;full-title&gt;Jama-Journal of the American Medical Association&lt;/full-title&gt;&lt;/periodical&gt;&lt;pages&gt;1413-1420&lt;/pages&gt;&lt;volume&gt;272&lt;/volume&gt;&lt;number&gt;18&lt;/number&gt;&lt;dates&gt;&lt;year&gt;1994&lt;/year&gt;&lt;/dates&gt;&lt;isbn&gt;0098-7484&lt;/isbn&gt;&lt;urls&gt;&lt;/urls&gt;&lt;/record&gt;&lt;/Cite&gt;&lt;/EndNote&gt;</w:instrText>
          </w:r>
          <w:r w:rsidR="00D71DD8">
            <w:rPr>
              <w:rFonts w:ascii="Calibri" w:hAnsi="Calibri" w:cs="Calibri"/>
              <w:szCs w:val="24"/>
              <w:lang w:val="en-US"/>
            </w:rPr>
            <w:fldChar w:fldCharType="separate"/>
          </w:r>
          <w:r w:rsidR="00D71DD8">
            <w:rPr>
              <w:rFonts w:ascii="Calibri" w:hAnsi="Calibri" w:cs="Calibri"/>
              <w:noProof/>
              <w:szCs w:val="24"/>
              <w:lang w:val="en-US"/>
            </w:rPr>
            <w:t>(</w:t>
          </w:r>
          <w:hyperlink w:anchor="_ENREF_3" w:tooltip="Seddon, 1994 #498" w:history="1">
            <w:r w:rsidR="00500D1A">
              <w:rPr>
                <w:rFonts w:ascii="Calibri" w:hAnsi="Calibri" w:cs="Calibri"/>
                <w:noProof/>
                <w:szCs w:val="24"/>
                <w:lang w:val="en-US"/>
              </w:rPr>
              <w:t>Seddon et al., 1994</w:t>
            </w:r>
          </w:hyperlink>
          <w:r w:rsidR="00D71DD8">
            <w:rPr>
              <w:rFonts w:ascii="Calibri" w:hAnsi="Calibri" w:cs="Calibri"/>
              <w:noProof/>
              <w:szCs w:val="24"/>
              <w:lang w:val="en-US"/>
            </w:rPr>
            <w:t xml:space="preserve">; </w:t>
          </w:r>
          <w:hyperlink w:anchor="_ENREF_4" w:tooltip="Szeto, 2002 #497" w:history="1">
            <w:r w:rsidR="00500D1A">
              <w:rPr>
                <w:rFonts w:ascii="Calibri" w:hAnsi="Calibri" w:cs="Calibri"/>
                <w:noProof/>
                <w:szCs w:val="24"/>
                <w:lang w:val="en-US"/>
              </w:rPr>
              <w:t>Szeto, Tomlinson, &amp; Benzie, 2002</w:t>
            </w:r>
          </w:hyperlink>
          <w:r w:rsidR="00D71DD8">
            <w:rPr>
              <w:rFonts w:ascii="Calibri" w:hAnsi="Calibri" w:cs="Calibri"/>
              <w:noProof/>
              <w:szCs w:val="24"/>
              <w:lang w:val="en-US"/>
            </w:rPr>
            <w:t>)</w:t>
          </w:r>
          <w:r w:rsidR="00D71DD8">
            <w:rPr>
              <w:rFonts w:ascii="Calibri" w:hAnsi="Calibri" w:cs="Calibri"/>
              <w:szCs w:val="24"/>
              <w:lang w:val="en-US"/>
            </w:rPr>
            <w:fldChar w:fldCharType="end"/>
          </w:r>
          <w:r w:rsidRPr="00BF38D1">
            <w:rPr>
              <w:rFonts w:ascii="Calibri" w:hAnsi="Calibri" w:cs="Calibri"/>
              <w:szCs w:val="24"/>
              <w:lang w:val="en-US"/>
            </w:rPr>
            <w:t xml:space="preserve">. </w:t>
          </w:r>
          <w:r w:rsidR="00A23913">
            <w:rPr>
              <w:rFonts w:ascii="Calibri" w:hAnsi="Calibri" w:cs="Calibri"/>
              <w:szCs w:val="24"/>
              <w:lang w:val="en-US"/>
            </w:rPr>
            <w:t>Tomato plants</w:t>
          </w:r>
          <w:r w:rsidR="00A23913" w:rsidRPr="00DD0F36">
            <w:rPr>
              <w:rFonts w:ascii="Calibri" w:hAnsi="Calibri" w:cs="Calibri"/>
              <w:szCs w:val="24"/>
              <w:lang w:val="en-US"/>
            </w:rPr>
            <w:t xml:space="preserve"> exhibit rapid growth and differential </w:t>
          </w:r>
          <w:r w:rsidR="00A23913">
            <w:rPr>
              <w:rFonts w:ascii="Calibri" w:hAnsi="Calibri" w:cs="Calibri"/>
              <w:szCs w:val="24"/>
              <w:lang w:val="en-US"/>
            </w:rPr>
            <w:t>dry mass</w:t>
          </w:r>
          <w:r w:rsidR="00A23913" w:rsidRPr="00DD0F36">
            <w:rPr>
              <w:rFonts w:ascii="Calibri" w:hAnsi="Calibri" w:cs="Calibri"/>
              <w:szCs w:val="24"/>
              <w:lang w:val="en-US"/>
            </w:rPr>
            <w:t xml:space="preserve"> accumulati</w:t>
          </w:r>
          <w:r w:rsidR="00317124">
            <w:rPr>
              <w:rFonts w:ascii="Calibri" w:hAnsi="Calibri" w:cs="Calibri"/>
              <w:szCs w:val="24"/>
              <w:lang w:val="en-US"/>
            </w:rPr>
            <w:t>on in response to changes to</w:t>
          </w:r>
          <w:r w:rsidR="00A23913" w:rsidRPr="00DD0F36">
            <w:rPr>
              <w:rFonts w:ascii="Calibri" w:hAnsi="Calibri" w:cs="Calibri"/>
              <w:szCs w:val="24"/>
              <w:lang w:val="en-US"/>
            </w:rPr>
            <w:t xml:space="preserve"> nitrogen supply</w:t>
          </w:r>
          <w:r w:rsidR="00A23913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A23913">
            <w:rPr>
              <w:rFonts w:ascii="Calibri" w:hAnsi="Calibri" w:cs="Calibri"/>
              <w:szCs w:val="24"/>
              <w:lang w:val="en-US"/>
            </w:rPr>
            <w:fldChar w:fldCharType="begin"/>
          </w:r>
          <w:r w:rsidR="006B1544">
            <w:rPr>
              <w:rFonts w:ascii="Calibri" w:hAnsi="Calibri" w:cs="Calibri"/>
              <w:szCs w:val="24"/>
              <w:lang w:val="en-US"/>
            </w:rPr>
            <w:instrText xml:space="preserve"> ADDIN EN.CITE &lt;EndNote&gt;&lt;Cite&gt;&lt;Author&gt;Ortigosa&lt;/Author&gt;&lt;Year&gt;2019&lt;/Year&gt;&lt;RecNum&gt;493&lt;/RecNum&gt;&lt;DisplayText&gt;(Ortigosa, Valderrama‐Martín, Ávila, Cánovas, &amp;amp; Cañas, 2019)&lt;/DisplayText&gt;&lt;record&gt;&lt;rec-number&gt;493&lt;/rec-number&gt;&lt;foreign-keys&gt;&lt;key app="EN" db-id="0ev9v90zjzpvx2etz2jxe5t79fvdxaxs22s2"&gt;493&lt;/key&gt;&lt;/foreign-keys&gt;&lt;ref-type name="Journal Article"&gt;17&lt;/ref-type&gt;&lt;contributors&gt;&lt;authors&gt;&lt;author&gt;Ortigosa, Francisco&lt;/author&gt;&lt;author&gt;Valderrama‐Martín, José M&lt;/author&gt;&lt;author&gt;Ávila, Concepción&lt;/author&gt;&lt;author&gt;Cánovas, Francisco M&lt;/author&gt;&lt;author&gt;Cañas, Rafael A&lt;/author&gt;&lt;/authors&gt;&lt;/contributors&gt;&lt;titles&gt;&lt;title&gt;Understanding Plant Nitrogen Nutrition through a Laboratory Experiment&lt;/title&gt;&lt;secondary-title&gt;Biochemistry and Molecular Biology Education&lt;/secondary-title&gt;&lt;/titles&gt;&lt;periodical&gt;&lt;full-title&gt;Biochemistry and Molecular Biology Education&lt;/full-title&gt;&lt;/periodical&gt;&lt;dates&gt;&lt;year&gt;2019&lt;/year&gt;&lt;/dates&gt;&lt;isbn&gt;1470-8175&lt;/isbn&gt;&lt;urls&gt;&lt;/urls&gt;&lt;/record&gt;&lt;/Cite&gt;&lt;/EndNote&gt;</w:instrText>
          </w:r>
          <w:r w:rsidR="00A23913">
            <w:rPr>
              <w:rFonts w:ascii="Calibri" w:hAnsi="Calibri" w:cs="Calibri"/>
              <w:szCs w:val="24"/>
              <w:lang w:val="en-US"/>
            </w:rPr>
            <w:fldChar w:fldCharType="separate"/>
          </w:r>
          <w:r w:rsidR="006B1544">
            <w:rPr>
              <w:rFonts w:ascii="Calibri" w:hAnsi="Calibri" w:cs="Calibri"/>
              <w:noProof/>
              <w:szCs w:val="24"/>
              <w:lang w:val="en-US"/>
            </w:rPr>
            <w:t>(</w:t>
          </w:r>
          <w:hyperlink w:anchor="_ENREF_2" w:tooltip="Ortigosa, 2019 #493" w:history="1">
            <w:r w:rsidR="00500D1A">
              <w:rPr>
                <w:rFonts w:ascii="Calibri" w:hAnsi="Calibri" w:cs="Calibri"/>
                <w:noProof/>
                <w:szCs w:val="24"/>
                <w:lang w:val="en-US"/>
              </w:rPr>
              <w:t>Ortigosa, Valderrama‐Martín, Ávila, Cánovas, &amp; Cañas, 2019</w:t>
            </w:r>
          </w:hyperlink>
          <w:r w:rsidR="006B1544">
            <w:rPr>
              <w:rFonts w:ascii="Calibri" w:hAnsi="Calibri" w:cs="Calibri"/>
              <w:noProof/>
              <w:szCs w:val="24"/>
              <w:lang w:val="en-US"/>
            </w:rPr>
            <w:t>)</w:t>
          </w:r>
          <w:r w:rsidR="00A23913">
            <w:rPr>
              <w:rFonts w:ascii="Calibri" w:hAnsi="Calibri" w:cs="Calibri"/>
              <w:szCs w:val="24"/>
              <w:lang w:val="en-US"/>
            </w:rPr>
            <w:fldChar w:fldCharType="end"/>
          </w:r>
          <w:r w:rsidR="00A23913" w:rsidRPr="00BF38D1">
            <w:rPr>
              <w:rFonts w:ascii="Calibri" w:hAnsi="Calibri" w:cs="Calibri"/>
              <w:szCs w:val="24"/>
              <w:lang w:val="en-US"/>
            </w:rPr>
            <w:t>.</w:t>
          </w:r>
          <w:r w:rsidR="00A23913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211654">
            <w:rPr>
              <w:rFonts w:ascii="Calibri" w:hAnsi="Calibri" w:cs="Calibri"/>
              <w:szCs w:val="24"/>
              <w:lang w:val="en-US"/>
            </w:rPr>
            <w:t>T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omato </w:t>
          </w:r>
          <w:proofErr w:type="gramStart"/>
          <w:r w:rsidR="00211654" w:rsidRPr="00AF52B3">
            <w:rPr>
              <w:rFonts w:ascii="Calibri" w:hAnsi="Calibri" w:cs="Calibri"/>
              <w:szCs w:val="24"/>
              <w:lang w:val="en-US"/>
            </w:rPr>
            <w:t>was used</w:t>
          </w:r>
          <w:proofErr w:type="gramEnd"/>
          <w:r w:rsidR="00211654" w:rsidRPr="00AF52B3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as a model plant to study </w:t>
          </w:r>
          <w:r w:rsidR="00211654">
            <w:rPr>
              <w:rFonts w:ascii="Calibri" w:hAnsi="Calibri" w:cs="Calibri"/>
              <w:szCs w:val="24"/>
              <w:lang w:val="en-US"/>
            </w:rPr>
            <w:t xml:space="preserve">of </w:t>
          </w:r>
          <w:proofErr w:type="spellStart"/>
          <w:r w:rsidR="00AF52B3" w:rsidRPr="00317124">
            <w:rPr>
              <w:rFonts w:ascii="Calibri" w:hAnsi="Calibri" w:cs="Calibri"/>
              <w:i/>
              <w:szCs w:val="24"/>
              <w:lang w:val="en-US"/>
            </w:rPr>
            <w:t>Chl</w:t>
          </w:r>
          <w:proofErr w:type="spellEnd"/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 fluorescence </w:t>
          </w:r>
          <w:r w:rsidR="00211654" w:rsidRPr="00AF52B3">
            <w:rPr>
              <w:rFonts w:ascii="Calibri" w:hAnsi="Calibri" w:cs="Calibri"/>
              <w:szCs w:val="24"/>
              <w:lang w:val="en-US"/>
            </w:rPr>
            <w:t xml:space="preserve">application 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for diagnosis of </w:t>
          </w:r>
          <w:r w:rsidR="00211654" w:rsidRPr="00AF52B3">
            <w:rPr>
              <w:rFonts w:ascii="Calibri" w:hAnsi="Calibri" w:cs="Calibri"/>
              <w:szCs w:val="24"/>
              <w:lang w:val="en-US"/>
            </w:rPr>
            <w:t xml:space="preserve">effect 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>N and light</w:t>
          </w:r>
          <w:r w:rsidR="00317124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317124" w:rsidRPr="00AF52B3">
            <w:rPr>
              <w:rFonts w:ascii="Calibri" w:hAnsi="Calibri" w:cs="Calibri"/>
              <w:szCs w:val="24"/>
              <w:lang w:val="en-US"/>
            </w:rPr>
            <w:t>deficiency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. We evaluated growth, dry mass partitioning, and </w:t>
          </w:r>
          <w:proofErr w:type="spellStart"/>
          <w:r w:rsidR="00AF52B3" w:rsidRPr="00317124">
            <w:rPr>
              <w:rFonts w:ascii="Calibri" w:hAnsi="Calibri" w:cs="Calibri"/>
              <w:i/>
              <w:szCs w:val="24"/>
              <w:lang w:val="en-US"/>
            </w:rPr>
            <w:t>Chl</w:t>
          </w:r>
          <w:proofErr w:type="spellEnd"/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 concentration of tomato grown in a greenhouse. </w:t>
          </w:r>
          <w:proofErr w:type="gramStart"/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Finally, due to the research project has been developed in the frame of a “Plant Anatomy and Physiology” course </w:t>
          </w:r>
          <w:r w:rsidR="00211654" w:rsidRPr="00D63A93">
            <w:rPr>
              <w:rFonts w:ascii="Calibri" w:hAnsi="Calibri" w:cs="Calibri"/>
              <w:lang w:val="en-US"/>
            </w:rPr>
            <w:t xml:space="preserve">for students </w:t>
          </w:r>
          <w:r w:rsidR="00211654">
            <w:rPr>
              <w:rFonts w:ascii="Calibri" w:hAnsi="Calibri" w:cs="Calibri"/>
              <w:lang w:val="en-US"/>
            </w:rPr>
            <w:t xml:space="preserve">of second year of </w:t>
          </w:r>
          <w:r w:rsidR="00211654" w:rsidRPr="00D63A93">
            <w:rPr>
              <w:rFonts w:ascii="Calibri" w:hAnsi="Calibri" w:cs="Calibri"/>
              <w:lang w:val="en-US"/>
            </w:rPr>
            <w:t>Biology Degree</w:t>
          </w:r>
          <w:r w:rsidR="00211654" w:rsidRPr="00AF52B3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in National University of Costa Rica, it is desired to make the extension to address of a </w:t>
          </w:r>
          <w:r w:rsidR="00AF52B3" w:rsidRPr="00142B3D">
            <w:rPr>
              <w:rFonts w:ascii="Calibri" w:hAnsi="Calibri" w:cs="Calibri"/>
              <w:i/>
              <w:szCs w:val="24"/>
              <w:lang w:val="en-US"/>
            </w:rPr>
            <w:t>GitHub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 repository </w:t>
          </w:r>
          <w:r w:rsidR="00211654">
            <w:rPr>
              <w:rFonts w:ascii="Calibri" w:hAnsi="Calibri" w:cs="Calibri"/>
              <w:szCs w:val="24"/>
              <w:lang w:val="en-US"/>
            </w:rPr>
            <w:t>for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 access to </w:t>
          </w:r>
          <w:r w:rsidR="00AF52B3" w:rsidRPr="00317124">
            <w:rPr>
              <w:rFonts w:ascii="Calibri" w:hAnsi="Calibri" w:cs="Calibri"/>
              <w:i/>
              <w:szCs w:val="24"/>
              <w:lang w:val="en-US"/>
            </w:rPr>
            <w:t>R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 script, database, and </w:t>
          </w:r>
          <w:r w:rsidR="00211654" w:rsidRPr="00AF52B3">
            <w:rPr>
              <w:rFonts w:ascii="Calibri" w:hAnsi="Calibri" w:cs="Calibri"/>
              <w:szCs w:val="24"/>
              <w:lang w:val="en-US"/>
            </w:rPr>
            <w:t>statistica</w:t>
          </w:r>
          <w:r w:rsidR="00211654">
            <w:rPr>
              <w:rFonts w:ascii="Calibri" w:hAnsi="Calibri" w:cs="Calibri"/>
              <w:szCs w:val="24"/>
              <w:lang w:val="en-US"/>
            </w:rPr>
            <w:t xml:space="preserve">l analyses </w:t>
          </w:r>
          <w:r w:rsidR="00AF52B3" w:rsidRPr="00AF52B3">
            <w:rPr>
              <w:rFonts w:ascii="Calibri" w:hAnsi="Calibri" w:cs="Calibri"/>
              <w:szCs w:val="24"/>
              <w:lang w:val="en-US"/>
            </w:rPr>
            <w:t>results (see:</w:t>
          </w:r>
          <w:r w:rsidR="006B1544">
            <w:rPr>
              <w:rStyle w:val="Hipervnculo"/>
              <w:rFonts w:ascii="Calibri" w:hAnsi="Calibri" w:cs="Calibri"/>
              <w:szCs w:val="24"/>
              <w:lang w:val="en-US"/>
            </w:rPr>
            <w:t xml:space="preserve"> </w:t>
          </w:r>
          <w:r w:rsidR="006B1544" w:rsidRPr="006B1544">
            <w:rPr>
              <w:rStyle w:val="Hipervnculo"/>
              <w:rFonts w:ascii="Calibri" w:hAnsi="Calibri" w:cs="Calibri"/>
              <w:szCs w:val="24"/>
              <w:lang w:val="en-US"/>
            </w:rPr>
            <w:t>https://github.com/JPASTORPM/Project---</w:t>
          </w:r>
          <w:proofErr w:type="spellStart"/>
          <w:r w:rsidR="006B1544" w:rsidRPr="006B1544">
            <w:rPr>
              <w:rStyle w:val="Hipervnculo"/>
              <w:rFonts w:ascii="Calibri" w:hAnsi="Calibri" w:cs="Calibri"/>
              <w:szCs w:val="24"/>
              <w:lang w:val="en-US"/>
            </w:rPr>
            <w:t>Trichoderma.git</w:t>
          </w:r>
          <w:proofErr w:type="spellEnd"/>
          <w:r w:rsidR="00AF52B3" w:rsidRPr="00AF52B3">
            <w:rPr>
              <w:rFonts w:ascii="Calibri" w:hAnsi="Calibri" w:cs="Calibri"/>
              <w:szCs w:val="24"/>
              <w:lang w:val="en-US"/>
            </w:rPr>
            <w:t>).</w:t>
          </w:r>
          <w:proofErr w:type="gramEnd"/>
          <w:r w:rsidR="00AF52B3" w:rsidRPr="00AF52B3">
            <w:rPr>
              <w:rFonts w:ascii="Calibri" w:hAnsi="Calibri" w:cs="Calibri"/>
              <w:szCs w:val="24"/>
              <w:lang w:val="en-US"/>
            </w:rPr>
            <w:t xml:space="preserve"> </w:t>
          </w:r>
          <w:r w:rsidR="00142B3D">
            <w:rPr>
              <w:rFonts w:ascii="Calibri" w:hAnsi="Calibri" w:cs="Calibri"/>
              <w:szCs w:val="24"/>
              <w:lang w:val="en-US"/>
            </w:rPr>
            <w:t>T</w:t>
          </w:r>
          <w:r w:rsidR="00142B3D" w:rsidRPr="00AF52B3">
            <w:rPr>
              <w:rFonts w:ascii="Calibri" w:hAnsi="Calibri" w:cs="Calibri"/>
              <w:szCs w:val="24"/>
              <w:lang w:val="en-US"/>
            </w:rPr>
            <w:t xml:space="preserve">his can be used to elaborate scientific </w:t>
          </w:r>
          <w:r w:rsidR="00142B3D">
            <w:rPr>
              <w:rFonts w:ascii="Calibri" w:hAnsi="Calibri" w:cs="Calibri"/>
              <w:szCs w:val="24"/>
              <w:lang w:val="en-US"/>
            </w:rPr>
            <w:t xml:space="preserve">analysis </w:t>
          </w:r>
          <w:r w:rsidR="00142B3D" w:rsidRPr="00AF52B3">
            <w:rPr>
              <w:rFonts w:ascii="Calibri" w:hAnsi="Calibri" w:cs="Calibri"/>
              <w:szCs w:val="24"/>
              <w:lang w:val="en-US"/>
            </w:rPr>
            <w:t>report</w:t>
          </w:r>
          <w:r w:rsidR="00142B3D">
            <w:rPr>
              <w:rFonts w:ascii="Calibri" w:hAnsi="Calibri" w:cs="Calibri"/>
              <w:szCs w:val="24"/>
              <w:lang w:val="en-US"/>
            </w:rPr>
            <w:t xml:space="preserve">s, </w:t>
          </w:r>
          <w:r w:rsidR="00142B3D" w:rsidRPr="00AF52B3">
            <w:rPr>
              <w:rFonts w:ascii="Calibri" w:hAnsi="Calibri" w:cs="Calibri"/>
              <w:szCs w:val="24"/>
              <w:lang w:val="en-US"/>
            </w:rPr>
            <w:t xml:space="preserve">for </w:t>
          </w:r>
          <w:r w:rsidR="00142B3D">
            <w:rPr>
              <w:rFonts w:ascii="Calibri" w:hAnsi="Calibri" w:cs="Calibri"/>
              <w:szCs w:val="24"/>
              <w:lang w:val="en-US"/>
            </w:rPr>
            <w:t xml:space="preserve">teaching in order to aid </w:t>
          </w:r>
          <w:proofErr w:type="gramStart"/>
          <w:r w:rsidR="00142B3D">
            <w:rPr>
              <w:rFonts w:ascii="Calibri" w:hAnsi="Calibri" w:cs="Calibri"/>
              <w:szCs w:val="24"/>
              <w:lang w:val="en-US"/>
            </w:rPr>
            <w:t>students</w:t>
          </w:r>
          <w:proofErr w:type="gramEnd"/>
          <w:r w:rsidR="00142B3D">
            <w:rPr>
              <w:rFonts w:ascii="Calibri" w:hAnsi="Calibri" w:cs="Calibri"/>
              <w:szCs w:val="24"/>
              <w:lang w:val="en-US"/>
            </w:rPr>
            <w:t xml:space="preserve"> data interpretation and to increase </w:t>
          </w:r>
          <w:r w:rsidR="00142B3D" w:rsidRPr="00AF52B3">
            <w:rPr>
              <w:rFonts w:ascii="Calibri" w:hAnsi="Calibri" w:cs="Calibri"/>
              <w:szCs w:val="24"/>
              <w:lang w:val="en-US"/>
            </w:rPr>
            <w:t>scientific communication skills.</w:t>
          </w:r>
        </w:p>
      </w:sdtContent>
    </w:sdt>
    <w:p w14:paraId="0F3D505E" w14:textId="77777777" w:rsidR="00B662C8" w:rsidRDefault="00B662C8" w:rsidP="00B662C8">
      <w:pPr>
        <w:pStyle w:val="Contenido1"/>
        <w:ind w:firstLine="0"/>
        <w:rPr>
          <w:rFonts w:ascii="Calibri" w:hAnsi="Calibri"/>
          <w:szCs w:val="23"/>
          <w:lang w:val="en-US"/>
        </w:rPr>
      </w:pPr>
    </w:p>
    <w:p w14:paraId="38B683B1" w14:textId="77777777" w:rsidR="00D71DD8" w:rsidRDefault="00D71DD8" w:rsidP="00B662C8">
      <w:pPr>
        <w:pStyle w:val="Contenido1"/>
        <w:ind w:firstLine="0"/>
        <w:rPr>
          <w:rFonts w:ascii="Calibri" w:hAnsi="Calibri"/>
          <w:szCs w:val="23"/>
          <w:lang w:val="en-US"/>
        </w:rPr>
      </w:pPr>
    </w:p>
    <w:sdt>
      <w:sdtPr>
        <w:rPr>
          <w:rFonts w:asciiTheme="minorHAnsi" w:hAnsiTheme="minorHAnsi"/>
          <w:b w:val="0"/>
          <w:caps w:val="0"/>
          <w:sz w:val="22"/>
          <w:szCs w:val="22"/>
          <w:lang w:val="es-CR" w:eastAsia="en-US"/>
        </w:rPr>
        <w:id w:val="-441998391"/>
        <w:placeholder>
          <w:docPart w:val="0B45381205EF432DB346207EA6600C15"/>
        </w:placeholder>
      </w:sdtPr>
      <w:sdtEndPr>
        <w:rPr>
          <w:rFonts w:ascii="Calibri" w:hAnsi="Calibri"/>
          <w:b/>
          <w:caps/>
          <w:sz w:val="24"/>
          <w:szCs w:val="24"/>
          <w:lang w:val="es-ES_tradnl" w:eastAsia="ja-JP"/>
        </w:rPr>
      </w:sdtEndPr>
      <w:sdtContent>
        <w:p w14:paraId="2F9A2FD8" w14:textId="318617C7" w:rsidR="00951AB3" w:rsidRPr="00ED12D1" w:rsidRDefault="005155C7" w:rsidP="00951AB3">
          <w:pPr>
            <w:pStyle w:val="Subtitulos1"/>
            <w:outlineLvl w:val="0"/>
            <w:rPr>
              <w:lang w:val="en-US"/>
            </w:rPr>
          </w:pPr>
          <w:r>
            <w:rPr>
              <w:lang w:val="en-US"/>
            </w:rPr>
            <w:t>Materials and M</w:t>
          </w:r>
          <w:r w:rsidR="00951AB3" w:rsidRPr="00ED12D1">
            <w:rPr>
              <w:lang w:val="en-US"/>
            </w:rPr>
            <w:t>ethods</w:t>
          </w:r>
        </w:p>
      </w:sdtContent>
    </w:sdt>
    <w:p w14:paraId="53AD639D" w14:textId="77777777" w:rsidR="006F31E3" w:rsidRPr="00ED12D1" w:rsidRDefault="006F31E3" w:rsidP="001B1E3B">
      <w:pPr>
        <w:spacing w:after="0"/>
        <w:rPr>
          <w:rFonts w:ascii="Calibri" w:hAnsi="Calibri"/>
          <w:szCs w:val="23"/>
          <w:lang w:val="en-US" w:eastAsia="ja-JP"/>
        </w:rPr>
      </w:pPr>
    </w:p>
    <w:sdt>
      <w:sdtPr>
        <w:rPr>
          <w:szCs w:val="23"/>
        </w:rPr>
        <w:id w:val="827177511"/>
        <w:placeholder>
          <w:docPart w:val="BC7955EDDB6F4C028BED99C543E83050"/>
        </w:placeholder>
      </w:sdtPr>
      <w:sdtEndPr>
        <w:rPr>
          <w:rFonts w:cstheme="minorHAnsi"/>
          <w:szCs w:val="24"/>
        </w:rPr>
      </w:sdtEndPr>
      <w:sdtContent>
        <w:p w14:paraId="4E58D548" w14:textId="55DF3478" w:rsidR="00A4678F" w:rsidRPr="00BF38D1" w:rsidRDefault="00A4678F" w:rsidP="00951AB3">
          <w:pPr>
            <w:spacing w:after="0"/>
            <w:ind w:firstLine="708"/>
            <w:jc w:val="both"/>
            <w:rPr>
              <w:rFonts w:cstheme="minorHAnsi"/>
              <w:szCs w:val="24"/>
              <w:lang w:val="en-US"/>
            </w:rPr>
          </w:pPr>
          <w:r w:rsidRPr="00BF38D1">
            <w:rPr>
              <w:rFonts w:cstheme="minorHAnsi"/>
              <w:b/>
              <w:szCs w:val="24"/>
              <w:lang w:val="en-US"/>
            </w:rPr>
            <w:t xml:space="preserve">Study area: </w:t>
          </w:r>
          <w:r w:rsidRPr="00BF38D1">
            <w:rPr>
              <w:rFonts w:cstheme="minorHAnsi"/>
              <w:szCs w:val="24"/>
              <w:lang w:val="en-US"/>
            </w:rPr>
            <w:t xml:space="preserve">The research </w:t>
          </w:r>
          <w:proofErr w:type="gramStart"/>
          <w:r w:rsidR="00E54F65" w:rsidRPr="00BF38D1">
            <w:rPr>
              <w:rFonts w:cstheme="minorHAnsi"/>
              <w:szCs w:val="24"/>
              <w:lang w:val="en-US"/>
            </w:rPr>
            <w:t>was conducted</w:t>
          </w:r>
          <w:proofErr w:type="gramEnd"/>
          <w:r w:rsidR="00E54F65" w:rsidRPr="00BF38D1">
            <w:rPr>
              <w:rFonts w:cstheme="minorHAnsi"/>
              <w:szCs w:val="24"/>
              <w:lang w:val="en-US"/>
            </w:rPr>
            <w:t xml:space="preserve"> </w:t>
          </w:r>
          <w:r w:rsidRPr="00BF38D1">
            <w:rPr>
              <w:rFonts w:cstheme="minorHAnsi"/>
              <w:szCs w:val="24"/>
              <w:lang w:val="en-US"/>
            </w:rPr>
            <w:t>between October and December 2018 in the greenhouse of the Laboratory of Functional Ecology and Tropical Ecosystems (LEFET), National Universi</w:t>
          </w:r>
          <w:r w:rsidR="00D300FC">
            <w:rPr>
              <w:rFonts w:cstheme="minorHAnsi"/>
              <w:szCs w:val="24"/>
              <w:lang w:val="en-US"/>
            </w:rPr>
            <w:t>ty of Costa Rica</w:t>
          </w:r>
          <w:r w:rsidRPr="00BF38D1">
            <w:rPr>
              <w:rFonts w:cstheme="minorHAnsi"/>
              <w:szCs w:val="24"/>
              <w:lang w:val="en-US"/>
            </w:rPr>
            <w:t xml:space="preserve">, Heredia. According to </w:t>
          </w:r>
          <w:r w:rsidR="00DB0A21">
            <w:rPr>
              <w:rFonts w:cstheme="minorHAnsi"/>
              <w:szCs w:val="24"/>
            </w:rPr>
            <w:fldChar w:fldCharType="begin"/>
          </w:r>
          <w:r w:rsidR="00DB0A21" w:rsidRPr="00C246CB">
            <w:rPr>
              <w:rFonts w:cstheme="minorHAnsi"/>
              <w:szCs w:val="24"/>
              <w:lang w:val="en-US"/>
            </w:rPr>
            <w:instrText xml:space="preserve"> HYPERLINK \l "_ENREF_1" \o "IMN, 2019 #464" </w:instrText>
          </w:r>
          <w:r w:rsidR="00DB0A21">
            <w:rPr>
              <w:rFonts w:cstheme="minorHAnsi"/>
              <w:szCs w:val="24"/>
            </w:rPr>
            <w:fldChar w:fldCharType="separate"/>
          </w:r>
          <w:r w:rsidR="00500D1A" w:rsidRPr="00BF38D1">
            <w:rPr>
              <w:rFonts w:cstheme="minorHAnsi"/>
              <w:szCs w:val="24"/>
            </w:rPr>
            <w:fldChar w:fldCharType="begin"/>
          </w:r>
          <w:r w:rsidR="00500D1A" w:rsidRPr="00BF38D1">
            <w:rPr>
              <w:rFonts w:cstheme="minorHAnsi"/>
              <w:szCs w:val="24"/>
              <w:lang w:val="en-US"/>
            </w:rPr>
            <w:instrText xml:space="preserve"> ADDIN EN.CITE &lt;EndNote&gt;&lt;Cite AuthorYear="1"&gt;&lt;Author&gt;IMN&lt;/Author&gt;&lt;Year&gt;2019&lt;/Year&gt;&lt;RecNum&gt;464&lt;/RecNum&gt;&lt;DisplayText&gt;IMN (2019)&lt;/DisplayText&gt;&lt;record&gt;&lt;rec-number&gt;464&lt;/rec-number&gt;&lt;foreign-keys&gt;&lt;key app="EN" db-id="0ev9v90zjzpvx2etz2jxe5t79fvdxaxs22s2"&gt;464&lt;/key&gt;&lt;/foreign-keys&gt;&lt;ref-type name="Web Page"&gt;12&lt;/ref-type&gt;&lt;contributors&gt;&lt;authors&gt;&lt;author&gt;IMN&lt;/author&gt;&lt;/authors&gt;&lt;/contributors&gt;&lt;titles&gt;&lt;title&gt;Instituto Meteorológico Nacional de Costa Rica&lt;/title&gt;&lt;/titles&gt;&lt;dates&gt;&lt;year&gt;2019&lt;/year&gt;&lt;/dates&gt;&lt;pub-location&gt;San José, Costa Rica&lt;/pub-location&gt;&lt;urls&gt;&lt;related-urls&gt;&lt;url&gt;https://www.imn.ac.cr/en/web/imn/inicio&lt;/url&gt;&lt;/related-urls&gt;&lt;/urls&gt;&lt;/record&gt;&lt;/Cite&gt;&lt;/EndNote&gt;</w:instrText>
          </w:r>
          <w:r w:rsidR="00500D1A" w:rsidRPr="00BF38D1">
            <w:rPr>
              <w:rFonts w:cstheme="minorHAnsi"/>
              <w:szCs w:val="24"/>
            </w:rPr>
            <w:fldChar w:fldCharType="separate"/>
          </w:r>
          <w:r w:rsidR="00500D1A" w:rsidRPr="00BF38D1">
            <w:rPr>
              <w:rFonts w:cstheme="minorHAnsi"/>
              <w:noProof/>
              <w:szCs w:val="24"/>
              <w:lang w:val="en-US"/>
            </w:rPr>
            <w:t>IMN (2019)</w:t>
          </w:r>
          <w:r w:rsidR="00500D1A" w:rsidRPr="00BF38D1">
            <w:rPr>
              <w:rFonts w:cstheme="minorHAnsi"/>
              <w:szCs w:val="24"/>
            </w:rPr>
            <w:fldChar w:fldCharType="end"/>
          </w:r>
          <w:r w:rsidR="00DB0A21">
            <w:rPr>
              <w:rFonts w:cstheme="minorHAnsi"/>
              <w:szCs w:val="24"/>
            </w:rPr>
            <w:fldChar w:fldCharType="end"/>
          </w:r>
          <w:r w:rsidRPr="00BF38D1">
            <w:rPr>
              <w:rFonts w:cstheme="minorHAnsi"/>
              <w:szCs w:val="24"/>
              <w:lang w:val="en-US"/>
            </w:rPr>
            <w:t>, average monthly temperature, precipitation</w:t>
          </w:r>
          <w:r w:rsidR="00A5610D">
            <w:rPr>
              <w:rFonts w:cstheme="minorHAnsi"/>
              <w:szCs w:val="24"/>
              <w:lang w:val="en-US"/>
            </w:rPr>
            <w:t>,</w:t>
          </w:r>
          <w:r w:rsidRPr="00BF38D1">
            <w:rPr>
              <w:rFonts w:cstheme="minorHAnsi"/>
              <w:szCs w:val="24"/>
              <w:lang w:val="en-US"/>
            </w:rPr>
            <w:t xml:space="preserve"> and relative humidity of air during the study period were between 19.5-20°C, 184.2-441 mm, and 83-88%</w:t>
          </w:r>
          <w:r w:rsidR="00A61A65">
            <w:rPr>
              <w:rFonts w:cstheme="minorHAnsi"/>
              <w:szCs w:val="24"/>
              <w:lang w:val="en-US"/>
            </w:rPr>
            <w:t xml:space="preserve"> (max.-min.)</w:t>
          </w:r>
          <w:r w:rsidRPr="00BF38D1">
            <w:rPr>
              <w:rFonts w:cstheme="minorHAnsi"/>
              <w:szCs w:val="24"/>
              <w:lang w:val="en-US"/>
            </w:rPr>
            <w:t>, respectively.</w:t>
          </w:r>
        </w:p>
        <w:p w14:paraId="346B1CBC" w14:textId="77777777" w:rsidR="00951AB3" w:rsidRPr="00BF38D1" w:rsidRDefault="00951AB3" w:rsidP="00951AB3">
          <w:pPr>
            <w:spacing w:after="0"/>
            <w:jc w:val="both"/>
            <w:rPr>
              <w:rFonts w:cstheme="minorHAnsi"/>
              <w:szCs w:val="24"/>
              <w:lang w:val="en-US"/>
            </w:rPr>
          </w:pPr>
        </w:p>
        <w:p w14:paraId="7D117265" w14:textId="7DCD0AE2" w:rsidR="00A4678F" w:rsidRPr="00BF38D1" w:rsidRDefault="00A4678F" w:rsidP="006B1544">
          <w:pPr>
            <w:spacing w:after="0"/>
            <w:ind w:firstLine="708"/>
            <w:jc w:val="both"/>
            <w:rPr>
              <w:rFonts w:cstheme="minorHAnsi"/>
              <w:szCs w:val="24"/>
              <w:lang w:val="en-US"/>
            </w:rPr>
          </w:pPr>
          <w:r w:rsidRPr="00BF38D1">
            <w:rPr>
              <w:rFonts w:cstheme="minorHAnsi"/>
              <w:b/>
              <w:szCs w:val="24"/>
              <w:lang w:val="en-US"/>
            </w:rPr>
            <w:t>Experimental design, plant material, and growth condition</w:t>
          </w:r>
          <w:r w:rsidR="00E54F65">
            <w:rPr>
              <w:rFonts w:cstheme="minorHAnsi"/>
              <w:b/>
              <w:szCs w:val="24"/>
              <w:lang w:val="en-US"/>
            </w:rPr>
            <w:t>s</w:t>
          </w:r>
          <w:r w:rsidRPr="00BF38D1">
            <w:rPr>
              <w:rFonts w:cstheme="minorHAnsi"/>
              <w:b/>
              <w:szCs w:val="24"/>
              <w:lang w:val="en-US"/>
            </w:rPr>
            <w:t xml:space="preserve">: </w:t>
          </w:r>
          <w:r w:rsidRPr="006E32D2">
            <w:rPr>
              <w:rFonts w:cstheme="minorHAnsi"/>
              <w:szCs w:val="24"/>
              <w:lang w:val="en-US"/>
            </w:rPr>
            <w:t xml:space="preserve">The experiment consisted of two light </w:t>
          </w:r>
        </w:p>
        <w:p w14:paraId="215E8840" w14:textId="77777777" w:rsidR="00A4678F" w:rsidRPr="00BF38D1" w:rsidRDefault="00A4678F" w:rsidP="00951AB3">
          <w:pPr>
            <w:spacing w:after="0"/>
            <w:jc w:val="both"/>
            <w:rPr>
              <w:rFonts w:cstheme="minorHAnsi"/>
              <w:szCs w:val="24"/>
              <w:lang w:val="en-US"/>
            </w:rPr>
          </w:pPr>
        </w:p>
        <w:p w14:paraId="47200515" w14:textId="57424DD3" w:rsidR="00890D7C" w:rsidRDefault="00A4678F" w:rsidP="00951AB3">
          <w:pPr>
            <w:spacing w:after="0"/>
            <w:ind w:firstLine="708"/>
            <w:jc w:val="both"/>
            <w:rPr>
              <w:rFonts w:cstheme="minorHAnsi"/>
              <w:szCs w:val="24"/>
              <w:lang w:val="en-US"/>
            </w:rPr>
          </w:pPr>
          <w:r w:rsidRPr="00BF38D1">
            <w:rPr>
              <w:rFonts w:cstheme="minorHAnsi"/>
              <w:b/>
              <w:szCs w:val="24"/>
              <w:lang w:val="en-US"/>
            </w:rPr>
            <w:t>Data analysis:</w:t>
          </w:r>
          <w:r w:rsidR="00951AB3" w:rsidRPr="00BF38D1">
            <w:rPr>
              <w:rFonts w:cstheme="minorHAnsi"/>
              <w:b/>
              <w:szCs w:val="24"/>
              <w:lang w:val="en-US"/>
            </w:rPr>
            <w:t xml:space="preserve"> </w:t>
          </w:r>
          <w:r w:rsidRPr="00BF38D1">
            <w:rPr>
              <w:rFonts w:cstheme="minorHAnsi"/>
              <w:i/>
              <w:szCs w:val="24"/>
              <w:lang w:val="en-US"/>
            </w:rPr>
            <w:t>H</w:t>
          </w:r>
          <w:r w:rsidRPr="00BF38D1">
            <w:rPr>
              <w:rFonts w:cstheme="minorHAnsi"/>
              <w:szCs w:val="24"/>
              <w:lang w:val="en-US"/>
            </w:rPr>
            <w:t xml:space="preserve">, </w:t>
          </w:r>
        </w:p>
        <w:p w14:paraId="27868345" w14:textId="77777777" w:rsidR="00BF38D1" w:rsidRPr="00BF38D1" w:rsidRDefault="00BF38D1" w:rsidP="00BF38D1">
          <w:pPr>
            <w:spacing w:after="0"/>
            <w:jc w:val="both"/>
            <w:rPr>
              <w:rFonts w:cstheme="minorHAnsi"/>
              <w:szCs w:val="24"/>
              <w:lang w:val="en-US"/>
            </w:rPr>
          </w:pPr>
        </w:p>
        <w:p w14:paraId="09D1A615" w14:textId="50D0F62F" w:rsidR="00A4678F" w:rsidRPr="00ED12D1" w:rsidRDefault="00A4678F" w:rsidP="00BF38D1">
          <w:pPr>
            <w:spacing w:after="0"/>
            <w:ind w:firstLine="708"/>
            <w:jc w:val="both"/>
            <w:rPr>
              <w:rFonts w:cstheme="minorHAnsi"/>
              <w:szCs w:val="24"/>
              <w:lang w:val="en-US"/>
            </w:rPr>
          </w:pPr>
          <w:proofErr w:type="gramStart"/>
          <w:r w:rsidRPr="00BF38D1">
            <w:rPr>
              <w:rFonts w:cstheme="minorHAnsi"/>
              <w:b/>
              <w:bCs/>
              <w:color w:val="222222"/>
              <w:szCs w:val="24"/>
              <w:shd w:val="clear" w:color="auto" w:fill="FFFFFF"/>
              <w:lang w:val="en-US"/>
            </w:rPr>
            <w:t>Ethical, conflict of interest and financial statements:</w:t>
          </w:r>
          <w:r w:rsidR="00951AB3" w:rsidRPr="00BF38D1">
            <w:rPr>
              <w:rFonts w:cstheme="minorHAnsi"/>
              <w:color w:val="222222"/>
              <w:szCs w:val="24"/>
              <w:shd w:val="clear" w:color="auto" w:fill="FFFFFF"/>
              <w:lang w:val="en-US"/>
            </w:rPr>
            <w:t xml:space="preserve"> the authors</w:t>
          </w:r>
          <w:r w:rsidRPr="00BF38D1">
            <w:rPr>
              <w:rFonts w:cstheme="minorHAnsi"/>
              <w:color w:val="222222"/>
              <w:szCs w:val="24"/>
              <w:shd w:val="clear" w:color="auto" w:fill="FFFFFF"/>
              <w:lang w:val="en-US"/>
            </w:rPr>
            <w:t xml:space="preserve"> declare that they have fully complied with all pertinent ethical and legal requirements, both during the study and in the production of the manuscript; that there are no conflicts of interest of any kind; that all financial sources are fully and clearly stated in the acknowledgements section; and that they fully agree with the final edited version of the article.</w:t>
          </w:r>
          <w:proofErr w:type="gramEnd"/>
          <w:r w:rsidRPr="00BF38D1">
            <w:rPr>
              <w:rFonts w:cstheme="minorHAnsi"/>
              <w:color w:val="222222"/>
              <w:szCs w:val="24"/>
              <w:shd w:val="clear" w:color="auto" w:fill="FFFFFF"/>
              <w:lang w:val="en-US"/>
            </w:rPr>
            <w:t xml:space="preserve"> A signed document </w:t>
          </w:r>
          <w:proofErr w:type="gramStart"/>
          <w:r w:rsidRPr="00BF38D1">
            <w:rPr>
              <w:rFonts w:cstheme="minorHAnsi"/>
              <w:color w:val="222222"/>
              <w:szCs w:val="24"/>
              <w:shd w:val="clear" w:color="auto" w:fill="FFFFFF"/>
              <w:lang w:val="en-US"/>
            </w:rPr>
            <w:t>has been filed</w:t>
          </w:r>
          <w:proofErr w:type="gramEnd"/>
          <w:r w:rsidRPr="00BF38D1">
            <w:rPr>
              <w:rFonts w:cstheme="minorHAnsi"/>
              <w:color w:val="222222"/>
              <w:szCs w:val="24"/>
              <w:shd w:val="clear" w:color="auto" w:fill="FFFFFF"/>
              <w:lang w:val="en-US"/>
            </w:rPr>
            <w:t xml:space="preserve"> in the journal archives.</w:t>
          </w:r>
        </w:p>
      </w:sdtContent>
    </w:sdt>
    <w:p w14:paraId="1735E82F" w14:textId="77777777" w:rsidR="006A2F29" w:rsidRDefault="006A2F29" w:rsidP="001B1E3B">
      <w:pPr>
        <w:spacing w:after="0"/>
        <w:rPr>
          <w:rFonts w:ascii="Calibri" w:hAnsi="Calibri"/>
          <w:szCs w:val="23"/>
          <w:lang w:val="en-US" w:eastAsia="ja-JP"/>
        </w:rPr>
      </w:pPr>
    </w:p>
    <w:p w14:paraId="08196873" w14:textId="10D8CD11" w:rsidR="00B924DC" w:rsidRPr="00ED12D1" w:rsidRDefault="00B924DC">
      <w:pPr>
        <w:rPr>
          <w:rFonts w:cstheme="minorHAnsi"/>
          <w:lang w:val="en-US" w:eastAsia="ja-JP"/>
        </w:rPr>
      </w:pPr>
    </w:p>
    <w:sdt>
      <w:sdtPr>
        <w:rPr>
          <w:rFonts w:asciiTheme="minorHAnsi" w:hAnsiTheme="minorHAnsi"/>
          <w:b w:val="0"/>
          <w:caps w:val="0"/>
          <w:sz w:val="22"/>
          <w:szCs w:val="22"/>
          <w:lang w:val="es-CR" w:eastAsia="en-US"/>
        </w:rPr>
        <w:id w:val="-1455010953"/>
        <w:placeholder>
          <w:docPart w:val="DefaultPlaceholder_1082065158"/>
        </w:placeholder>
      </w:sdtPr>
      <w:sdtEndPr>
        <w:rPr>
          <w:rFonts w:ascii="Calibri" w:hAnsi="Calibri"/>
          <w:b/>
          <w:caps/>
          <w:sz w:val="24"/>
          <w:szCs w:val="24"/>
          <w:lang w:val="es-ES_tradnl" w:eastAsia="ja-JP"/>
        </w:rPr>
      </w:sdtEndPr>
      <w:sdtContent>
        <w:p w14:paraId="51C8BC59" w14:textId="6399BF0D" w:rsidR="00AE4761" w:rsidRPr="003D0DF1" w:rsidRDefault="005155C7" w:rsidP="003D0DF1">
          <w:pPr>
            <w:pStyle w:val="Subtitulos1"/>
            <w:outlineLvl w:val="0"/>
            <w:rPr>
              <w:lang w:val="en-US"/>
            </w:rPr>
          </w:pPr>
          <w:r>
            <w:rPr>
              <w:lang w:val="en-US"/>
            </w:rPr>
            <w:t>Results</w:t>
          </w:r>
        </w:p>
      </w:sdtContent>
    </w:sdt>
    <w:p w14:paraId="1CEE817E" w14:textId="77777777" w:rsidR="00AE4761" w:rsidRPr="003D0DF1" w:rsidRDefault="00AE4761" w:rsidP="0057396F">
      <w:pPr>
        <w:spacing w:after="0"/>
        <w:jc w:val="both"/>
        <w:rPr>
          <w:rFonts w:cstheme="minorHAnsi"/>
          <w:sz w:val="20"/>
          <w:szCs w:val="20"/>
          <w:lang w:val="en-US" w:eastAsia="ja-JP"/>
        </w:rPr>
      </w:pPr>
    </w:p>
    <w:sdt>
      <w:sdtPr>
        <w:rPr>
          <w:rFonts w:ascii="Calibri" w:hAnsi="Calibri" w:cs="Calibri"/>
          <w:lang w:val="es-CR" w:eastAsia="en-US"/>
        </w:rPr>
        <w:id w:val="-2085684203"/>
        <w:placeholder>
          <w:docPart w:val="DefaultPlaceholder_1082065158"/>
        </w:placeholder>
      </w:sdtPr>
      <w:sdtEndPr>
        <w:rPr>
          <w:rFonts w:asciiTheme="minorHAnsi" w:hAnsiTheme="minorHAnsi" w:cstheme="minorBidi"/>
        </w:rPr>
      </w:sdtEndPr>
      <w:sdtContent>
        <w:p w14:paraId="7837C139" w14:textId="67A5B24C" w:rsidR="003D0DF1" w:rsidRDefault="00851B10" w:rsidP="00C80D2E">
          <w:pPr>
            <w:pStyle w:val="Contenido1"/>
            <w:rPr>
              <w:rFonts w:ascii="Calibri" w:hAnsi="Calibri" w:cs="Calibri"/>
              <w:lang w:val="en-US"/>
            </w:rPr>
          </w:pPr>
          <w:r w:rsidRPr="00851B10">
            <w:rPr>
              <w:rFonts w:ascii="Calibri" w:hAnsi="Calibri" w:cs="Calibri"/>
              <w:lang w:val="en-US" w:eastAsia="en-US"/>
            </w:rPr>
            <w:t xml:space="preserve">Chlorophyll </w:t>
          </w:r>
        </w:p>
        <w:p w14:paraId="6F99C818" w14:textId="128DB525" w:rsidR="008370B1" w:rsidRPr="00561587" w:rsidRDefault="00DB0A21" w:rsidP="00C5324B">
          <w:pPr>
            <w:spacing w:after="0"/>
            <w:jc w:val="both"/>
            <w:rPr>
              <w:lang w:val="en-GB"/>
            </w:rPr>
          </w:pPr>
        </w:p>
      </w:sdtContent>
    </w:sdt>
    <w:p w14:paraId="6FC20C32" w14:textId="77777777" w:rsidR="00ED12D1" w:rsidRDefault="00ED12D1" w:rsidP="0057396F">
      <w:pPr>
        <w:spacing w:after="0"/>
        <w:jc w:val="both"/>
        <w:rPr>
          <w:rFonts w:cstheme="minorHAnsi"/>
          <w:sz w:val="20"/>
          <w:szCs w:val="20"/>
          <w:lang w:val="en-US" w:eastAsia="ja-JP"/>
        </w:rPr>
      </w:pPr>
    </w:p>
    <w:p w14:paraId="62BBE0D8" w14:textId="77777777" w:rsidR="00D71DD8" w:rsidRDefault="00D71DD8" w:rsidP="0057396F">
      <w:pPr>
        <w:spacing w:after="0"/>
        <w:jc w:val="both"/>
        <w:rPr>
          <w:rFonts w:cstheme="minorHAnsi"/>
          <w:sz w:val="20"/>
          <w:szCs w:val="20"/>
          <w:lang w:val="en-US" w:eastAsia="ja-JP"/>
        </w:rPr>
      </w:pPr>
    </w:p>
    <w:sdt>
      <w:sdtPr>
        <w:rPr>
          <w:rFonts w:asciiTheme="minorHAnsi" w:hAnsiTheme="minorHAnsi"/>
          <w:b w:val="0"/>
          <w:caps w:val="0"/>
          <w:sz w:val="22"/>
          <w:szCs w:val="22"/>
          <w:lang w:val="es-CR" w:eastAsia="en-US"/>
        </w:rPr>
        <w:id w:val="1726565749"/>
        <w:placeholder>
          <w:docPart w:val="732E1D353D7548FDA20388DE5770AA5A"/>
        </w:placeholder>
      </w:sdtPr>
      <w:sdtEndPr>
        <w:rPr>
          <w:rFonts w:ascii="Calibri" w:hAnsi="Calibri"/>
          <w:b/>
          <w:caps/>
          <w:sz w:val="24"/>
          <w:szCs w:val="24"/>
          <w:lang w:val="es-ES_tradnl" w:eastAsia="ja-JP"/>
        </w:rPr>
      </w:sdtEndPr>
      <w:sdtContent>
        <w:p w14:paraId="774BB997" w14:textId="06D8D731" w:rsidR="00BF38D1" w:rsidRPr="002D5DDD" w:rsidRDefault="00BF38D1" w:rsidP="00BF38D1">
          <w:pPr>
            <w:pStyle w:val="Subtitulos1"/>
            <w:outlineLvl w:val="0"/>
            <w:rPr>
              <w:lang w:val="en-US"/>
            </w:rPr>
          </w:pPr>
          <w:r>
            <w:rPr>
              <w:lang w:val="en-US"/>
            </w:rPr>
            <w:t>Discussion</w:t>
          </w:r>
        </w:p>
      </w:sdtContent>
    </w:sdt>
    <w:p w14:paraId="6E074DB1" w14:textId="77777777" w:rsidR="00BF38D1" w:rsidRDefault="00BF38D1" w:rsidP="0057396F">
      <w:pPr>
        <w:spacing w:after="0"/>
        <w:jc w:val="both"/>
        <w:rPr>
          <w:rFonts w:cstheme="minorHAnsi"/>
          <w:sz w:val="20"/>
          <w:szCs w:val="20"/>
          <w:lang w:val="en-US" w:eastAsia="ja-JP"/>
        </w:rPr>
      </w:pPr>
    </w:p>
    <w:sdt>
      <w:sdtPr>
        <w:id w:val="-328128660"/>
        <w:placeholder>
          <w:docPart w:val="8B2AFEF15BE44D359F0F965291B02CB5"/>
        </w:placeholder>
      </w:sdtPr>
      <w:sdtEndPr>
        <w:rPr>
          <w:rFonts w:cstheme="minorHAnsi"/>
          <w:lang w:val="es-ES_tradnl" w:eastAsia="ja-JP"/>
        </w:rPr>
      </w:sdtEndPr>
      <w:sdtContent>
        <w:p w14:paraId="62B7DD29" w14:textId="5474108C" w:rsidR="006B1544" w:rsidRDefault="006B1544" w:rsidP="006B1544">
          <w:pPr>
            <w:spacing w:after="0"/>
            <w:ind w:firstLine="708"/>
            <w:jc w:val="both"/>
          </w:pPr>
          <w:r>
            <w:rPr>
              <w:lang w:val="en-US"/>
            </w:rPr>
            <w:t xml:space="preserve">Nitrogen </w:t>
          </w:r>
          <w:bookmarkStart w:id="0" w:name="_GoBack"/>
          <w:bookmarkEnd w:id="0"/>
        </w:p>
        <w:p w14:paraId="6C62C852" w14:textId="64B72033" w:rsidR="00561587" w:rsidRPr="00A27BE2" w:rsidRDefault="00DB0A21" w:rsidP="00FF1CF8">
          <w:pPr>
            <w:spacing w:after="0"/>
            <w:ind w:firstLine="708"/>
            <w:jc w:val="both"/>
            <w:rPr>
              <w:rFonts w:ascii="Calibri" w:hAnsi="Calibri" w:cs="Calibri"/>
              <w:lang w:val="en-US"/>
            </w:rPr>
          </w:pPr>
        </w:p>
      </w:sdtContent>
    </w:sdt>
    <w:p w14:paraId="646E5D72" w14:textId="77777777" w:rsidR="002D5DDD" w:rsidRDefault="002D5DDD" w:rsidP="00ED257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34F4F01" w14:textId="77777777" w:rsidR="00A27BE2" w:rsidRPr="007B65D5" w:rsidRDefault="00A27BE2" w:rsidP="00ED257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sdt>
      <w:sdtPr>
        <w:rPr>
          <w:rFonts w:asciiTheme="minorHAnsi" w:hAnsiTheme="minorHAnsi"/>
          <w:b w:val="0"/>
          <w:caps w:val="0"/>
          <w:sz w:val="22"/>
          <w:szCs w:val="22"/>
          <w:lang w:val="es-CR" w:eastAsia="en-US"/>
        </w:rPr>
        <w:id w:val="482662048"/>
        <w:placeholder>
          <w:docPart w:val="330429DF74AA4C6286452C4FBA1EBE32"/>
        </w:placeholder>
      </w:sdtPr>
      <w:sdtEndPr>
        <w:rPr>
          <w:rFonts w:ascii="Calibri" w:hAnsi="Calibri"/>
          <w:b/>
          <w:caps/>
          <w:sz w:val="24"/>
          <w:szCs w:val="24"/>
          <w:lang w:val="es-ES_tradnl" w:eastAsia="ja-JP"/>
        </w:rPr>
      </w:sdtEndPr>
      <w:sdtContent>
        <w:p w14:paraId="672B9514" w14:textId="738E2166" w:rsidR="00BF38D1" w:rsidRPr="00ED12D1" w:rsidRDefault="005155C7" w:rsidP="00BF38D1">
          <w:pPr>
            <w:pStyle w:val="Subtitulos1"/>
            <w:outlineLvl w:val="0"/>
            <w:rPr>
              <w:lang w:val="en-US"/>
            </w:rPr>
          </w:pPr>
          <w:r>
            <w:rPr>
              <w:rFonts w:cstheme="minorHAnsi"/>
              <w:color w:val="222222"/>
              <w:shd w:val="clear" w:color="auto" w:fill="FFFFFF"/>
              <w:lang w:val="en-US"/>
            </w:rPr>
            <w:t>A</w:t>
          </w:r>
          <w:r w:rsidRPr="005155C7">
            <w:rPr>
              <w:rFonts w:cstheme="minorHAnsi"/>
              <w:color w:val="222222"/>
              <w:shd w:val="clear" w:color="auto" w:fill="FFFFFF"/>
              <w:lang w:val="en-US"/>
            </w:rPr>
            <w:t>cknowledgements</w:t>
          </w:r>
        </w:p>
      </w:sdtContent>
    </w:sdt>
    <w:p w14:paraId="3864AE70" w14:textId="77777777" w:rsidR="00820A09" w:rsidRDefault="00820A09" w:rsidP="00ED257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sdt>
      <w:sdtPr>
        <w:id w:val="-1368674204"/>
        <w:placeholder>
          <w:docPart w:val="BD48570FFCAE4243BF19A19D0132E0BC"/>
        </w:placeholder>
      </w:sdtPr>
      <w:sdtEndPr/>
      <w:sdtContent>
        <w:p w14:paraId="1A8C9373" w14:textId="3BD27C84" w:rsidR="00BF38D1" w:rsidRPr="002D5DDD" w:rsidRDefault="00FE17BC" w:rsidP="00BF38D1">
          <w:pPr>
            <w:spacing w:after="0"/>
            <w:ind w:firstLine="708"/>
            <w:jc w:val="both"/>
            <w:rPr>
              <w:rFonts w:ascii="Calibri" w:hAnsi="Calibri" w:cs="Calibri"/>
              <w:lang w:val="en-US"/>
            </w:rPr>
          </w:pPr>
          <w:proofErr w:type="gramStart"/>
          <w:r w:rsidRPr="00FE17BC">
            <w:rPr>
              <w:lang w:val="en-US"/>
            </w:rPr>
            <w:t>W</w:t>
          </w:r>
          <w:r>
            <w:rPr>
              <w:lang w:val="en-US"/>
            </w:rPr>
            <w:t xml:space="preserve">e </w:t>
          </w:r>
          <w:r w:rsidR="00BF38D1" w:rsidRPr="002D5DDD">
            <w:rPr>
              <w:rFonts w:ascii="Calibri" w:hAnsi="Calibri" w:cs="Calibri"/>
              <w:lang w:val="en-US"/>
            </w:rPr>
            <w:t xml:space="preserve">thank to the School of Biological Sciences of the National University of Costa Rica, Omar </w:t>
          </w:r>
          <w:proofErr w:type="spellStart"/>
          <w:r w:rsidR="00BF38D1" w:rsidRPr="002D5DDD">
            <w:rPr>
              <w:rFonts w:ascii="Calibri" w:hAnsi="Calibri" w:cs="Calibri"/>
              <w:lang w:val="en-US"/>
            </w:rPr>
            <w:t>Dengo</w:t>
          </w:r>
          <w:proofErr w:type="spellEnd"/>
          <w:r w:rsidR="00BF38D1" w:rsidRPr="002D5DDD">
            <w:rPr>
              <w:rFonts w:ascii="Calibri" w:hAnsi="Calibri" w:cs="Calibri"/>
              <w:lang w:val="en-US"/>
            </w:rPr>
            <w:t xml:space="preserve"> Campus, Heredia, for allow</w:t>
          </w:r>
          <w:r>
            <w:rPr>
              <w:rFonts w:ascii="Calibri" w:hAnsi="Calibri" w:cs="Calibri"/>
              <w:lang w:val="en-US"/>
            </w:rPr>
            <w:t>ing us</w:t>
          </w:r>
          <w:r w:rsidR="00BF38D1" w:rsidRPr="002D5DDD">
            <w:rPr>
              <w:rFonts w:ascii="Calibri" w:hAnsi="Calibri" w:cs="Calibri"/>
              <w:lang w:val="en-US"/>
            </w:rPr>
            <w:t xml:space="preserve"> the development and c</w:t>
          </w:r>
          <w:r w:rsidR="006B1544">
            <w:rPr>
              <w:rFonts w:ascii="Calibri" w:hAnsi="Calibri" w:cs="Calibri"/>
              <w:lang w:val="en-US"/>
            </w:rPr>
            <w:t>onclusion of this investigation</w:t>
          </w:r>
          <w:r w:rsidR="00BF38D1" w:rsidRPr="00DE0543">
            <w:rPr>
              <w:rFonts w:ascii="Calibri" w:hAnsi="Calibri" w:cs="Calibri"/>
              <w:lang w:val="en-US"/>
            </w:rPr>
            <w:t>; Roberto A. Cordero Solórzano coordinator of the greenhouse of the LEFET for the space and equipment provided</w:t>
          </w:r>
          <w:r w:rsidR="00E33716" w:rsidRPr="00DE0543">
            <w:rPr>
              <w:rFonts w:ascii="Calibri" w:hAnsi="Calibri" w:cs="Calibri"/>
              <w:lang w:val="en-US"/>
            </w:rPr>
            <w:t xml:space="preserve">; </w:t>
          </w:r>
          <w:r w:rsidR="00BF38D1" w:rsidRPr="00DE0543">
            <w:rPr>
              <w:rFonts w:ascii="Calibri" w:hAnsi="Calibri" w:cs="Calibri"/>
              <w:lang w:val="en-US"/>
            </w:rPr>
            <w:t>finally, but no less impor</w:t>
          </w:r>
          <w:r w:rsidR="00D63EF9" w:rsidRPr="00DE0543">
            <w:rPr>
              <w:rFonts w:ascii="Calibri" w:hAnsi="Calibri" w:cs="Calibri"/>
              <w:lang w:val="en-US"/>
            </w:rPr>
            <w:t xml:space="preserve">tant to </w:t>
          </w:r>
          <w:r w:rsidR="00BF38D1" w:rsidRPr="00DE0543">
            <w:rPr>
              <w:rFonts w:ascii="Calibri" w:hAnsi="Calibri" w:cs="Calibri"/>
              <w:lang w:val="en-US"/>
            </w:rPr>
            <w:t xml:space="preserve">Deanna </w:t>
          </w:r>
          <w:proofErr w:type="spellStart"/>
          <w:r w:rsidR="00BF38D1" w:rsidRPr="00DE0543">
            <w:rPr>
              <w:rFonts w:ascii="Calibri" w:hAnsi="Calibri" w:cs="Calibri"/>
              <w:lang w:val="en-US"/>
            </w:rPr>
            <w:t>Sekulich</w:t>
          </w:r>
          <w:proofErr w:type="spellEnd"/>
          <w:r w:rsidR="00D63EF9" w:rsidRPr="00DE0543">
            <w:rPr>
              <w:rFonts w:ascii="Calibri" w:hAnsi="Calibri" w:cs="Calibri"/>
              <w:lang w:val="en-US"/>
            </w:rPr>
            <w:t xml:space="preserve"> and </w:t>
          </w:r>
          <w:proofErr w:type="spellStart"/>
          <w:r w:rsidR="00D63EF9" w:rsidRPr="00DE0543">
            <w:rPr>
              <w:rFonts w:ascii="Calibri" w:hAnsi="Calibri" w:cs="Calibri"/>
              <w:lang w:val="en-US"/>
            </w:rPr>
            <w:t>Stefany</w:t>
          </w:r>
          <w:proofErr w:type="spellEnd"/>
          <w:r w:rsidR="00D63EF9" w:rsidRPr="00DE0543">
            <w:rPr>
              <w:rFonts w:ascii="Calibri" w:hAnsi="Calibri" w:cs="Calibri"/>
              <w:lang w:val="en-US"/>
            </w:rPr>
            <w:t xml:space="preserve"> Solano</w:t>
          </w:r>
          <w:r w:rsidR="00BF38D1" w:rsidRPr="00DE0543">
            <w:rPr>
              <w:rFonts w:ascii="Calibri" w:hAnsi="Calibri" w:cs="Calibri"/>
              <w:lang w:val="en-US"/>
            </w:rPr>
            <w:t xml:space="preserve"> </w:t>
          </w:r>
          <w:r w:rsidR="00D63EF9" w:rsidRPr="00DE0543">
            <w:rPr>
              <w:rFonts w:ascii="Calibri" w:hAnsi="Calibri" w:cs="Calibri"/>
              <w:lang w:val="en-US"/>
            </w:rPr>
            <w:t xml:space="preserve">Gonzalez </w:t>
          </w:r>
          <w:r w:rsidR="00024CF5" w:rsidRPr="00DE0543">
            <w:rPr>
              <w:rFonts w:ascii="Calibri" w:hAnsi="Calibri" w:cs="Calibri"/>
              <w:lang w:val="en-US"/>
            </w:rPr>
            <w:t>for revising</w:t>
          </w:r>
          <w:r w:rsidR="00BF38D1" w:rsidRPr="00DE0543">
            <w:rPr>
              <w:rFonts w:ascii="Calibri" w:hAnsi="Calibri" w:cs="Calibri"/>
              <w:lang w:val="en-US"/>
            </w:rPr>
            <w:t xml:space="preserve"> the English.</w:t>
          </w:r>
          <w:proofErr w:type="gramEnd"/>
        </w:p>
      </w:sdtContent>
    </w:sdt>
    <w:p w14:paraId="439544D5" w14:textId="77777777" w:rsidR="00BF38D1" w:rsidRDefault="00BF38D1" w:rsidP="00ED257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AAA12DE" w14:textId="77777777" w:rsidR="00A27BE2" w:rsidRPr="00BF38D1" w:rsidRDefault="00A27BE2" w:rsidP="00ED257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F242A25" w14:textId="579216E5" w:rsidR="00F1414B" w:rsidRPr="00E82865" w:rsidRDefault="00DB0A21" w:rsidP="009E3C0E">
      <w:pPr>
        <w:pStyle w:val="Subtitulos1"/>
        <w:tabs>
          <w:tab w:val="left" w:pos="1770"/>
        </w:tabs>
        <w:outlineLvl w:val="0"/>
        <w:rPr>
          <w:lang w:val="en-US"/>
        </w:rPr>
      </w:pPr>
      <w:sdt>
        <w:sdtPr>
          <w:id w:val="-562716190"/>
          <w:placeholder>
            <w:docPart w:val="DefaultPlaceholder_1082065158"/>
          </w:placeholder>
        </w:sdtPr>
        <w:sdtEndPr/>
        <w:sdtContent>
          <w:r w:rsidR="004F7438">
            <w:rPr>
              <w:lang w:val="en-US"/>
            </w:rPr>
            <w:t>R</w:t>
          </w:r>
          <w:r w:rsidR="005155C7" w:rsidRPr="00E82865">
            <w:rPr>
              <w:lang w:val="en-US"/>
            </w:rPr>
            <w:t>eferences</w:t>
          </w:r>
        </w:sdtContent>
      </w:sdt>
    </w:p>
    <w:p w14:paraId="3D1CAE64" w14:textId="77777777" w:rsidR="009E3C0E" w:rsidRPr="00E82865" w:rsidRDefault="009E3C0E" w:rsidP="00BF38D1">
      <w:pPr>
        <w:pStyle w:val="EndNoteBibliography"/>
        <w:spacing w:after="0"/>
        <w:jc w:val="left"/>
      </w:pPr>
    </w:p>
    <w:sdt>
      <w:sdtPr>
        <w:id w:val="129365468"/>
        <w:placeholder>
          <w:docPart w:val="1F3AB2F32B964FAE86B38EE99E1EC9C2"/>
        </w:placeholder>
      </w:sdtPr>
      <w:sdtEndPr/>
      <w:sdtContent>
        <w:p w14:paraId="0D8AC6F2" w14:textId="756BEBB8" w:rsidR="00500D1A" w:rsidRPr="00500D1A" w:rsidRDefault="00A27BE2" w:rsidP="00500D1A">
          <w:pPr>
            <w:pStyle w:val="EndNoteBibliography"/>
            <w:spacing w:after="0"/>
            <w:ind w:left="720" w:hanging="720"/>
          </w:pPr>
          <w:r w:rsidRPr="009E3C0E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Pr="00E82865">
            <w:rPr>
              <w:rFonts w:ascii="Times New Roman" w:hAnsi="Times New Roman" w:cs="Times New Roman"/>
              <w:sz w:val="24"/>
              <w:szCs w:val="24"/>
            </w:rPr>
            <w:instrText xml:space="preserve"> ADDIN EN.REFLIST </w:instrText>
          </w:r>
          <w:r w:rsidRPr="009E3C0E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bookmarkStart w:id="1" w:name="_ENREF_1"/>
          <w:r w:rsidR="00500D1A" w:rsidRPr="00500D1A">
            <w:t>IMN. (2019). Instituto Meteorológico Nacional de Costa Rica. from https://</w:t>
          </w:r>
          <w:hyperlink r:id="rId9" w:history="1">
            <w:r w:rsidR="00500D1A" w:rsidRPr="00500D1A">
              <w:rPr>
                <w:rStyle w:val="Hipervnculo"/>
              </w:rPr>
              <w:t>www.imn.ac.cr/en/web/imn/inicio</w:t>
            </w:r>
            <w:bookmarkEnd w:id="1"/>
          </w:hyperlink>
        </w:p>
        <w:p w14:paraId="103D2D37" w14:textId="77777777" w:rsidR="00500D1A" w:rsidRPr="00500D1A" w:rsidRDefault="00500D1A" w:rsidP="00500D1A">
          <w:pPr>
            <w:pStyle w:val="EndNoteBibliography"/>
            <w:spacing w:after="0"/>
            <w:ind w:left="720" w:hanging="720"/>
          </w:pPr>
          <w:bookmarkStart w:id="2" w:name="_ENREF_2"/>
          <w:r w:rsidRPr="00500D1A">
            <w:t xml:space="preserve">Ortigosa, F., Valderrama‐Martín, J. M., Ávila, C., Cánovas, F. M., &amp; Cañas, R. A. (2019). Understanding Plant Nitrogen Nutrition through a Laboratory Experiment. </w:t>
          </w:r>
          <w:r w:rsidRPr="00500D1A">
            <w:rPr>
              <w:i/>
            </w:rPr>
            <w:t>Biochemistry and Molecular Biology Education</w:t>
          </w:r>
          <w:r w:rsidRPr="00500D1A">
            <w:t xml:space="preserve">. </w:t>
          </w:r>
          <w:bookmarkEnd w:id="2"/>
        </w:p>
        <w:p w14:paraId="6F732ABF" w14:textId="77777777" w:rsidR="00500D1A" w:rsidRPr="00500D1A" w:rsidRDefault="00500D1A" w:rsidP="00500D1A">
          <w:pPr>
            <w:pStyle w:val="EndNoteBibliography"/>
            <w:spacing w:after="0"/>
            <w:ind w:left="720" w:hanging="720"/>
          </w:pPr>
          <w:bookmarkStart w:id="3" w:name="_ENREF_3"/>
          <w:r w:rsidRPr="00500D1A">
            <w:t xml:space="preserve">Seddon, J., Ajani, U., Sperduto, R., Hiller, R., Blair, N., Burton, T., . . . Miller, D. (1994). Dietary carotenoids, vitamin-A, vitamin-C, and vitamin-E, and advanced age-related macular degeneration. </w:t>
          </w:r>
          <w:r w:rsidRPr="00500D1A">
            <w:rPr>
              <w:i/>
            </w:rPr>
            <w:t>Jama-Journal of the American Medical Association, 272</w:t>
          </w:r>
          <w:r w:rsidRPr="00500D1A">
            <w:t xml:space="preserve">(18), 1413-1420. </w:t>
          </w:r>
          <w:bookmarkEnd w:id="3"/>
        </w:p>
        <w:p w14:paraId="279A9554" w14:textId="77777777" w:rsidR="00500D1A" w:rsidRPr="00500D1A" w:rsidRDefault="00500D1A" w:rsidP="00500D1A">
          <w:pPr>
            <w:pStyle w:val="EndNoteBibliography"/>
            <w:ind w:left="720" w:hanging="720"/>
          </w:pPr>
          <w:bookmarkStart w:id="4" w:name="_ENREF_4"/>
          <w:r w:rsidRPr="00500D1A">
            <w:t xml:space="preserve">Szeto, Y. T., Tomlinson, B., &amp; Benzie, I. F. (2002). Total antioxidant and ascorbic acid content of fresh fruits and vegetables: implications for dietary planning and food preservation. </w:t>
          </w:r>
          <w:r w:rsidRPr="00500D1A">
            <w:rPr>
              <w:i/>
            </w:rPr>
            <w:t>British journal of nutrition, 87</w:t>
          </w:r>
          <w:r w:rsidRPr="00500D1A">
            <w:t xml:space="preserve">(1), 55-59. </w:t>
          </w:r>
          <w:bookmarkEnd w:id="4"/>
        </w:p>
        <w:p w14:paraId="4E4327BD" w14:textId="019E0E63" w:rsidR="00A27BE2" w:rsidRDefault="00A27BE2" w:rsidP="006B1544">
          <w:pPr>
            <w:pStyle w:val="EndNoteBibliography"/>
          </w:pPr>
          <w:r w:rsidRPr="009E3C0E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p>
      </w:sdtContent>
    </w:sdt>
    <w:p w14:paraId="749F6539" w14:textId="6BBEDF87" w:rsidR="006B1544" w:rsidRDefault="006B1544">
      <w:pPr>
        <w:rPr>
          <w:rFonts w:ascii="Calibri" w:hAnsi="Calibri" w:cs="Calibri"/>
          <w:noProof/>
          <w:lang w:val="es-ES"/>
        </w:rPr>
      </w:pPr>
      <w:r>
        <w:rPr>
          <w:lang w:val="es-ES"/>
        </w:rPr>
        <w:br w:type="page"/>
      </w:r>
    </w:p>
    <w:p w14:paraId="41549404" w14:textId="29B9A996" w:rsidR="00EF377A" w:rsidRPr="006B1544" w:rsidRDefault="006B1544" w:rsidP="006B1544">
      <w:pPr>
        <w:pStyle w:val="EndNoteBibliography"/>
        <w:spacing w:after="0"/>
        <w:jc w:val="center"/>
        <w:rPr>
          <w:sz w:val="40"/>
          <w:lang w:val="es-ES" w:eastAsia="es-ES"/>
        </w:rPr>
      </w:pPr>
      <w:r w:rsidRPr="006B1544">
        <w:rPr>
          <w:sz w:val="40"/>
          <w:highlight w:val="yellow"/>
          <w:lang w:val="es-ES" w:eastAsia="es-ES"/>
        </w:rPr>
        <w:lastRenderedPageBreak/>
        <w:t>Co-auther Letter</w:t>
      </w:r>
    </w:p>
    <w:p w14:paraId="52AB9F68" w14:textId="77777777" w:rsidR="006B1544" w:rsidRDefault="006B1544" w:rsidP="00BF38D1">
      <w:pPr>
        <w:pStyle w:val="EndNoteBibliography"/>
        <w:spacing w:after="0"/>
        <w:jc w:val="left"/>
        <w:rPr>
          <w:lang w:val="es-ES"/>
        </w:rPr>
      </w:pPr>
    </w:p>
    <w:p w14:paraId="643CDC1A" w14:textId="77777777" w:rsidR="006B1544" w:rsidRDefault="006B1544" w:rsidP="00BF38D1">
      <w:pPr>
        <w:pStyle w:val="EndNoteBibliography"/>
        <w:spacing w:after="0"/>
        <w:jc w:val="left"/>
        <w:rPr>
          <w:lang w:val="es-ES"/>
        </w:rPr>
      </w:pPr>
    </w:p>
    <w:p w14:paraId="0DD4BA6C" w14:textId="77777777" w:rsidR="006B1544" w:rsidRDefault="006B1544" w:rsidP="00BF38D1">
      <w:pPr>
        <w:pStyle w:val="EndNoteBibliography"/>
        <w:spacing w:after="0"/>
        <w:jc w:val="left"/>
        <w:rPr>
          <w:lang w:val="es-ES"/>
        </w:rPr>
      </w:pPr>
    </w:p>
    <w:p w14:paraId="35008712" w14:textId="77777777" w:rsidR="006B1544" w:rsidRDefault="006B1544" w:rsidP="00BF38D1">
      <w:pPr>
        <w:pStyle w:val="EndNoteBibliography"/>
        <w:spacing w:after="0"/>
        <w:jc w:val="left"/>
        <w:rPr>
          <w:lang w:val="es-ES"/>
        </w:rPr>
      </w:pPr>
    </w:p>
    <w:p w14:paraId="704A7C1A" w14:textId="77777777" w:rsidR="006B1544" w:rsidRDefault="006B1544" w:rsidP="00BF38D1">
      <w:pPr>
        <w:pStyle w:val="EndNoteBibliography"/>
        <w:spacing w:after="0"/>
        <w:jc w:val="left"/>
        <w:rPr>
          <w:lang w:val="es-ES"/>
        </w:rPr>
      </w:pPr>
    </w:p>
    <w:p w14:paraId="7487E4FB" w14:textId="40F3B1DD" w:rsidR="006B1544" w:rsidRPr="00A27BE2" w:rsidRDefault="006B1544" w:rsidP="00BF38D1">
      <w:pPr>
        <w:pStyle w:val="EndNoteBibliography"/>
        <w:spacing w:after="0"/>
        <w:jc w:val="left"/>
        <w:rPr>
          <w:lang w:val="es-ES"/>
        </w:rPr>
      </w:pPr>
    </w:p>
    <w:sectPr w:rsidR="006B1544" w:rsidRPr="00A27BE2" w:rsidSect="0023207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3097B" w14:textId="77777777" w:rsidR="00DB0A21" w:rsidRDefault="00DB0A21" w:rsidP="0086388A">
      <w:pPr>
        <w:spacing w:after="0" w:line="240" w:lineRule="auto"/>
      </w:pPr>
      <w:r>
        <w:separator/>
      </w:r>
    </w:p>
  </w:endnote>
  <w:endnote w:type="continuationSeparator" w:id="0">
    <w:p w14:paraId="280CF7DE" w14:textId="77777777" w:rsidR="00DB0A21" w:rsidRDefault="00DB0A21" w:rsidP="0086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5DDA5" w14:textId="63B8AA12" w:rsidR="00A00771" w:rsidRPr="000548FC" w:rsidRDefault="00A00771" w:rsidP="000548FC">
    <w:pPr>
      <w:pStyle w:val="Encabezado"/>
      <w:pBdr>
        <w:bottom w:val="single" w:sz="6" w:space="1" w:color="auto"/>
      </w:pBdr>
      <w:tabs>
        <w:tab w:val="left" w:pos="2580"/>
        <w:tab w:val="left" w:pos="2985"/>
      </w:tabs>
      <w:jc w:val="right"/>
      <w:rPr>
        <w:rFonts w:ascii="Arial" w:hAnsi="Arial" w:cs="Arial"/>
        <w:b/>
        <w:color w:val="4F81BD"/>
      </w:rPr>
    </w:pPr>
    <w:r w:rsidRPr="005B37E2">
      <w:rPr>
        <w:rFonts w:ascii="Arial" w:eastAsia="Times New Roman" w:hAnsi="Arial" w:cs="Arial"/>
        <w:b/>
        <w:color w:val="808080"/>
        <w:sz w:val="20"/>
        <w:szCs w:val="20"/>
        <w:lang w:val="en-US" w:eastAsia="es-ES"/>
      </w:rPr>
      <w:t>UNED Research Journal</w:t>
    </w:r>
    <w:r w:rsidRPr="005B37E2">
      <w:rPr>
        <w:rFonts w:ascii="Arial" w:eastAsia="Times New Roman" w:hAnsi="Arial" w:cs="Arial"/>
        <w:color w:val="808080"/>
        <w:sz w:val="20"/>
        <w:szCs w:val="20"/>
        <w:lang w:val="en-US" w:eastAsia="es-ES"/>
      </w:rPr>
      <w:t xml:space="preserve"> (ISSN 1659-441X), Vol. </w:t>
    </w:r>
    <w:r>
      <w:rPr>
        <w:rFonts w:ascii="Arial" w:eastAsia="Times New Roman" w:hAnsi="Arial" w:cs="Arial"/>
        <w:color w:val="808080"/>
        <w:sz w:val="20"/>
        <w:szCs w:val="20"/>
        <w:lang w:eastAsia="es-ES"/>
      </w:rPr>
      <w:t>XX(XX): XX-XX, Mes, Año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CB64F" w14:textId="083CC7B1" w:rsidR="00A00771" w:rsidRPr="000548FC" w:rsidRDefault="00A00771" w:rsidP="000548FC">
    <w:pPr>
      <w:pStyle w:val="Encabezado"/>
      <w:pBdr>
        <w:bottom w:val="single" w:sz="6" w:space="1" w:color="auto"/>
      </w:pBdr>
      <w:tabs>
        <w:tab w:val="left" w:pos="2580"/>
        <w:tab w:val="left" w:pos="2985"/>
      </w:tabs>
      <w:jc w:val="right"/>
      <w:rPr>
        <w:rFonts w:ascii="Arial" w:hAnsi="Arial" w:cs="Arial"/>
        <w:b/>
        <w:color w:val="4F81BD"/>
      </w:rPr>
    </w:pPr>
    <w:r w:rsidRPr="005B37E2">
      <w:rPr>
        <w:rFonts w:ascii="Arial" w:eastAsia="Times New Roman" w:hAnsi="Arial" w:cs="Arial"/>
        <w:b/>
        <w:color w:val="808080"/>
        <w:sz w:val="20"/>
        <w:szCs w:val="20"/>
        <w:lang w:val="en-US" w:eastAsia="es-ES"/>
      </w:rPr>
      <w:t>UNED Research Journal</w:t>
    </w:r>
    <w:r w:rsidRPr="005B37E2">
      <w:rPr>
        <w:rFonts w:ascii="Arial" w:eastAsia="Times New Roman" w:hAnsi="Arial" w:cs="Arial"/>
        <w:color w:val="808080"/>
        <w:sz w:val="20"/>
        <w:szCs w:val="20"/>
        <w:lang w:val="en-US" w:eastAsia="es-ES"/>
      </w:rPr>
      <w:t xml:space="preserve"> (ISSN 1659-441X), Vol. </w:t>
    </w:r>
    <w:r>
      <w:rPr>
        <w:rFonts w:ascii="Arial" w:eastAsia="Times New Roman" w:hAnsi="Arial" w:cs="Arial"/>
        <w:color w:val="808080"/>
        <w:sz w:val="20"/>
        <w:szCs w:val="20"/>
        <w:lang w:eastAsia="es-ES"/>
      </w:rPr>
      <w:t>XX(XX): XX-XX, Mes, Año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36652" w14:textId="77777777" w:rsidR="00DB0A21" w:rsidRDefault="00DB0A21" w:rsidP="0086388A">
      <w:pPr>
        <w:spacing w:after="0" w:line="240" w:lineRule="auto"/>
      </w:pPr>
      <w:r>
        <w:separator/>
      </w:r>
    </w:p>
  </w:footnote>
  <w:footnote w:type="continuationSeparator" w:id="0">
    <w:p w14:paraId="21ABF505" w14:textId="77777777" w:rsidR="00DB0A21" w:rsidRDefault="00DB0A21" w:rsidP="00863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D0336" w14:textId="77777777" w:rsidR="00A00771" w:rsidRDefault="00A00771" w:rsidP="006A2F29">
    <w:pPr>
      <w:pStyle w:val="Encabezado"/>
      <w:spacing w:before="24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94114" w14:textId="77777777" w:rsidR="00A00771" w:rsidRDefault="00A00771" w:rsidP="00232073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D8D3E7F" wp14:editId="2EA39442">
          <wp:extent cx="3942893" cy="1166590"/>
          <wp:effectExtent l="0" t="0" r="635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uadernos de InvestigaciÃ³n UN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275" t="10410" r="20395" b="52287"/>
                  <a:stretch/>
                </pic:blipFill>
                <pic:spPr bwMode="auto">
                  <a:xfrm>
                    <a:off x="0" y="0"/>
                    <a:ext cx="3973149" cy="11755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82540"/>
    <w:multiLevelType w:val="hybridMultilevel"/>
    <w:tmpl w:val="4D4E18B8"/>
    <w:lvl w:ilvl="0" w:tplc="DB0602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AD52273"/>
    <w:multiLevelType w:val="multilevel"/>
    <w:tmpl w:val="B21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0NzE2MTe3sDQ0NDVU0lEKTi0uzszPAykwrQUAsyWi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ev9v90zjzpvx2etz2jxe5t79fvdxaxs22s2&quot;&gt;PAPER 1_GxD variability_EndNote_Reference&lt;record-ids&gt;&lt;item&gt;464&lt;/item&gt;&lt;item&gt;493&lt;/item&gt;&lt;item&gt;497&lt;/item&gt;&lt;item&gt;498&lt;/item&gt;&lt;/record-ids&gt;&lt;/item&gt;&lt;/Libraries&gt;"/>
  </w:docVars>
  <w:rsids>
    <w:rsidRoot w:val="00C233C9"/>
    <w:rsid w:val="0001031E"/>
    <w:rsid w:val="00024CF5"/>
    <w:rsid w:val="0002730C"/>
    <w:rsid w:val="0003187B"/>
    <w:rsid w:val="00036823"/>
    <w:rsid w:val="0004318D"/>
    <w:rsid w:val="000548FC"/>
    <w:rsid w:val="0006249E"/>
    <w:rsid w:val="000638E8"/>
    <w:rsid w:val="000656C0"/>
    <w:rsid w:val="00074B8C"/>
    <w:rsid w:val="00081355"/>
    <w:rsid w:val="0009243F"/>
    <w:rsid w:val="000C063A"/>
    <w:rsid w:val="000C2858"/>
    <w:rsid w:val="000D349F"/>
    <w:rsid w:val="000E23BB"/>
    <w:rsid w:val="000E635B"/>
    <w:rsid w:val="000F0CBC"/>
    <w:rsid w:val="000F3759"/>
    <w:rsid w:val="001041BC"/>
    <w:rsid w:val="00105FF2"/>
    <w:rsid w:val="00107D22"/>
    <w:rsid w:val="00121BFB"/>
    <w:rsid w:val="00133B0A"/>
    <w:rsid w:val="00134DF6"/>
    <w:rsid w:val="001373D8"/>
    <w:rsid w:val="00142B3D"/>
    <w:rsid w:val="00144632"/>
    <w:rsid w:val="00147AA6"/>
    <w:rsid w:val="001663DC"/>
    <w:rsid w:val="00175467"/>
    <w:rsid w:val="00176E29"/>
    <w:rsid w:val="00180714"/>
    <w:rsid w:val="00196CAF"/>
    <w:rsid w:val="001B1E3B"/>
    <w:rsid w:val="001D097C"/>
    <w:rsid w:val="001D4655"/>
    <w:rsid w:val="001E3A35"/>
    <w:rsid w:val="001E3EC4"/>
    <w:rsid w:val="00211654"/>
    <w:rsid w:val="00212FEF"/>
    <w:rsid w:val="002234EB"/>
    <w:rsid w:val="00225A80"/>
    <w:rsid w:val="00232073"/>
    <w:rsid w:val="00251E83"/>
    <w:rsid w:val="002770FF"/>
    <w:rsid w:val="002A533A"/>
    <w:rsid w:val="002B1CA3"/>
    <w:rsid w:val="002D10AD"/>
    <w:rsid w:val="002D2C54"/>
    <w:rsid w:val="002D5DDD"/>
    <w:rsid w:val="002E5CB2"/>
    <w:rsid w:val="002F3BC8"/>
    <w:rsid w:val="00302450"/>
    <w:rsid w:val="00303404"/>
    <w:rsid w:val="003060C4"/>
    <w:rsid w:val="00317124"/>
    <w:rsid w:val="003400D0"/>
    <w:rsid w:val="003552FC"/>
    <w:rsid w:val="0035730C"/>
    <w:rsid w:val="0037090C"/>
    <w:rsid w:val="003769AC"/>
    <w:rsid w:val="003907C3"/>
    <w:rsid w:val="003920D4"/>
    <w:rsid w:val="003B2EDB"/>
    <w:rsid w:val="003D0DF1"/>
    <w:rsid w:val="003E26FE"/>
    <w:rsid w:val="003E32F5"/>
    <w:rsid w:val="00407162"/>
    <w:rsid w:val="004350AC"/>
    <w:rsid w:val="00465D17"/>
    <w:rsid w:val="00467E6F"/>
    <w:rsid w:val="00471DAC"/>
    <w:rsid w:val="00476CEB"/>
    <w:rsid w:val="00483EA5"/>
    <w:rsid w:val="004844F3"/>
    <w:rsid w:val="004901CA"/>
    <w:rsid w:val="00492F84"/>
    <w:rsid w:val="004A6A60"/>
    <w:rsid w:val="004B42FC"/>
    <w:rsid w:val="004C00B2"/>
    <w:rsid w:val="004C06D9"/>
    <w:rsid w:val="004C7597"/>
    <w:rsid w:val="004D6311"/>
    <w:rsid w:val="004F7438"/>
    <w:rsid w:val="00500D1A"/>
    <w:rsid w:val="005155C7"/>
    <w:rsid w:val="00520A42"/>
    <w:rsid w:val="00552750"/>
    <w:rsid w:val="00552CFA"/>
    <w:rsid w:val="00553553"/>
    <w:rsid w:val="00561587"/>
    <w:rsid w:val="00567537"/>
    <w:rsid w:val="0057396F"/>
    <w:rsid w:val="00581D0A"/>
    <w:rsid w:val="005954C2"/>
    <w:rsid w:val="005964F4"/>
    <w:rsid w:val="005B37E2"/>
    <w:rsid w:val="005B7591"/>
    <w:rsid w:val="005C1046"/>
    <w:rsid w:val="005D64F5"/>
    <w:rsid w:val="005F200E"/>
    <w:rsid w:val="00601862"/>
    <w:rsid w:val="00603BAA"/>
    <w:rsid w:val="00606061"/>
    <w:rsid w:val="006139F4"/>
    <w:rsid w:val="00633CD9"/>
    <w:rsid w:val="00645289"/>
    <w:rsid w:val="00651D91"/>
    <w:rsid w:val="00663606"/>
    <w:rsid w:val="006827F2"/>
    <w:rsid w:val="0069630C"/>
    <w:rsid w:val="006A2F29"/>
    <w:rsid w:val="006B0952"/>
    <w:rsid w:val="006B1544"/>
    <w:rsid w:val="006B4090"/>
    <w:rsid w:val="006C0954"/>
    <w:rsid w:val="006C1004"/>
    <w:rsid w:val="006D55B6"/>
    <w:rsid w:val="006D7EEE"/>
    <w:rsid w:val="006E32D2"/>
    <w:rsid w:val="006E77EE"/>
    <w:rsid w:val="006F29E0"/>
    <w:rsid w:val="006F31E3"/>
    <w:rsid w:val="007102ED"/>
    <w:rsid w:val="007152BE"/>
    <w:rsid w:val="00724391"/>
    <w:rsid w:val="00736467"/>
    <w:rsid w:val="007620F9"/>
    <w:rsid w:val="00781342"/>
    <w:rsid w:val="0079377C"/>
    <w:rsid w:val="00796766"/>
    <w:rsid w:val="007B65D5"/>
    <w:rsid w:val="007C22D6"/>
    <w:rsid w:val="007D3E32"/>
    <w:rsid w:val="007F4D38"/>
    <w:rsid w:val="007F675D"/>
    <w:rsid w:val="00806A35"/>
    <w:rsid w:val="00820A09"/>
    <w:rsid w:val="008370B1"/>
    <w:rsid w:val="00841393"/>
    <w:rsid w:val="00851B10"/>
    <w:rsid w:val="0085602D"/>
    <w:rsid w:val="0086388A"/>
    <w:rsid w:val="008672EC"/>
    <w:rsid w:val="00890D7C"/>
    <w:rsid w:val="00893172"/>
    <w:rsid w:val="0089543D"/>
    <w:rsid w:val="008A3570"/>
    <w:rsid w:val="008A5F22"/>
    <w:rsid w:val="008B35D1"/>
    <w:rsid w:val="008E0EF6"/>
    <w:rsid w:val="008E589E"/>
    <w:rsid w:val="0090021F"/>
    <w:rsid w:val="00901C94"/>
    <w:rsid w:val="00927C43"/>
    <w:rsid w:val="00934CCB"/>
    <w:rsid w:val="0095147E"/>
    <w:rsid w:val="00951AB3"/>
    <w:rsid w:val="00970289"/>
    <w:rsid w:val="00974FE2"/>
    <w:rsid w:val="009815B6"/>
    <w:rsid w:val="00984E50"/>
    <w:rsid w:val="00985205"/>
    <w:rsid w:val="0099064E"/>
    <w:rsid w:val="0099133D"/>
    <w:rsid w:val="009920EE"/>
    <w:rsid w:val="00992385"/>
    <w:rsid w:val="009979E9"/>
    <w:rsid w:val="009A2282"/>
    <w:rsid w:val="009A37D0"/>
    <w:rsid w:val="009B2E4F"/>
    <w:rsid w:val="009E3C0E"/>
    <w:rsid w:val="009E7AFD"/>
    <w:rsid w:val="009F5B86"/>
    <w:rsid w:val="009F7FC5"/>
    <w:rsid w:val="00A00771"/>
    <w:rsid w:val="00A072B2"/>
    <w:rsid w:val="00A224BD"/>
    <w:rsid w:val="00A23913"/>
    <w:rsid w:val="00A27BE2"/>
    <w:rsid w:val="00A41A34"/>
    <w:rsid w:val="00A4678F"/>
    <w:rsid w:val="00A52C50"/>
    <w:rsid w:val="00A532E3"/>
    <w:rsid w:val="00A5610D"/>
    <w:rsid w:val="00A61A65"/>
    <w:rsid w:val="00A62BF1"/>
    <w:rsid w:val="00A668D6"/>
    <w:rsid w:val="00A71324"/>
    <w:rsid w:val="00A74DBC"/>
    <w:rsid w:val="00A87D7C"/>
    <w:rsid w:val="00AA1BCE"/>
    <w:rsid w:val="00AC5989"/>
    <w:rsid w:val="00AE2505"/>
    <w:rsid w:val="00AE4761"/>
    <w:rsid w:val="00AE640E"/>
    <w:rsid w:val="00AE7401"/>
    <w:rsid w:val="00AF52B3"/>
    <w:rsid w:val="00AF749F"/>
    <w:rsid w:val="00B04ED6"/>
    <w:rsid w:val="00B260DE"/>
    <w:rsid w:val="00B261AB"/>
    <w:rsid w:val="00B376BE"/>
    <w:rsid w:val="00B40D9A"/>
    <w:rsid w:val="00B41171"/>
    <w:rsid w:val="00B44FBA"/>
    <w:rsid w:val="00B55615"/>
    <w:rsid w:val="00B57102"/>
    <w:rsid w:val="00B603EF"/>
    <w:rsid w:val="00B60EB4"/>
    <w:rsid w:val="00B61633"/>
    <w:rsid w:val="00B6205A"/>
    <w:rsid w:val="00B662C8"/>
    <w:rsid w:val="00B90B21"/>
    <w:rsid w:val="00B924DC"/>
    <w:rsid w:val="00BD35F1"/>
    <w:rsid w:val="00BD36CB"/>
    <w:rsid w:val="00BE1623"/>
    <w:rsid w:val="00BF38D1"/>
    <w:rsid w:val="00C03197"/>
    <w:rsid w:val="00C040AB"/>
    <w:rsid w:val="00C04F22"/>
    <w:rsid w:val="00C10FD3"/>
    <w:rsid w:val="00C13414"/>
    <w:rsid w:val="00C13954"/>
    <w:rsid w:val="00C15C1B"/>
    <w:rsid w:val="00C233C9"/>
    <w:rsid w:val="00C246CB"/>
    <w:rsid w:val="00C256CD"/>
    <w:rsid w:val="00C279D6"/>
    <w:rsid w:val="00C27DA6"/>
    <w:rsid w:val="00C32896"/>
    <w:rsid w:val="00C33296"/>
    <w:rsid w:val="00C37AFA"/>
    <w:rsid w:val="00C5324B"/>
    <w:rsid w:val="00C54BB6"/>
    <w:rsid w:val="00C62F1C"/>
    <w:rsid w:val="00C642AC"/>
    <w:rsid w:val="00C80D2E"/>
    <w:rsid w:val="00C86A3D"/>
    <w:rsid w:val="00C87641"/>
    <w:rsid w:val="00C93836"/>
    <w:rsid w:val="00CA0A3C"/>
    <w:rsid w:val="00CA3F17"/>
    <w:rsid w:val="00CB6775"/>
    <w:rsid w:val="00CB67B8"/>
    <w:rsid w:val="00CC096D"/>
    <w:rsid w:val="00CC5CBF"/>
    <w:rsid w:val="00CF079F"/>
    <w:rsid w:val="00D044A1"/>
    <w:rsid w:val="00D212F5"/>
    <w:rsid w:val="00D300FC"/>
    <w:rsid w:val="00D40FA4"/>
    <w:rsid w:val="00D518F7"/>
    <w:rsid w:val="00D61A2D"/>
    <w:rsid w:val="00D63A93"/>
    <w:rsid w:val="00D63EF9"/>
    <w:rsid w:val="00D66FD9"/>
    <w:rsid w:val="00D71DD8"/>
    <w:rsid w:val="00D72953"/>
    <w:rsid w:val="00D82B21"/>
    <w:rsid w:val="00D82EB5"/>
    <w:rsid w:val="00D84F58"/>
    <w:rsid w:val="00D86677"/>
    <w:rsid w:val="00DB0A21"/>
    <w:rsid w:val="00DB2969"/>
    <w:rsid w:val="00DB6ABC"/>
    <w:rsid w:val="00DC6A80"/>
    <w:rsid w:val="00DD0F36"/>
    <w:rsid w:val="00DD50BF"/>
    <w:rsid w:val="00DE0543"/>
    <w:rsid w:val="00DE5425"/>
    <w:rsid w:val="00E01B60"/>
    <w:rsid w:val="00E0778D"/>
    <w:rsid w:val="00E33716"/>
    <w:rsid w:val="00E37C25"/>
    <w:rsid w:val="00E406B2"/>
    <w:rsid w:val="00E54F65"/>
    <w:rsid w:val="00E560CC"/>
    <w:rsid w:val="00E57B92"/>
    <w:rsid w:val="00E739E8"/>
    <w:rsid w:val="00E82865"/>
    <w:rsid w:val="00E851EB"/>
    <w:rsid w:val="00E9215E"/>
    <w:rsid w:val="00E93C8D"/>
    <w:rsid w:val="00EA07D4"/>
    <w:rsid w:val="00EB15A4"/>
    <w:rsid w:val="00EB1846"/>
    <w:rsid w:val="00EC77A0"/>
    <w:rsid w:val="00ED12D1"/>
    <w:rsid w:val="00ED257F"/>
    <w:rsid w:val="00ED5334"/>
    <w:rsid w:val="00EF377A"/>
    <w:rsid w:val="00EF3BF6"/>
    <w:rsid w:val="00F1414B"/>
    <w:rsid w:val="00F21A8B"/>
    <w:rsid w:val="00F24111"/>
    <w:rsid w:val="00F45D3B"/>
    <w:rsid w:val="00F908D7"/>
    <w:rsid w:val="00F90AD3"/>
    <w:rsid w:val="00F925A7"/>
    <w:rsid w:val="00F955EF"/>
    <w:rsid w:val="00FA42F0"/>
    <w:rsid w:val="00FB7ECC"/>
    <w:rsid w:val="00FC1880"/>
    <w:rsid w:val="00FC5C96"/>
    <w:rsid w:val="00FC7F42"/>
    <w:rsid w:val="00FD2F85"/>
    <w:rsid w:val="00FE17BC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4594DB"/>
  <w15:docId w15:val="{268F3701-5318-4673-B6E9-47C74EE7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20A09"/>
    <w:pPr>
      <w:keepNext/>
      <w:spacing w:before="240" w:after="60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8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638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88A"/>
  </w:style>
  <w:style w:type="paragraph" w:styleId="Piedepgina">
    <w:name w:val="footer"/>
    <w:basedOn w:val="Normal"/>
    <w:link w:val="PiedepginaCar"/>
    <w:uiPriority w:val="99"/>
    <w:unhideWhenUsed/>
    <w:rsid w:val="008638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88A"/>
  </w:style>
  <w:style w:type="character" w:styleId="Textodelmarcadordeposicin">
    <w:name w:val="Placeholder Text"/>
    <w:basedOn w:val="Fuentedeprrafopredeter"/>
    <w:uiPriority w:val="99"/>
    <w:semiHidden/>
    <w:rsid w:val="0086388A"/>
    <w:rPr>
      <w:color w:val="808080"/>
    </w:rPr>
  </w:style>
  <w:style w:type="paragraph" w:styleId="Textoindependiente2">
    <w:name w:val="Body Text 2"/>
    <w:basedOn w:val="Normal"/>
    <w:link w:val="Textoindependiente2Car"/>
    <w:semiHidden/>
    <w:rsid w:val="0069630C"/>
    <w:pPr>
      <w:spacing w:after="0" w:line="240" w:lineRule="auto"/>
      <w:jc w:val="both"/>
    </w:pPr>
    <w:rPr>
      <w:rFonts w:ascii="Times New Roman" w:eastAsia="Times New Roman" w:hAnsi="Times New Roman" w:cs="Times New Roman"/>
      <w:sz w:val="23"/>
      <w:szCs w:val="23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9630C"/>
    <w:rPr>
      <w:rFonts w:ascii="Times New Roman" w:eastAsia="Times New Roman" w:hAnsi="Times New Roman" w:cs="Times New Roman"/>
      <w:sz w:val="23"/>
      <w:szCs w:val="23"/>
      <w:lang w:val="es-ES_tradnl" w:eastAsia="es-ES"/>
    </w:rPr>
  </w:style>
  <w:style w:type="paragraph" w:styleId="Puesto">
    <w:name w:val="Title"/>
    <w:basedOn w:val="Normal"/>
    <w:link w:val="PuestoCar"/>
    <w:qFormat/>
    <w:rsid w:val="005F200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pt-BR" w:eastAsia="pt-BR"/>
    </w:rPr>
  </w:style>
  <w:style w:type="character" w:customStyle="1" w:styleId="PuestoCar">
    <w:name w:val="Puesto Car"/>
    <w:basedOn w:val="Fuentedeprrafopredeter"/>
    <w:link w:val="Puesto"/>
    <w:rsid w:val="005F200E"/>
    <w:rPr>
      <w:rFonts w:ascii="Times New Roman" w:eastAsia="Times New Roman" w:hAnsi="Times New Roman" w:cs="Times New Roman"/>
      <w:b/>
      <w:sz w:val="32"/>
      <w:szCs w:val="20"/>
      <w:lang w:val="pt-BR" w:eastAsia="pt-BR"/>
    </w:rPr>
  </w:style>
  <w:style w:type="paragraph" w:customStyle="1" w:styleId="Tituloprincipal">
    <w:name w:val="Titulo principal"/>
    <w:basedOn w:val="Normal"/>
    <w:link w:val="TituloprincipalCar"/>
    <w:qFormat/>
    <w:rsid w:val="00796766"/>
    <w:pPr>
      <w:jc w:val="center"/>
    </w:pPr>
    <w:rPr>
      <w:rFonts w:ascii="Calibri" w:hAnsi="Calibri" w:cs="Calibri"/>
      <w:b/>
      <w:sz w:val="28"/>
      <w:szCs w:val="18"/>
    </w:rPr>
  </w:style>
  <w:style w:type="paragraph" w:customStyle="1" w:styleId="Autores">
    <w:name w:val="Autores"/>
    <w:basedOn w:val="Textoindependiente2"/>
    <w:link w:val="AutoresCar"/>
    <w:qFormat/>
    <w:rsid w:val="009A37D0"/>
    <w:pPr>
      <w:jc w:val="left"/>
    </w:pPr>
    <w:rPr>
      <w:rFonts w:ascii="Calibri" w:hAnsi="Calibri" w:cs="Calibri"/>
      <w:b/>
      <w:sz w:val="22"/>
      <w:szCs w:val="22"/>
    </w:rPr>
  </w:style>
  <w:style w:type="character" w:customStyle="1" w:styleId="TituloprincipalCar">
    <w:name w:val="Titulo principal Car"/>
    <w:basedOn w:val="Fuentedeprrafopredeter"/>
    <w:link w:val="Tituloprincipal"/>
    <w:rsid w:val="00796766"/>
    <w:rPr>
      <w:rFonts w:ascii="Calibri" w:hAnsi="Calibri" w:cs="Calibri"/>
      <w:b/>
      <w:sz w:val="28"/>
      <w:szCs w:val="18"/>
    </w:rPr>
  </w:style>
  <w:style w:type="paragraph" w:customStyle="1" w:styleId="Direccionesautores">
    <w:name w:val="Direcciones autores"/>
    <w:basedOn w:val="Normal"/>
    <w:link w:val="DireccionesautoresCar"/>
    <w:qFormat/>
    <w:rsid w:val="009A37D0"/>
    <w:pPr>
      <w:suppressAutoHyphens/>
      <w:spacing w:after="0"/>
      <w:jc w:val="both"/>
    </w:pPr>
    <w:rPr>
      <w:sz w:val="20"/>
      <w:szCs w:val="20"/>
    </w:rPr>
  </w:style>
  <w:style w:type="character" w:customStyle="1" w:styleId="AutoresCar">
    <w:name w:val="Autores Car"/>
    <w:basedOn w:val="Textoindependiente2Car"/>
    <w:link w:val="Autores"/>
    <w:rsid w:val="009A37D0"/>
    <w:rPr>
      <w:rFonts w:ascii="Calibri" w:eastAsia="Times New Roman" w:hAnsi="Calibri" w:cs="Calibri"/>
      <w:b/>
      <w:sz w:val="23"/>
      <w:szCs w:val="23"/>
      <w:lang w:val="es-ES_tradnl" w:eastAsia="es-ES"/>
    </w:rPr>
  </w:style>
  <w:style w:type="paragraph" w:customStyle="1" w:styleId="Abstract">
    <w:name w:val="Abstract"/>
    <w:basedOn w:val="Normal"/>
    <w:link w:val="AbstractCar"/>
    <w:qFormat/>
    <w:rsid w:val="009A37D0"/>
    <w:pPr>
      <w:jc w:val="both"/>
    </w:pPr>
    <w:rPr>
      <w:rFonts w:ascii="Calibri" w:hAnsi="Calibri" w:cs="Calibri"/>
      <w:sz w:val="20"/>
    </w:rPr>
  </w:style>
  <w:style w:type="character" w:customStyle="1" w:styleId="DireccionesautoresCar">
    <w:name w:val="Direcciones autores Car"/>
    <w:basedOn w:val="Fuentedeprrafopredeter"/>
    <w:link w:val="Direccionesautores"/>
    <w:rsid w:val="009A37D0"/>
    <w:rPr>
      <w:sz w:val="20"/>
      <w:szCs w:val="20"/>
    </w:rPr>
  </w:style>
  <w:style w:type="paragraph" w:customStyle="1" w:styleId="Keywords">
    <w:name w:val="Key words"/>
    <w:basedOn w:val="Normal"/>
    <w:link w:val="KeywordsCar"/>
    <w:qFormat/>
    <w:rsid w:val="009A37D0"/>
    <w:rPr>
      <w:rFonts w:ascii="Calibri" w:hAnsi="Calibri"/>
      <w:sz w:val="20"/>
      <w:szCs w:val="20"/>
      <w:lang w:val="es-ES_tradnl"/>
    </w:rPr>
  </w:style>
  <w:style w:type="character" w:customStyle="1" w:styleId="AbstractCar">
    <w:name w:val="Abstract Car"/>
    <w:basedOn w:val="Fuentedeprrafopredeter"/>
    <w:link w:val="Abstract"/>
    <w:rsid w:val="009A37D0"/>
    <w:rPr>
      <w:rFonts w:ascii="Calibri" w:hAnsi="Calibri" w:cs="Calibri"/>
      <w:sz w:val="20"/>
    </w:rPr>
  </w:style>
  <w:style w:type="character" w:styleId="Hipervnculo">
    <w:name w:val="Hyperlink"/>
    <w:basedOn w:val="Fuentedeprrafopredeter"/>
    <w:uiPriority w:val="99"/>
    <w:unhideWhenUsed/>
    <w:rsid w:val="00E01B60"/>
    <w:rPr>
      <w:color w:val="0000FF" w:themeColor="hyperlink"/>
      <w:u w:val="single"/>
    </w:rPr>
  </w:style>
  <w:style w:type="character" w:customStyle="1" w:styleId="KeywordsCar">
    <w:name w:val="Key words Car"/>
    <w:basedOn w:val="Fuentedeprrafopredeter"/>
    <w:link w:val="Keywords"/>
    <w:rsid w:val="009A37D0"/>
    <w:rPr>
      <w:rFonts w:ascii="Calibri" w:hAnsi="Calibri"/>
      <w:sz w:val="20"/>
      <w:szCs w:val="20"/>
      <w:lang w:val="es-ES_tradnl"/>
    </w:rPr>
  </w:style>
  <w:style w:type="paragraph" w:customStyle="1" w:styleId="Palabrasclavez">
    <w:name w:val="Palabras clavez"/>
    <w:basedOn w:val="Normal"/>
    <w:link w:val="PalabrasclavezCar"/>
    <w:qFormat/>
    <w:rsid w:val="00E01B60"/>
    <w:pPr>
      <w:spacing w:after="0"/>
    </w:pPr>
    <w:rPr>
      <w:rFonts w:ascii="Calibri" w:hAnsi="Calibri"/>
      <w:sz w:val="20"/>
      <w:szCs w:val="20"/>
      <w:lang w:val="es-ES_tradnl"/>
    </w:rPr>
  </w:style>
  <w:style w:type="paragraph" w:customStyle="1" w:styleId="Resumen">
    <w:name w:val="Resumen"/>
    <w:basedOn w:val="Normal"/>
    <w:link w:val="ResumenCar"/>
    <w:qFormat/>
    <w:rsid w:val="00E01B60"/>
    <w:pPr>
      <w:spacing w:after="0"/>
    </w:pPr>
    <w:rPr>
      <w:rFonts w:ascii="Calibri" w:hAnsi="Calibri"/>
      <w:sz w:val="20"/>
      <w:szCs w:val="20"/>
      <w:lang w:val="es-ES_tradnl"/>
    </w:rPr>
  </w:style>
  <w:style w:type="character" w:customStyle="1" w:styleId="PalabrasclavezCar">
    <w:name w:val="Palabras clavez Car"/>
    <w:basedOn w:val="Fuentedeprrafopredeter"/>
    <w:link w:val="Palabrasclavez"/>
    <w:rsid w:val="00E01B60"/>
    <w:rPr>
      <w:rFonts w:ascii="Calibri" w:hAnsi="Calibri"/>
      <w:sz w:val="20"/>
      <w:szCs w:val="20"/>
      <w:lang w:val="es-ES_tradnl"/>
    </w:rPr>
  </w:style>
  <w:style w:type="paragraph" w:customStyle="1" w:styleId="Contenido1">
    <w:name w:val="Contenido_1"/>
    <w:basedOn w:val="Normal"/>
    <w:link w:val="Contenido1Car"/>
    <w:qFormat/>
    <w:rsid w:val="00AE4761"/>
    <w:pPr>
      <w:spacing w:after="0"/>
      <w:ind w:firstLine="708"/>
      <w:jc w:val="both"/>
    </w:pPr>
    <w:rPr>
      <w:rFonts w:cstheme="minorHAnsi"/>
      <w:lang w:val="es-ES_tradnl" w:eastAsia="ja-JP"/>
    </w:rPr>
  </w:style>
  <w:style w:type="character" w:customStyle="1" w:styleId="ResumenCar">
    <w:name w:val="Resumen Car"/>
    <w:basedOn w:val="Fuentedeprrafopredeter"/>
    <w:link w:val="Resumen"/>
    <w:rsid w:val="00E01B60"/>
    <w:rPr>
      <w:rFonts w:ascii="Calibri" w:hAnsi="Calibri"/>
      <w:sz w:val="20"/>
      <w:szCs w:val="20"/>
      <w:lang w:val="es-ES_tradnl"/>
    </w:rPr>
  </w:style>
  <w:style w:type="paragraph" w:customStyle="1" w:styleId="Subtitulos1">
    <w:name w:val="Subtitulos_1"/>
    <w:basedOn w:val="Normal"/>
    <w:link w:val="Subtitulos1Car"/>
    <w:qFormat/>
    <w:rsid w:val="00820A09"/>
    <w:pPr>
      <w:spacing w:after="0"/>
    </w:pPr>
    <w:rPr>
      <w:rFonts w:ascii="Calibri" w:hAnsi="Calibri"/>
      <w:b/>
      <w:caps/>
      <w:sz w:val="24"/>
      <w:szCs w:val="24"/>
      <w:lang w:val="es-ES_tradnl" w:eastAsia="ja-JP"/>
    </w:rPr>
  </w:style>
  <w:style w:type="character" w:customStyle="1" w:styleId="Contenido1Car">
    <w:name w:val="Contenido_1 Car"/>
    <w:basedOn w:val="Fuentedeprrafopredeter"/>
    <w:link w:val="Contenido1"/>
    <w:rsid w:val="00AE4761"/>
    <w:rPr>
      <w:rFonts w:cstheme="minorHAnsi"/>
      <w:lang w:val="es-ES_tradnl" w:eastAsia="ja-JP"/>
    </w:rPr>
  </w:style>
  <w:style w:type="character" w:customStyle="1" w:styleId="longtext">
    <w:name w:val="long_text"/>
    <w:uiPriority w:val="99"/>
    <w:rsid w:val="00970289"/>
  </w:style>
  <w:style w:type="character" w:customStyle="1" w:styleId="Subtitulos1Car">
    <w:name w:val="Subtitulos_1 Car"/>
    <w:basedOn w:val="Fuentedeprrafopredeter"/>
    <w:link w:val="Subtitulos1"/>
    <w:rsid w:val="00820A09"/>
    <w:rPr>
      <w:rFonts w:ascii="Calibri" w:hAnsi="Calibri"/>
      <w:b/>
      <w:caps/>
      <w:sz w:val="24"/>
      <w:szCs w:val="24"/>
      <w:lang w:val="es-ES_tradnl" w:eastAsia="ja-JP"/>
    </w:rPr>
  </w:style>
  <w:style w:type="character" w:customStyle="1" w:styleId="Ttulo1Car">
    <w:name w:val="Título 1 Car"/>
    <w:basedOn w:val="Fuentedeprrafopredeter"/>
    <w:link w:val="Ttulo1"/>
    <w:rsid w:val="00820A09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NormalWeb">
    <w:name w:val="Normal (Web)"/>
    <w:basedOn w:val="Normal"/>
    <w:rsid w:val="00BD36C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label">
    <w:name w:val="label"/>
    <w:basedOn w:val="Fuentedeprrafopredeter"/>
    <w:rsid w:val="00F925A7"/>
  </w:style>
  <w:style w:type="character" w:customStyle="1" w:styleId="Descripcin1">
    <w:name w:val="Descripción1"/>
    <w:basedOn w:val="Fuentedeprrafopredeter"/>
    <w:rsid w:val="00F925A7"/>
  </w:style>
  <w:style w:type="character" w:styleId="nfasis">
    <w:name w:val="Emphasis"/>
    <w:basedOn w:val="Fuentedeprrafopredeter"/>
    <w:uiPriority w:val="20"/>
    <w:qFormat/>
    <w:rsid w:val="00F925A7"/>
    <w:rPr>
      <w:i/>
      <w:iCs/>
    </w:rPr>
  </w:style>
  <w:style w:type="character" w:customStyle="1" w:styleId="m3062600942643913808gmail-m3924406302619508286gmail-">
    <w:name w:val="m_3062600942643913808gmail-m_3924406302619508286gmail-"/>
    <w:basedOn w:val="Fuentedeprrafopredeter"/>
    <w:rsid w:val="000F0CBC"/>
  </w:style>
  <w:style w:type="character" w:styleId="Refdecomentario">
    <w:name w:val="annotation reference"/>
    <w:basedOn w:val="Fuentedeprrafopredeter"/>
    <w:uiPriority w:val="99"/>
    <w:semiHidden/>
    <w:unhideWhenUsed/>
    <w:rsid w:val="005B37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37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37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7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37E2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139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D0DF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ps">
    <w:name w:val="hps"/>
    <w:basedOn w:val="Fuentedeprrafopredeter"/>
    <w:uiPriority w:val="99"/>
    <w:rsid w:val="003D0DF1"/>
    <w:rPr>
      <w:rFonts w:cs="Times New Roman"/>
    </w:rPr>
  </w:style>
  <w:style w:type="paragraph" w:customStyle="1" w:styleId="EndNoteBibliography">
    <w:name w:val="EndNote Bibliography"/>
    <w:basedOn w:val="Normal"/>
    <w:link w:val="EndNoteBibliographyCar"/>
    <w:rsid w:val="009E3C0E"/>
    <w:pPr>
      <w:spacing w:after="160"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9E3C0E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ar"/>
    <w:rsid w:val="00B261AB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EndNoteBibliographyCar"/>
    <w:link w:val="EndNoteBibliographyTitle"/>
    <w:rsid w:val="00B261AB"/>
    <w:rPr>
      <w:rFonts w:ascii="Calibri" w:hAnsi="Calibri" w:cs="Calibri"/>
      <w:noProof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.perez.molina@una.ac.c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mn.ac.cr/en/web/imn/inicio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template%20revista\formato%20revista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D0C2AF3B734AD88F0873D9056D4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A24C0-A48C-4F53-8819-AD168FEBF90A}"/>
      </w:docPartPr>
      <w:docPartBody>
        <w:p w:rsidR="000920A5" w:rsidRDefault="001330FA">
          <w:pPr>
            <w:pStyle w:val="8AD0C2AF3B734AD88F0873D9056D48E0"/>
          </w:pPr>
          <w:r w:rsidRPr="00CD69E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BB81F-29C0-45C0-BB6F-E5AB97CBAD06}"/>
      </w:docPartPr>
      <w:docPartBody>
        <w:p w:rsidR="000920A5" w:rsidRDefault="0008234F"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C7955EDDB6F4C028BED99C543E8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5764B-9730-48BE-BA80-B6D08F6462A9}"/>
      </w:docPartPr>
      <w:docPartBody>
        <w:p w:rsidR="00A14992" w:rsidRDefault="00A14992" w:rsidP="00A14992">
          <w:pPr>
            <w:pStyle w:val="BC7955EDDB6F4C028BED99C543E83050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96B284392A4EE083697C165E13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AB5B1-2BBC-408C-8AE9-DC14DF382A6D}"/>
      </w:docPartPr>
      <w:docPartBody>
        <w:p w:rsidR="00792550" w:rsidRDefault="00792550" w:rsidP="00792550">
          <w:pPr>
            <w:pStyle w:val="4E96B284392A4EE083697C165E139B0B"/>
          </w:pPr>
          <w:r w:rsidRPr="00CD69E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4192AF8DE344A88A38C798082B3B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06B9A-79D4-4582-8553-07BB113BE3DE}"/>
      </w:docPartPr>
      <w:docPartBody>
        <w:p w:rsidR="00792550" w:rsidRDefault="00792550" w:rsidP="00792550">
          <w:pPr>
            <w:pStyle w:val="24192AF8DE344A88A38C798082B3B89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B45381205EF432DB346207EA660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0785E-B14E-4003-82D1-21DB12A95F2B}"/>
      </w:docPartPr>
      <w:docPartBody>
        <w:p w:rsidR="00BE1EB0" w:rsidRDefault="00792550" w:rsidP="00792550">
          <w:pPr>
            <w:pStyle w:val="0B45381205EF432DB346207EA6600C15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32E1D353D7548FDA20388DE5770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142F6-F3A3-4E34-A504-F1912107B5F5}"/>
      </w:docPartPr>
      <w:docPartBody>
        <w:p w:rsidR="00BE1EB0" w:rsidRDefault="00792550" w:rsidP="00792550">
          <w:pPr>
            <w:pStyle w:val="732E1D353D7548FDA20388DE5770AA5A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30429DF74AA4C6286452C4FBA1EB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6B982-6402-4452-9DAA-544B3B299FAD}"/>
      </w:docPartPr>
      <w:docPartBody>
        <w:p w:rsidR="00BE1EB0" w:rsidRDefault="00792550" w:rsidP="00792550">
          <w:pPr>
            <w:pStyle w:val="330429DF74AA4C6286452C4FBA1EBE3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D48570FFCAE4243BF19A19D0132E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6996-DE0B-4081-8192-5C20A6976448}"/>
      </w:docPartPr>
      <w:docPartBody>
        <w:p w:rsidR="00BE1EB0" w:rsidRDefault="00792550" w:rsidP="00792550">
          <w:pPr>
            <w:pStyle w:val="BD48570FFCAE4243BF19A19D0132E0BC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B2AFEF15BE44D359F0F965291B02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AFA3F-4AC6-4F0B-B1FD-098BFDE14F0C}"/>
      </w:docPartPr>
      <w:docPartBody>
        <w:p w:rsidR="00BE1EB0" w:rsidRDefault="00792550" w:rsidP="00792550">
          <w:pPr>
            <w:pStyle w:val="8B2AFEF15BE44D359F0F965291B02CB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3AB2F32B964FAE86B38EE99E1E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52477-A4D2-4281-B7BA-6875CC700B36}"/>
      </w:docPartPr>
      <w:docPartBody>
        <w:p w:rsidR="009D6DA8" w:rsidRDefault="00BE1EB0" w:rsidP="00BE1EB0">
          <w:pPr>
            <w:pStyle w:val="1F3AB2F32B964FAE86B38EE99E1EC9C2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90A5C5AC094DD0AE6E534F7651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23E23-2363-49A7-B680-8072854DDEBE}"/>
      </w:docPartPr>
      <w:docPartBody>
        <w:p w:rsidR="009D6DA8" w:rsidRDefault="00BE1EB0" w:rsidP="00BE1EB0">
          <w:pPr>
            <w:pStyle w:val="5090A5C5AC094DD0AE6E534F765104FA"/>
          </w:pPr>
          <w:r w:rsidRPr="00CD69E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78F83D02CC4F6B9C738392B7B7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0AB36-0132-4267-B98C-202EC89D1AFD}"/>
      </w:docPartPr>
      <w:docPartBody>
        <w:p w:rsidR="004F2874" w:rsidRDefault="009D6DA8" w:rsidP="009D6DA8">
          <w:pPr>
            <w:pStyle w:val="0078F83D02CC4F6B9C738392B7B768BE"/>
          </w:pPr>
          <w:r w:rsidRPr="00CD69E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882134E8584CEC8CF4ADAA7106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D78A5-4590-4EEB-99EA-335F95BBDF38}"/>
      </w:docPartPr>
      <w:docPartBody>
        <w:p w:rsidR="004F2874" w:rsidRDefault="009D6DA8" w:rsidP="009D6DA8">
          <w:pPr>
            <w:pStyle w:val="36882134E8584CEC8CF4ADAA71064876"/>
          </w:pPr>
          <w:r w:rsidRPr="00CD69E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124E425E0E4B5C8A0475859B5DC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028A-6DA9-44CE-8350-808D6ED23B4D}"/>
      </w:docPartPr>
      <w:docPartBody>
        <w:p w:rsidR="004F2874" w:rsidRDefault="009D6DA8" w:rsidP="009D6DA8">
          <w:pPr>
            <w:pStyle w:val="A7124E425E0E4B5C8A0475859B5DCAE7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B7B8E697EF4F7C8EC8EAFE3D5E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F287-3A0C-421D-BCBE-FAB99707C320}"/>
      </w:docPartPr>
      <w:docPartBody>
        <w:p w:rsidR="00FC0A2D" w:rsidRDefault="00A22213" w:rsidP="00A22213">
          <w:pPr>
            <w:pStyle w:val="1AB7B8E697EF4F7C8EC8EAFE3D5E00B8"/>
          </w:pPr>
          <w:r w:rsidRPr="0099716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4F"/>
    <w:rsid w:val="0008234F"/>
    <w:rsid w:val="000920A5"/>
    <w:rsid w:val="001330FA"/>
    <w:rsid w:val="0020790D"/>
    <w:rsid w:val="002C3803"/>
    <w:rsid w:val="002E7865"/>
    <w:rsid w:val="0034528D"/>
    <w:rsid w:val="00391443"/>
    <w:rsid w:val="003E1484"/>
    <w:rsid w:val="004F2874"/>
    <w:rsid w:val="006B098F"/>
    <w:rsid w:val="007762B5"/>
    <w:rsid w:val="00792550"/>
    <w:rsid w:val="007C3FA5"/>
    <w:rsid w:val="008646EE"/>
    <w:rsid w:val="00885C45"/>
    <w:rsid w:val="008D2078"/>
    <w:rsid w:val="009D6DA8"/>
    <w:rsid w:val="00A14992"/>
    <w:rsid w:val="00A22213"/>
    <w:rsid w:val="00BE1EB0"/>
    <w:rsid w:val="00EF42C9"/>
    <w:rsid w:val="00F53CCF"/>
    <w:rsid w:val="00FA21AA"/>
    <w:rsid w:val="00F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2213"/>
    <w:rPr>
      <w:color w:val="808080"/>
    </w:rPr>
  </w:style>
  <w:style w:type="paragraph" w:customStyle="1" w:styleId="8AD0C2AF3B734AD88F0873D9056D48E0">
    <w:name w:val="8AD0C2AF3B734AD88F0873D9056D48E0"/>
  </w:style>
  <w:style w:type="paragraph" w:customStyle="1" w:styleId="91D4942A9093463D809C6FCBC27BE5A7">
    <w:name w:val="91D4942A9093463D809C6FCBC27BE5A7"/>
    <w:rsid w:val="000920A5"/>
  </w:style>
  <w:style w:type="paragraph" w:customStyle="1" w:styleId="BC7955EDDB6F4C028BED99C543E83050">
    <w:name w:val="BC7955EDDB6F4C028BED99C543E83050"/>
    <w:rsid w:val="00A14992"/>
    <w:pPr>
      <w:spacing w:after="160" w:line="259" w:lineRule="auto"/>
    </w:pPr>
  </w:style>
  <w:style w:type="paragraph" w:customStyle="1" w:styleId="4E96B284392A4EE083697C165E139B0B">
    <w:name w:val="4E96B284392A4EE083697C165E139B0B"/>
    <w:rsid w:val="00792550"/>
    <w:pPr>
      <w:spacing w:after="160" w:line="259" w:lineRule="auto"/>
    </w:pPr>
    <w:rPr>
      <w:lang w:val="es-ES" w:eastAsia="es-ES"/>
    </w:rPr>
  </w:style>
  <w:style w:type="paragraph" w:customStyle="1" w:styleId="8E4FB0EBDD82414098BB0166C4BA0E68">
    <w:name w:val="8E4FB0EBDD82414098BB0166C4BA0E68"/>
    <w:rsid w:val="00792550"/>
    <w:pPr>
      <w:spacing w:after="160" w:line="259" w:lineRule="auto"/>
    </w:pPr>
    <w:rPr>
      <w:lang w:val="es-ES" w:eastAsia="es-ES"/>
    </w:rPr>
  </w:style>
  <w:style w:type="paragraph" w:customStyle="1" w:styleId="3CFFF03558074175B9A7F17BE37AE2FD">
    <w:name w:val="3CFFF03558074175B9A7F17BE37AE2FD"/>
    <w:rsid w:val="00792550"/>
    <w:pPr>
      <w:spacing w:after="160" w:line="259" w:lineRule="auto"/>
    </w:pPr>
    <w:rPr>
      <w:lang w:val="es-ES" w:eastAsia="es-ES"/>
    </w:rPr>
  </w:style>
  <w:style w:type="paragraph" w:customStyle="1" w:styleId="24192AF8DE344A88A38C798082B3B893">
    <w:name w:val="24192AF8DE344A88A38C798082B3B893"/>
    <w:rsid w:val="00792550"/>
    <w:pPr>
      <w:spacing w:after="160" w:line="259" w:lineRule="auto"/>
    </w:pPr>
    <w:rPr>
      <w:lang w:val="es-ES" w:eastAsia="es-ES"/>
    </w:rPr>
  </w:style>
  <w:style w:type="paragraph" w:customStyle="1" w:styleId="A1EC52DDD7FB475EAD736ED61F4C04E4">
    <w:name w:val="A1EC52DDD7FB475EAD736ED61F4C04E4"/>
    <w:rsid w:val="00792550"/>
    <w:pPr>
      <w:spacing w:after="160" w:line="259" w:lineRule="auto"/>
    </w:pPr>
    <w:rPr>
      <w:lang w:val="es-ES" w:eastAsia="es-ES"/>
    </w:rPr>
  </w:style>
  <w:style w:type="paragraph" w:customStyle="1" w:styleId="56B497671D9C4A02BE7371288ED9DECC">
    <w:name w:val="56B497671D9C4A02BE7371288ED9DECC"/>
    <w:rsid w:val="00792550"/>
    <w:pPr>
      <w:spacing w:after="160" w:line="259" w:lineRule="auto"/>
    </w:pPr>
    <w:rPr>
      <w:lang w:val="es-ES" w:eastAsia="es-ES"/>
    </w:rPr>
  </w:style>
  <w:style w:type="paragraph" w:customStyle="1" w:styleId="0B45381205EF432DB346207EA6600C15">
    <w:name w:val="0B45381205EF432DB346207EA6600C15"/>
    <w:rsid w:val="00792550"/>
    <w:pPr>
      <w:spacing w:after="160" w:line="259" w:lineRule="auto"/>
    </w:pPr>
    <w:rPr>
      <w:lang w:val="es-ES" w:eastAsia="es-ES"/>
    </w:rPr>
  </w:style>
  <w:style w:type="paragraph" w:customStyle="1" w:styleId="732E1D353D7548FDA20388DE5770AA5A">
    <w:name w:val="732E1D353D7548FDA20388DE5770AA5A"/>
    <w:rsid w:val="00792550"/>
    <w:pPr>
      <w:spacing w:after="160" w:line="259" w:lineRule="auto"/>
    </w:pPr>
    <w:rPr>
      <w:lang w:val="es-ES" w:eastAsia="es-ES"/>
    </w:rPr>
  </w:style>
  <w:style w:type="paragraph" w:customStyle="1" w:styleId="330429DF74AA4C6286452C4FBA1EBE32">
    <w:name w:val="330429DF74AA4C6286452C4FBA1EBE32"/>
    <w:rsid w:val="00792550"/>
    <w:pPr>
      <w:spacing w:after="160" w:line="259" w:lineRule="auto"/>
    </w:pPr>
    <w:rPr>
      <w:lang w:val="es-ES" w:eastAsia="es-ES"/>
    </w:rPr>
  </w:style>
  <w:style w:type="paragraph" w:customStyle="1" w:styleId="BD48570FFCAE4243BF19A19D0132E0BC">
    <w:name w:val="BD48570FFCAE4243BF19A19D0132E0BC"/>
    <w:rsid w:val="00792550"/>
    <w:pPr>
      <w:spacing w:after="160" w:line="259" w:lineRule="auto"/>
    </w:pPr>
    <w:rPr>
      <w:lang w:val="es-ES" w:eastAsia="es-ES"/>
    </w:rPr>
  </w:style>
  <w:style w:type="paragraph" w:customStyle="1" w:styleId="8B2AFEF15BE44D359F0F965291B02CB5">
    <w:name w:val="8B2AFEF15BE44D359F0F965291B02CB5"/>
    <w:rsid w:val="00792550"/>
    <w:pPr>
      <w:spacing w:after="160" w:line="259" w:lineRule="auto"/>
    </w:pPr>
    <w:rPr>
      <w:lang w:val="es-ES" w:eastAsia="es-ES"/>
    </w:rPr>
  </w:style>
  <w:style w:type="paragraph" w:customStyle="1" w:styleId="1F3AB2F32B964FAE86B38EE99E1EC9C2">
    <w:name w:val="1F3AB2F32B964FAE86B38EE99E1EC9C2"/>
    <w:rsid w:val="00BE1EB0"/>
    <w:pPr>
      <w:spacing w:after="160" w:line="259" w:lineRule="auto"/>
    </w:pPr>
    <w:rPr>
      <w:lang w:val="es-ES" w:eastAsia="es-ES"/>
    </w:rPr>
  </w:style>
  <w:style w:type="paragraph" w:customStyle="1" w:styleId="5090A5C5AC094DD0AE6E534F765104FA">
    <w:name w:val="5090A5C5AC094DD0AE6E534F765104FA"/>
    <w:rsid w:val="00BE1EB0"/>
    <w:pPr>
      <w:spacing w:after="160" w:line="259" w:lineRule="auto"/>
    </w:pPr>
    <w:rPr>
      <w:lang w:val="es-ES" w:eastAsia="es-ES"/>
    </w:rPr>
  </w:style>
  <w:style w:type="paragraph" w:customStyle="1" w:styleId="E94C522494CA451B8C712CFAEFE6DD04">
    <w:name w:val="E94C522494CA451B8C712CFAEFE6DD04"/>
    <w:rsid w:val="00BE1EB0"/>
    <w:pPr>
      <w:spacing w:after="160" w:line="259" w:lineRule="auto"/>
    </w:pPr>
    <w:rPr>
      <w:lang w:val="es-ES" w:eastAsia="es-ES"/>
    </w:rPr>
  </w:style>
  <w:style w:type="paragraph" w:customStyle="1" w:styleId="0078F83D02CC4F6B9C738392B7B768BE">
    <w:name w:val="0078F83D02CC4F6B9C738392B7B768BE"/>
    <w:rsid w:val="009D6DA8"/>
    <w:pPr>
      <w:spacing w:after="160" w:line="259" w:lineRule="auto"/>
    </w:pPr>
    <w:rPr>
      <w:lang w:val="es-ES" w:eastAsia="es-ES"/>
    </w:rPr>
  </w:style>
  <w:style w:type="paragraph" w:customStyle="1" w:styleId="C3FA6DA481A14A25BC63ADAA46024A02">
    <w:name w:val="C3FA6DA481A14A25BC63ADAA46024A02"/>
    <w:rsid w:val="009D6DA8"/>
    <w:pPr>
      <w:spacing w:after="160" w:line="259" w:lineRule="auto"/>
    </w:pPr>
    <w:rPr>
      <w:lang w:val="es-ES" w:eastAsia="es-ES"/>
    </w:rPr>
  </w:style>
  <w:style w:type="paragraph" w:customStyle="1" w:styleId="36882134E8584CEC8CF4ADAA71064876">
    <w:name w:val="36882134E8584CEC8CF4ADAA71064876"/>
    <w:rsid w:val="009D6DA8"/>
    <w:pPr>
      <w:spacing w:after="160" w:line="259" w:lineRule="auto"/>
    </w:pPr>
    <w:rPr>
      <w:lang w:val="es-ES" w:eastAsia="es-ES"/>
    </w:rPr>
  </w:style>
  <w:style w:type="paragraph" w:customStyle="1" w:styleId="754DA3071D9B4AB391F28824796986ED">
    <w:name w:val="754DA3071D9B4AB391F28824796986ED"/>
    <w:rsid w:val="009D6DA8"/>
    <w:pPr>
      <w:spacing w:after="160" w:line="259" w:lineRule="auto"/>
    </w:pPr>
    <w:rPr>
      <w:lang w:val="es-ES" w:eastAsia="es-ES"/>
    </w:rPr>
  </w:style>
  <w:style w:type="paragraph" w:customStyle="1" w:styleId="DD792EA5C0AF4094BAA1F309B810956C">
    <w:name w:val="DD792EA5C0AF4094BAA1F309B810956C"/>
    <w:rsid w:val="009D6DA8"/>
    <w:pPr>
      <w:spacing w:after="160" w:line="259" w:lineRule="auto"/>
    </w:pPr>
    <w:rPr>
      <w:lang w:val="es-ES" w:eastAsia="es-ES"/>
    </w:rPr>
  </w:style>
  <w:style w:type="paragraph" w:customStyle="1" w:styleId="A7124E425E0E4B5C8A0475859B5DCAE7">
    <w:name w:val="A7124E425E0E4B5C8A0475859B5DCAE7"/>
    <w:rsid w:val="009D6DA8"/>
    <w:pPr>
      <w:spacing w:after="160" w:line="259" w:lineRule="auto"/>
    </w:pPr>
    <w:rPr>
      <w:lang w:val="es-ES" w:eastAsia="es-ES"/>
    </w:rPr>
  </w:style>
  <w:style w:type="paragraph" w:customStyle="1" w:styleId="1AB7B8E697EF4F7C8EC8EAFE3D5E00B8">
    <w:name w:val="1AB7B8E697EF4F7C8EC8EAFE3D5E00B8"/>
    <w:rsid w:val="00A22213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353F-CBD2-46E2-810E-F888F529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revista</Template>
  <TotalTime>729</TotalTime>
  <Pages>1</Pages>
  <Words>1235</Words>
  <Characters>6797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REVISOR</cp:lastModifiedBy>
  <cp:revision>33</cp:revision>
  <dcterms:created xsi:type="dcterms:W3CDTF">2019-09-06T17:07:00Z</dcterms:created>
  <dcterms:modified xsi:type="dcterms:W3CDTF">2019-09-21T20:23:00Z</dcterms:modified>
</cp:coreProperties>
</file>