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E5BC2" w14:textId="77777777" w:rsidR="002270F5" w:rsidRPr="002270F5" w:rsidRDefault="002270F5" w:rsidP="002270F5">
      <w:pPr>
        <w:spacing w:after="0" w:line="360" w:lineRule="auto"/>
        <w:jc w:val="both"/>
        <w:rPr>
          <w:rFonts w:ascii="Times New Roman" w:hAnsi="Times New Roman" w:cs="Times New Roman"/>
          <w:sz w:val="24"/>
          <w:szCs w:val="24"/>
        </w:rPr>
      </w:pPr>
    </w:p>
    <w:p w14:paraId="7297EB79" w14:textId="77777777" w:rsidR="002270F5" w:rsidRDefault="002270F5" w:rsidP="002270F5">
      <w:pPr>
        <w:spacing w:after="0" w:line="360" w:lineRule="auto"/>
        <w:jc w:val="both"/>
        <w:rPr>
          <w:rFonts w:ascii="Times New Roman" w:hAnsi="Times New Roman" w:cs="Times New Roman"/>
          <w:sz w:val="24"/>
          <w:szCs w:val="24"/>
        </w:rPr>
      </w:pPr>
    </w:p>
    <w:p w14:paraId="266CE6B5" w14:textId="77777777" w:rsidR="002270F5" w:rsidRDefault="002270F5" w:rsidP="002270F5">
      <w:pPr>
        <w:spacing w:after="0" w:line="360" w:lineRule="auto"/>
        <w:jc w:val="both"/>
        <w:rPr>
          <w:rFonts w:ascii="Times New Roman" w:hAnsi="Times New Roman" w:cs="Times New Roman"/>
          <w:sz w:val="24"/>
          <w:szCs w:val="24"/>
        </w:rPr>
      </w:pPr>
    </w:p>
    <w:p w14:paraId="0748C18E" w14:textId="77777777" w:rsidR="002270F5" w:rsidRPr="002270F5" w:rsidRDefault="002270F5" w:rsidP="002270F5">
      <w:pPr>
        <w:spacing w:after="0" w:line="360" w:lineRule="auto"/>
        <w:jc w:val="both"/>
        <w:rPr>
          <w:rFonts w:ascii="Times New Roman" w:hAnsi="Times New Roman" w:cs="Times New Roman"/>
          <w:sz w:val="24"/>
          <w:szCs w:val="24"/>
        </w:rPr>
      </w:pPr>
    </w:p>
    <w:p w14:paraId="0BC53F1B" w14:textId="4F7071E9" w:rsidR="009A7439" w:rsidRPr="00404502" w:rsidRDefault="00DA132C" w:rsidP="00B22900">
      <w:pPr>
        <w:spacing w:after="0" w:line="360" w:lineRule="auto"/>
        <w:jc w:val="both"/>
        <w:rPr>
          <w:rFonts w:ascii="Times New Roman" w:hAnsi="Times New Roman" w:cs="Times New Roman"/>
          <w:b/>
          <w:sz w:val="28"/>
          <w:szCs w:val="24"/>
          <w:lang w:val="en-GB"/>
        </w:rPr>
      </w:pPr>
      <w:r>
        <w:rPr>
          <w:rFonts w:ascii="Times New Roman" w:hAnsi="Times New Roman" w:cs="Times New Roman"/>
          <w:b/>
          <w:sz w:val="28"/>
          <w:szCs w:val="24"/>
          <w:lang w:val="en-GB"/>
        </w:rPr>
        <w:t>Systems</w:t>
      </w:r>
      <w:r w:rsidR="00E97CBD" w:rsidRPr="00404502">
        <w:rPr>
          <w:rFonts w:ascii="Times New Roman" w:hAnsi="Times New Roman" w:cs="Times New Roman"/>
          <w:b/>
          <w:sz w:val="28"/>
          <w:szCs w:val="24"/>
          <w:lang w:val="en-GB"/>
        </w:rPr>
        <w:t xml:space="preserve"> of artificial wetlands</w:t>
      </w:r>
    </w:p>
    <w:p w14:paraId="55565E22" w14:textId="77777777" w:rsidR="002270F5" w:rsidRPr="00DA132C" w:rsidRDefault="002270F5" w:rsidP="00040395">
      <w:pPr>
        <w:spacing w:after="0" w:line="360" w:lineRule="auto"/>
        <w:jc w:val="both"/>
        <w:rPr>
          <w:rFonts w:ascii="Times New Roman" w:hAnsi="Times New Roman" w:cs="Times New Roman"/>
          <w:sz w:val="24"/>
          <w:szCs w:val="24"/>
          <w:lang w:val="en-US"/>
        </w:rPr>
      </w:pPr>
    </w:p>
    <w:p w14:paraId="4A822459" w14:textId="77777777" w:rsidR="00DA132C" w:rsidRPr="00DA132C" w:rsidRDefault="00DA132C" w:rsidP="00040395">
      <w:pPr>
        <w:spacing w:after="0" w:line="360" w:lineRule="auto"/>
        <w:jc w:val="both"/>
        <w:rPr>
          <w:rFonts w:ascii="Times New Roman" w:hAnsi="Times New Roman" w:cs="Times New Roman"/>
          <w:sz w:val="24"/>
          <w:szCs w:val="24"/>
          <w:lang w:val="en-US"/>
        </w:rPr>
      </w:pPr>
    </w:p>
    <w:p w14:paraId="6E87644D" w14:textId="77777777" w:rsidR="00DA132C" w:rsidRPr="00DA132C" w:rsidRDefault="00DA132C" w:rsidP="00040395">
      <w:pPr>
        <w:spacing w:after="0" w:line="360" w:lineRule="auto"/>
        <w:jc w:val="both"/>
        <w:rPr>
          <w:rFonts w:ascii="Times New Roman" w:hAnsi="Times New Roman" w:cs="Times New Roman"/>
          <w:sz w:val="24"/>
          <w:szCs w:val="24"/>
          <w:lang w:val="en-US"/>
        </w:rPr>
      </w:pPr>
    </w:p>
    <w:p w14:paraId="4A5322EA" w14:textId="15DA309B" w:rsidR="009A7439" w:rsidRPr="00CC7C51" w:rsidRDefault="00DA132C" w:rsidP="0004039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XXXXX</w:t>
      </w:r>
      <w:r w:rsidR="00CC7C51" w:rsidRPr="00CC7C51">
        <w:rPr>
          <w:rFonts w:ascii="Times New Roman" w:hAnsi="Times New Roman" w:cs="Times New Roman"/>
          <w:sz w:val="24"/>
          <w:szCs w:val="24"/>
          <w:vertAlign w:val="superscript"/>
        </w:rPr>
        <w:t>1</w:t>
      </w:r>
      <w:r w:rsidR="00E35C4F" w:rsidRPr="00CC7C51">
        <w:rPr>
          <w:rFonts w:ascii="Times New Roman" w:hAnsi="Times New Roman" w:cs="Times New Roman"/>
          <w:sz w:val="24"/>
          <w:szCs w:val="24"/>
        </w:rPr>
        <w:t xml:space="preserve">, </w:t>
      </w:r>
      <w:r w:rsidR="001D7794" w:rsidRPr="00CC7C51">
        <w:rPr>
          <w:rFonts w:ascii="Times New Roman" w:hAnsi="Times New Roman" w:cs="Times New Roman"/>
          <w:sz w:val="24"/>
          <w:szCs w:val="24"/>
        </w:rPr>
        <w:t xml:space="preserve">Carola </w:t>
      </w:r>
      <w:proofErr w:type="spellStart"/>
      <w:r w:rsidR="001D7794" w:rsidRPr="00CC7C51">
        <w:rPr>
          <w:rFonts w:ascii="Times New Roman" w:hAnsi="Times New Roman" w:cs="Times New Roman"/>
          <w:sz w:val="24"/>
          <w:szCs w:val="24"/>
        </w:rPr>
        <w:t>Scholz</w:t>
      </w:r>
      <w:proofErr w:type="spellEnd"/>
      <w:r w:rsidR="00510EB9" w:rsidRPr="00CC7C51">
        <w:rPr>
          <w:rFonts w:ascii="Times New Roman" w:hAnsi="Times New Roman" w:cs="Times New Roman"/>
          <w:sz w:val="24"/>
          <w:szCs w:val="24"/>
        </w:rPr>
        <w:t xml:space="preserve"> </w:t>
      </w:r>
      <w:r w:rsidR="00510EB9" w:rsidRPr="00CC7C51">
        <w:rPr>
          <w:rFonts w:ascii="Times New Roman" w:hAnsi="Times New Roman" w:cs="Times New Roman"/>
          <w:sz w:val="24"/>
          <w:szCs w:val="24"/>
          <w:vertAlign w:val="superscript"/>
        </w:rPr>
        <w:t>1</w:t>
      </w:r>
      <w:r w:rsidR="001D7794" w:rsidRPr="00CC7C51">
        <w:rPr>
          <w:rFonts w:ascii="Times New Roman" w:hAnsi="Times New Roman" w:cs="Times New Roman"/>
          <w:sz w:val="24"/>
          <w:szCs w:val="24"/>
        </w:rPr>
        <w:t xml:space="preserve"> &amp; Junior Pastor Pérez-Molina</w:t>
      </w:r>
      <w:r w:rsidR="00510EB9" w:rsidRPr="00CC7C51">
        <w:rPr>
          <w:rFonts w:ascii="Times New Roman" w:hAnsi="Times New Roman" w:cs="Times New Roman"/>
          <w:sz w:val="24"/>
          <w:szCs w:val="24"/>
        </w:rPr>
        <w:t xml:space="preserve"> </w:t>
      </w:r>
      <w:r w:rsidR="004172E8" w:rsidRPr="00CC7C51">
        <w:rPr>
          <w:rFonts w:ascii="Times New Roman" w:hAnsi="Times New Roman" w:cs="Times New Roman"/>
          <w:sz w:val="24"/>
          <w:szCs w:val="24"/>
          <w:vertAlign w:val="superscript"/>
        </w:rPr>
        <w:t>2, *</w:t>
      </w:r>
    </w:p>
    <w:p w14:paraId="3264B486" w14:textId="77777777" w:rsidR="002270F5" w:rsidRPr="00CC7C51" w:rsidRDefault="002270F5" w:rsidP="00040395">
      <w:pPr>
        <w:spacing w:after="0" w:line="360" w:lineRule="auto"/>
        <w:jc w:val="both"/>
        <w:rPr>
          <w:rFonts w:ascii="Times New Roman" w:hAnsi="Times New Roman" w:cs="Times New Roman"/>
          <w:sz w:val="24"/>
          <w:szCs w:val="24"/>
        </w:rPr>
      </w:pPr>
    </w:p>
    <w:p w14:paraId="213F2AC7" w14:textId="4F8CA453" w:rsidR="004D37E3" w:rsidRPr="002270F5" w:rsidRDefault="00CC7C51" w:rsidP="00040395">
      <w:pPr>
        <w:spacing w:after="0" w:line="360" w:lineRule="auto"/>
        <w:jc w:val="both"/>
        <w:rPr>
          <w:rStyle w:val="Hipervnculo"/>
          <w:rFonts w:ascii="Times New Roman" w:hAnsi="Times New Roman" w:cs="Times New Roman"/>
          <w:bCs/>
          <w:color w:val="auto"/>
          <w:sz w:val="24"/>
          <w:szCs w:val="24"/>
          <w:u w:val="none"/>
          <w:lang w:val="en-US"/>
        </w:rPr>
      </w:pPr>
      <w:r w:rsidRPr="002270F5">
        <w:rPr>
          <w:rStyle w:val="Hipervnculo"/>
          <w:rFonts w:ascii="Times New Roman" w:hAnsi="Times New Roman" w:cs="Times New Roman"/>
          <w:bCs/>
          <w:color w:val="auto"/>
          <w:sz w:val="24"/>
          <w:szCs w:val="24"/>
          <w:u w:val="none"/>
          <w:vertAlign w:val="superscript"/>
          <w:lang w:val="en-US"/>
        </w:rPr>
        <w:t>1</w:t>
      </w:r>
      <w:r w:rsidR="00040395" w:rsidRPr="002270F5">
        <w:rPr>
          <w:rStyle w:val="Hipervnculo"/>
          <w:rFonts w:ascii="Times New Roman" w:hAnsi="Times New Roman" w:cs="Times New Roman"/>
          <w:bCs/>
          <w:color w:val="auto"/>
          <w:sz w:val="24"/>
          <w:szCs w:val="24"/>
          <w:u w:val="none"/>
          <w:lang w:val="en-US"/>
        </w:rPr>
        <w:t xml:space="preserve"> </w:t>
      </w:r>
      <w:r w:rsidR="004D37E3" w:rsidRPr="002270F5">
        <w:rPr>
          <w:rStyle w:val="Hipervnculo"/>
          <w:rFonts w:ascii="Times New Roman" w:hAnsi="Times New Roman" w:cs="Times New Roman"/>
          <w:bCs/>
          <w:color w:val="auto"/>
          <w:sz w:val="24"/>
          <w:szCs w:val="24"/>
          <w:u w:val="none"/>
          <w:lang w:val="en-US"/>
        </w:rPr>
        <w:t xml:space="preserve">Laboratory of Functional Ecology and Tropical Ecosystems (LEFET), School of Biological Sciences, </w:t>
      </w:r>
      <w:r w:rsidR="009B5287">
        <w:rPr>
          <w:rStyle w:val="Hipervnculo"/>
          <w:rFonts w:ascii="Times New Roman" w:hAnsi="Times New Roman" w:cs="Times New Roman"/>
          <w:bCs/>
          <w:color w:val="auto"/>
          <w:sz w:val="24"/>
          <w:szCs w:val="24"/>
          <w:u w:val="none"/>
          <w:lang w:val="en-US"/>
        </w:rPr>
        <w:t>Universidad Nacional</w:t>
      </w:r>
      <w:r w:rsidR="004D37E3" w:rsidRPr="002270F5">
        <w:rPr>
          <w:rStyle w:val="Hipervnculo"/>
          <w:rFonts w:ascii="Times New Roman" w:hAnsi="Times New Roman" w:cs="Times New Roman"/>
          <w:bCs/>
          <w:color w:val="auto"/>
          <w:sz w:val="24"/>
          <w:szCs w:val="24"/>
          <w:u w:val="none"/>
          <w:lang w:val="en-US"/>
        </w:rPr>
        <w:t xml:space="preserve">, Omar </w:t>
      </w:r>
      <w:proofErr w:type="spellStart"/>
      <w:r w:rsidR="004D37E3" w:rsidRPr="002270F5">
        <w:rPr>
          <w:rStyle w:val="Hipervnculo"/>
          <w:rFonts w:ascii="Times New Roman" w:hAnsi="Times New Roman" w:cs="Times New Roman"/>
          <w:bCs/>
          <w:color w:val="auto"/>
          <w:sz w:val="24"/>
          <w:szCs w:val="24"/>
          <w:u w:val="none"/>
          <w:lang w:val="en-US"/>
        </w:rPr>
        <w:t>Dengo</w:t>
      </w:r>
      <w:proofErr w:type="spellEnd"/>
      <w:r w:rsidR="004D37E3" w:rsidRPr="002270F5">
        <w:rPr>
          <w:rStyle w:val="Hipervnculo"/>
          <w:rFonts w:ascii="Times New Roman" w:hAnsi="Times New Roman" w:cs="Times New Roman"/>
          <w:bCs/>
          <w:color w:val="auto"/>
          <w:sz w:val="24"/>
          <w:szCs w:val="24"/>
          <w:u w:val="none"/>
          <w:lang w:val="en-US"/>
        </w:rPr>
        <w:t xml:space="preserve"> Campus, Heredia, Costa Rica</w:t>
      </w:r>
      <w:r w:rsidR="009A7439" w:rsidRPr="002270F5">
        <w:rPr>
          <w:rStyle w:val="Hipervnculo"/>
          <w:rFonts w:ascii="Times New Roman" w:hAnsi="Times New Roman" w:cs="Times New Roman"/>
          <w:bCs/>
          <w:color w:val="auto"/>
          <w:sz w:val="24"/>
          <w:szCs w:val="24"/>
          <w:u w:val="none"/>
          <w:lang w:val="en-US"/>
        </w:rPr>
        <w:t>;</w:t>
      </w:r>
      <w:r w:rsidR="00040395" w:rsidRPr="002270F5">
        <w:rPr>
          <w:rStyle w:val="Hipervnculo"/>
          <w:rFonts w:ascii="Times New Roman" w:hAnsi="Times New Roman" w:cs="Times New Roman"/>
          <w:bCs/>
          <w:color w:val="auto"/>
          <w:sz w:val="24"/>
          <w:szCs w:val="24"/>
          <w:u w:val="none"/>
          <w:lang w:val="en-US"/>
        </w:rPr>
        <w:t xml:space="preserve"> </w:t>
      </w:r>
      <w:hyperlink r:id="rId7" w:history="1">
        <w:r w:rsidRPr="002270F5">
          <w:rPr>
            <w:rStyle w:val="Hipervnculo"/>
            <w:rFonts w:ascii="Times New Roman" w:hAnsi="Times New Roman" w:cs="Times New Roman"/>
            <w:bCs/>
            <w:sz w:val="24"/>
            <w:szCs w:val="24"/>
            <w:lang w:val="en-US"/>
          </w:rPr>
          <w:t>junior.perez.molina@una.cr</w:t>
        </w:r>
      </w:hyperlink>
    </w:p>
    <w:p w14:paraId="2EA1F41C" w14:textId="77777777" w:rsidR="00CC7C51" w:rsidRPr="00CC7C51" w:rsidRDefault="00CC7C51" w:rsidP="00040395">
      <w:pPr>
        <w:spacing w:after="0" w:line="360" w:lineRule="auto"/>
        <w:jc w:val="both"/>
        <w:rPr>
          <w:rStyle w:val="Hipervnculo"/>
          <w:rFonts w:ascii="Times New Roman" w:hAnsi="Times New Roman" w:cs="Times New Roman"/>
          <w:bCs/>
          <w:color w:val="auto"/>
          <w:sz w:val="24"/>
          <w:szCs w:val="24"/>
          <w:u w:val="none"/>
          <w:lang w:val="en-US"/>
        </w:rPr>
      </w:pPr>
    </w:p>
    <w:p w14:paraId="5C999014" w14:textId="11F87CD4" w:rsidR="00CC7C51" w:rsidRDefault="00CC7C51" w:rsidP="00CC7C51">
      <w:pPr>
        <w:spacing w:after="0" w:line="360" w:lineRule="auto"/>
        <w:jc w:val="both"/>
        <w:rPr>
          <w:rStyle w:val="Hipervnculo"/>
          <w:rFonts w:ascii="Times New Roman" w:hAnsi="Times New Roman" w:cs="Times New Roman"/>
          <w:bCs/>
          <w:color w:val="auto"/>
          <w:sz w:val="24"/>
          <w:szCs w:val="24"/>
          <w:u w:val="none"/>
          <w:lang w:val="en-US"/>
        </w:rPr>
      </w:pPr>
      <w:r w:rsidRPr="00CC7C51">
        <w:rPr>
          <w:rStyle w:val="Hipervnculo"/>
          <w:rFonts w:ascii="Times New Roman" w:hAnsi="Times New Roman" w:cs="Times New Roman"/>
          <w:bCs/>
          <w:color w:val="auto"/>
          <w:sz w:val="24"/>
          <w:szCs w:val="24"/>
          <w:u w:val="none"/>
          <w:vertAlign w:val="superscript"/>
          <w:lang w:val="en-US"/>
        </w:rPr>
        <w:t>2</w:t>
      </w:r>
      <w:r w:rsidRPr="00CC7C51">
        <w:rPr>
          <w:rStyle w:val="Hipervnculo"/>
          <w:rFonts w:ascii="Times New Roman" w:hAnsi="Times New Roman" w:cs="Times New Roman"/>
          <w:bCs/>
          <w:color w:val="auto"/>
          <w:sz w:val="24"/>
          <w:szCs w:val="24"/>
          <w:u w:val="none"/>
          <w:lang w:val="en-US"/>
        </w:rPr>
        <w:t xml:space="preserve"> Phytotechnology Laboratory (LAFITOTEC), School of Biological Sciences, </w:t>
      </w:r>
      <w:r w:rsidR="009B5287">
        <w:rPr>
          <w:rStyle w:val="Hipervnculo"/>
          <w:rFonts w:ascii="Times New Roman" w:hAnsi="Times New Roman" w:cs="Times New Roman"/>
          <w:bCs/>
          <w:color w:val="auto"/>
          <w:sz w:val="24"/>
          <w:szCs w:val="24"/>
          <w:u w:val="none"/>
          <w:lang w:val="en-US"/>
        </w:rPr>
        <w:t>Universidad Nacional</w:t>
      </w:r>
      <w:r w:rsidR="009B5287" w:rsidRPr="00CC7C51">
        <w:rPr>
          <w:rStyle w:val="Hipervnculo"/>
          <w:rFonts w:ascii="Times New Roman" w:hAnsi="Times New Roman" w:cs="Times New Roman"/>
          <w:bCs/>
          <w:color w:val="auto"/>
          <w:sz w:val="24"/>
          <w:szCs w:val="24"/>
          <w:u w:val="none"/>
          <w:lang w:val="en-US"/>
        </w:rPr>
        <w:t xml:space="preserve"> </w:t>
      </w:r>
      <w:r w:rsidRPr="00CC7C51">
        <w:rPr>
          <w:rStyle w:val="Hipervnculo"/>
          <w:rFonts w:ascii="Times New Roman" w:hAnsi="Times New Roman" w:cs="Times New Roman"/>
          <w:bCs/>
          <w:color w:val="auto"/>
          <w:sz w:val="24"/>
          <w:szCs w:val="24"/>
          <w:u w:val="none"/>
          <w:lang w:val="en-US"/>
        </w:rPr>
        <w:t xml:space="preserve">Omar </w:t>
      </w:r>
      <w:proofErr w:type="spellStart"/>
      <w:r w:rsidRPr="00CC7C51">
        <w:rPr>
          <w:rStyle w:val="Hipervnculo"/>
          <w:rFonts w:ascii="Times New Roman" w:hAnsi="Times New Roman" w:cs="Times New Roman"/>
          <w:bCs/>
          <w:color w:val="auto"/>
          <w:sz w:val="24"/>
          <w:szCs w:val="24"/>
          <w:u w:val="none"/>
          <w:lang w:val="en-US"/>
        </w:rPr>
        <w:t>Dengo</w:t>
      </w:r>
      <w:proofErr w:type="spellEnd"/>
      <w:r w:rsidRPr="00CC7C51">
        <w:rPr>
          <w:rStyle w:val="Hipervnculo"/>
          <w:rFonts w:ascii="Times New Roman" w:hAnsi="Times New Roman" w:cs="Times New Roman"/>
          <w:bCs/>
          <w:color w:val="auto"/>
          <w:sz w:val="24"/>
          <w:szCs w:val="24"/>
          <w:u w:val="none"/>
          <w:lang w:val="en-US"/>
        </w:rPr>
        <w:t xml:space="preserve"> Campus, Heredia, Costa Rica; </w:t>
      </w:r>
      <w:hyperlink r:id="rId8" w:history="1">
        <w:r w:rsidR="002270F5" w:rsidRPr="00267303">
          <w:rPr>
            <w:rStyle w:val="Hipervnculo"/>
            <w:rFonts w:ascii="Times New Roman" w:hAnsi="Times New Roman" w:cs="Times New Roman"/>
            <w:bCs/>
            <w:sz w:val="24"/>
            <w:szCs w:val="24"/>
            <w:lang w:val="en-US"/>
          </w:rPr>
          <w:t>carola.scholz@una.cr</w:t>
        </w:r>
      </w:hyperlink>
    </w:p>
    <w:p w14:paraId="34A23774" w14:textId="77777777" w:rsidR="00194B11" w:rsidRPr="00CC7C51" w:rsidRDefault="00194B11" w:rsidP="00040395">
      <w:pPr>
        <w:spacing w:after="0" w:line="360" w:lineRule="auto"/>
        <w:jc w:val="both"/>
        <w:rPr>
          <w:rFonts w:ascii="Times New Roman" w:hAnsi="Times New Roman" w:cs="Times New Roman"/>
          <w:sz w:val="24"/>
          <w:szCs w:val="24"/>
          <w:lang w:val="en-US"/>
        </w:rPr>
      </w:pPr>
    </w:p>
    <w:p w14:paraId="4E362958" w14:textId="496A900D" w:rsidR="00040395" w:rsidRPr="00CC7C51" w:rsidRDefault="00627DEC" w:rsidP="00040395">
      <w:pPr>
        <w:spacing w:after="0" w:line="360" w:lineRule="auto"/>
        <w:jc w:val="both"/>
        <w:rPr>
          <w:rFonts w:ascii="Times New Roman" w:hAnsi="Times New Roman" w:cs="Times New Roman"/>
          <w:sz w:val="24"/>
          <w:szCs w:val="24"/>
          <w:lang w:val="en-US"/>
        </w:rPr>
      </w:pPr>
      <w:r w:rsidRPr="00CC7C51">
        <w:rPr>
          <w:rFonts w:ascii="Times New Roman" w:hAnsi="Times New Roman" w:cs="Times New Roman"/>
          <w:sz w:val="24"/>
          <w:szCs w:val="24"/>
          <w:lang w:val="en-US"/>
        </w:rPr>
        <w:t>* Correspondence</w:t>
      </w:r>
      <w:r w:rsidR="004D37E3" w:rsidRPr="00CC7C51">
        <w:rPr>
          <w:rFonts w:ascii="Times New Roman" w:hAnsi="Times New Roman" w:cs="Times New Roman"/>
          <w:sz w:val="24"/>
          <w:szCs w:val="24"/>
          <w:lang w:val="en-US"/>
        </w:rPr>
        <w:t xml:space="preserve">: </w:t>
      </w:r>
      <w:r w:rsidR="00DA132C">
        <w:rPr>
          <w:rFonts w:ascii="Times New Roman" w:hAnsi="Times New Roman" w:cs="Times New Roman"/>
          <w:sz w:val="24"/>
          <w:szCs w:val="24"/>
          <w:lang w:val="en-US"/>
        </w:rPr>
        <w:t>XXXXX@una.cr</w:t>
      </w:r>
    </w:p>
    <w:p w14:paraId="4B32BED9" w14:textId="0FBD7C73" w:rsidR="002270F5" w:rsidRDefault="002270F5">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4D06199" w14:textId="77777777" w:rsidR="00510EB9" w:rsidRPr="006C4E63" w:rsidRDefault="00510EB9" w:rsidP="00510EB9">
      <w:pPr>
        <w:pStyle w:val="Ttulo1"/>
        <w:spacing w:before="0" w:line="360" w:lineRule="auto"/>
        <w:jc w:val="both"/>
        <w:rPr>
          <w:rStyle w:val="Textoennegrita"/>
          <w:b w:val="0"/>
          <w:color w:val="auto"/>
          <w:sz w:val="36"/>
          <w:lang w:val="en-US"/>
        </w:rPr>
      </w:pPr>
      <w:r w:rsidRPr="006C4E63">
        <w:rPr>
          <w:rStyle w:val="Textoennegrita"/>
          <w:rFonts w:ascii="Times New Roman" w:hAnsi="Times New Roman" w:cs="Times New Roman"/>
          <w:bCs w:val="0"/>
          <w:color w:val="auto"/>
          <w:sz w:val="28"/>
          <w:szCs w:val="24"/>
          <w:lang w:val="en-US"/>
        </w:rPr>
        <w:lastRenderedPageBreak/>
        <w:t>Abstract</w:t>
      </w:r>
    </w:p>
    <w:p w14:paraId="793D1175" w14:textId="7E044C58" w:rsidR="00510EB9" w:rsidRDefault="00510EB9" w:rsidP="00040395">
      <w:pPr>
        <w:spacing w:after="0" w:line="360" w:lineRule="auto"/>
        <w:jc w:val="both"/>
        <w:rPr>
          <w:rFonts w:ascii="Times New Roman" w:hAnsi="Times New Roman" w:cs="Times New Roman"/>
          <w:sz w:val="24"/>
          <w:szCs w:val="24"/>
          <w:lang w:val="en-US"/>
        </w:rPr>
      </w:pPr>
    </w:p>
    <w:p w14:paraId="05F1BB9E" w14:textId="77777777" w:rsidR="00DA132C" w:rsidRPr="000473C2" w:rsidRDefault="00DA132C" w:rsidP="00040395">
      <w:pPr>
        <w:spacing w:after="0" w:line="360" w:lineRule="auto"/>
        <w:jc w:val="both"/>
        <w:rPr>
          <w:rFonts w:ascii="Times New Roman" w:hAnsi="Times New Roman" w:cs="Times New Roman"/>
          <w:sz w:val="24"/>
          <w:szCs w:val="24"/>
          <w:lang w:val="en-US"/>
        </w:rPr>
      </w:pPr>
    </w:p>
    <w:p w14:paraId="36D39E7B" w14:textId="23EBA7C2" w:rsidR="00510EB9" w:rsidRPr="000473C2" w:rsidRDefault="00510EB9" w:rsidP="00510EB9">
      <w:pPr>
        <w:spacing w:after="0" w:line="360" w:lineRule="auto"/>
        <w:jc w:val="both"/>
        <w:rPr>
          <w:rFonts w:ascii="Times New Roman" w:hAnsi="Times New Roman" w:cs="Times New Roman"/>
          <w:sz w:val="24"/>
          <w:szCs w:val="24"/>
          <w:lang w:val="en-US"/>
        </w:rPr>
      </w:pPr>
      <w:r w:rsidRPr="000473C2">
        <w:rPr>
          <w:rFonts w:ascii="Times New Roman" w:hAnsi="Times New Roman" w:cs="Times New Roman"/>
          <w:b/>
          <w:sz w:val="24"/>
          <w:szCs w:val="24"/>
          <w:lang w:val="en-US"/>
        </w:rPr>
        <w:t>Key words:</w:t>
      </w:r>
      <w:r w:rsidRPr="000473C2">
        <w:rPr>
          <w:rFonts w:ascii="Times New Roman" w:hAnsi="Times New Roman" w:cs="Times New Roman"/>
          <w:sz w:val="24"/>
          <w:szCs w:val="24"/>
          <w:lang w:val="en-US"/>
        </w:rPr>
        <w:t xml:space="preserve"> </w:t>
      </w:r>
    </w:p>
    <w:p w14:paraId="6F739A97" w14:textId="77777777" w:rsidR="00510EB9" w:rsidRPr="000473C2" w:rsidRDefault="00510EB9" w:rsidP="00040395">
      <w:pPr>
        <w:spacing w:after="0" w:line="360" w:lineRule="auto"/>
        <w:jc w:val="both"/>
        <w:rPr>
          <w:rFonts w:ascii="Times New Roman" w:hAnsi="Times New Roman" w:cs="Times New Roman"/>
          <w:sz w:val="24"/>
          <w:szCs w:val="24"/>
          <w:lang w:val="en-US"/>
        </w:rPr>
      </w:pPr>
    </w:p>
    <w:p w14:paraId="40FE7EC1" w14:textId="3386ABC9" w:rsidR="002270F5" w:rsidRDefault="002270F5">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45D7F37" w14:textId="05ED53DF" w:rsidR="009A7439" w:rsidRPr="006C4E63" w:rsidRDefault="00CC470D" w:rsidP="00040395">
      <w:pPr>
        <w:pStyle w:val="Ttulo1"/>
        <w:spacing w:before="0" w:line="360" w:lineRule="auto"/>
        <w:jc w:val="both"/>
        <w:rPr>
          <w:rFonts w:ascii="Times New Roman" w:hAnsi="Times New Roman" w:cs="Times New Roman"/>
          <w:b/>
          <w:color w:val="auto"/>
          <w:sz w:val="28"/>
          <w:szCs w:val="24"/>
        </w:rPr>
      </w:pPr>
      <w:bookmarkStart w:id="0" w:name="_GoBack"/>
      <w:bookmarkEnd w:id="0"/>
      <w:proofErr w:type="spellStart"/>
      <w:r w:rsidRPr="004172E8">
        <w:rPr>
          <w:rFonts w:ascii="Times New Roman" w:hAnsi="Times New Roman" w:cs="Times New Roman"/>
          <w:b/>
          <w:color w:val="auto"/>
          <w:sz w:val="28"/>
          <w:szCs w:val="24"/>
          <w:lang w:val="es-CR"/>
        </w:rPr>
        <w:lastRenderedPageBreak/>
        <w:t>Introduction</w:t>
      </w:r>
      <w:proofErr w:type="spellEnd"/>
    </w:p>
    <w:p w14:paraId="4A0932DE" w14:textId="77777777" w:rsidR="009A7439" w:rsidRDefault="009A7439" w:rsidP="00040395">
      <w:pPr>
        <w:spacing w:after="0" w:line="360" w:lineRule="auto"/>
        <w:jc w:val="both"/>
        <w:rPr>
          <w:rFonts w:ascii="Times New Roman" w:hAnsi="Times New Roman" w:cs="Times New Roman"/>
          <w:sz w:val="24"/>
          <w:szCs w:val="24"/>
        </w:rPr>
      </w:pPr>
    </w:p>
    <w:p w14:paraId="09AE061D" w14:textId="5759C338" w:rsidR="00CC470D" w:rsidRDefault="00CC470D" w:rsidP="00040395">
      <w:pPr>
        <w:spacing w:after="0" w:line="360" w:lineRule="auto"/>
        <w:jc w:val="both"/>
        <w:rPr>
          <w:rFonts w:ascii="Times New Roman" w:hAnsi="Times New Roman" w:cs="Times New Roman"/>
          <w:sz w:val="24"/>
          <w:szCs w:val="24"/>
        </w:rPr>
      </w:pPr>
    </w:p>
    <w:p w14:paraId="29A31D5A" w14:textId="21CFBB14" w:rsidR="00DA132C" w:rsidRDefault="00DA132C" w:rsidP="00040395">
      <w:pPr>
        <w:spacing w:after="0" w:line="360" w:lineRule="auto"/>
        <w:jc w:val="both"/>
        <w:rPr>
          <w:rFonts w:ascii="Times New Roman" w:hAnsi="Times New Roman" w:cs="Times New Roman"/>
          <w:sz w:val="24"/>
          <w:szCs w:val="24"/>
        </w:rPr>
      </w:pPr>
    </w:p>
    <w:p w14:paraId="3948BA9E" w14:textId="77777777" w:rsidR="00DA132C" w:rsidRDefault="00DA132C" w:rsidP="00040395">
      <w:pPr>
        <w:spacing w:after="0" w:line="360" w:lineRule="auto"/>
        <w:jc w:val="both"/>
        <w:rPr>
          <w:rFonts w:ascii="Times New Roman" w:hAnsi="Times New Roman" w:cs="Times New Roman"/>
          <w:sz w:val="24"/>
          <w:szCs w:val="24"/>
        </w:rPr>
      </w:pPr>
    </w:p>
    <w:p w14:paraId="5DF15094" w14:textId="61B0BA46" w:rsidR="002270F5" w:rsidRDefault="002270F5">
      <w:pPr>
        <w:rPr>
          <w:rFonts w:ascii="Times New Roman" w:hAnsi="Times New Roman" w:cs="Times New Roman"/>
          <w:sz w:val="24"/>
          <w:szCs w:val="24"/>
        </w:rPr>
      </w:pPr>
      <w:r>
        <w:rPr>
          <w:rFonts w:ascii="Times New Roman" w:hAnsi="Times New Roman" w:cs="Times New Roman"/>
          <w:sz w:val="24"/>
          <w:szCs w:val="24"/>
        </w:rPr>
        <w:br w:type="page"/>
      </w:r>
    </w:p>
    <w:p w14:paraId="0DAD271E" w14:textId="0B89B841" w:rsidR="009A7439" w:rsidRPr="00D457C4" w:rsidRDefault="00CC470D" w:rsidP="00040395">
      <w:pPr>
        <w:pStyle w:val="Ttulo1"/>
        <w:spacing w:before="0" w:line="360" w:lineRule="auto"/>
        <w:jc w:val="both"/>
        <w:rPr>
          <w:rFonts w:ascii="Times New Roman" w:hAnsi="Times New Roman" w:cs="Times New Roman"/>
          <w:b/>
          <w:color w:val="auto"/>
          <w:sz w:val="28"/>
          <w:szCs w:val="24"/>
          <w:lang w:val="en-GB"/>
        </w:rPr>
      </w:pPr>
      <w:r w:rsidRPr="00D457C4">
        <w:rPr>
          <w:rFonts w:ascii="Times New Roman" w:hAnsi="Times New Roman" w:cs="Times New Roman"/>
          <w:b/>
          <w:color w:val="auto"/>
          <w:sz w:val="28"/>
          <w:szCs w:val="24"/>
          <w:lang w:val="en-GB"/>
        </w:rPr>
        <w:lastRenderedPageBreak/>
        <w:t>Materials and methods</w:t>
      </w:r>
    </w:p>
    <w:p w14:paraId="3D6E5441" w14:textId="77777777" w:rsidR="00DD22C6" w:rsidRPr="00D457C4" w:rsidRDefault="00DD22C6" w:rsidP="00DD22C6">
      <w:pPr>
        <w:rPr>
          <w:lang w:val="en-GB"/>
        </w:rPr>
      </w:pPr>
    </w:p>
    <w:p w14:paraId="2BBE23F1" w14:textId="420B560D" w:rsidR="009A7439" w:rsidRPr="00D457C4" w:rsidRDefault="009317D6" w:rsidP="00040395">
      <w:pPr>
        <w:pStyle w:val="Ttulo2"/>
        <w:spacing w:before="0" w:line="360" w:lineRule="auto"/>
        <w:jc w:val="both"/>
        <w:rPr>
          <w:rStyle w:val="Textoennegrita"/>
          <w:rFonts w:ascii="Times New Roman" w:hAnsi="Times New Roman" w:cs="Times New Roman"/>
          <w:bCs w:val="0"/>
          <w:i/>
          <w:color w:val="auto"/>
          <w:sz w:val="24"/>
          <w:szCs w:val="24"/>
          <w:lang w:val="en-GB"/>
        </w:rPr>
      </w:pPr>
      <w:r w:rsidRPr="00D457C4">
        <w:rPr>
          <w:rStyle w:val="Textoennegrita"/>
          <w:rFonts w:ascii="Times New Roman" w:hAnsi="Times New Roman" w:cs="Times New Roman"/>
          <w:i/>
          <w:color w:val="auto"/>
          <w:sz w:val="24"/>
          <w:lang w:val="en-GB"/>
        </w:rPr>
        <w:t xml:space="preserve">Study </w:t>
      </w:r>
      <w:r w:rsidR="00FA5918">
        <w:rPr>
          <w:rStyle w:val="Textoennegrita"/>
          <w:rFonts w:ascii="Times New Roman" w:hAnsi="Times New Roman" w:cs="Times New Roman"/>
          <w:i/>
          <w:color w:val="auto"/>
          <w:sz w:val="24"/>
          <w:lang w:val="en-GB"/>
        </w:rPr>
        <w:t>area</w:t>
      </w:r>
    </w:p>
    <w:p w14:paraId="5C3CEEB3" w14:textId="50B241EB" w:rsidR="00AC7674" w:rsidRPr="00D457C4" w:rsidRDefault="00CC470D" w:rsidP="00AC7674">
      <w:pPr>
        <w:spacing w:after="0" w:line="360" w:lineRule="auto"/>
        <w:jc w:val="both"/>
        <w:rPr>
          <w:rFonts w:ascii="Times New Roman" w:hAnsi="Times New Roman" w:cs="Times New Roman"/>
          <w:sz w:val="24"/>
          <w:szCs w:val="24"/>
          <w:lang w:val="en-GB"/>
        </w:rPr>
      </w:pPr>
      <w:r w:rsidRPr="00D457C4">
        <w:rPr>
          <w:rFonts w:ascii="Times New Roman" w:hAnsi="Times New Roman" w:cs="Times New Roman"/>
          <w:sz w:val="24"/>
          <w:szCs w:val="24"/>
          <w:lang w:val="en-GB"/>
        </w:rPr>
        <w:t xml:space="preserve">The research was conducted between </w:t>
      </w:r>
      <w:r w:rsidR="00AE37EC" w:rsidRPr="00D457C4">
        <w:rPr>
          <w:rFonts w:ascii="Times New Roman" w:hAnsi="Times New Roman" w:cs="Times New Roman"/>
          <w:sz w:val="24"/>
          <w:szCs w:val="24"/>
          <w:lang w:val="en-GB"/>
        </w:rPr>
        <w:t xml:space="preserve">August </w:t>
      </w:r>
      <w:r w:rsidRPr="00D457C4">
        <w:rPr>
          <w:rFonts w:ascii="Times New Roman" w:hAnsi="Times New Roman" w:cs="Times New Roman"/>
          <w:sz w:val="24"/>
          <w:szCs w:val="24"/>
          <w:lang w:val="en-GB"/>
        </w:rPr>
        <w:t xml:space="preserve">and </w:t>
      </w:r>
      <w:r w:rsidR="00AE37EC" w:rsidRPr="00D457C4">
        <w:rPr>
          <w:rFonts w:ascii="Times New Roman" w:hAnsi="Times New Roman" w:cs="Times New Roman"/>
          <w:sz w:val="24"/>
          <w:szCs w:val="24"/>
          <w:lang w:val="en-GB"/>
        </w:rPr>
        <w:t xml:space="preserve">October </w:t>
      </w:r>
      <w:r w:rsidRPr="00D457C4">
        <w:rPr>
          <w:rFonts w:ascii="Times New Roman" w:hAnsi="Times New Roman" w:cs="Times New Roman"/>
          <w:sz w:val="24"/>
          <w:szCs w:val="24"/>
          <w:lang w:val="en-GB"/>
        </w:rPr>
        <w:t>201</w:t>
      </w:r>
      <w:r w:rsidR="0007338A" w:rsidRPr="00D457C4">
        <w:rPr>
          <w:rFonts w:ascii="Times New Roman" w:hAnsi="Times New Roman" w:cs="Times New Roman"/>
          <w:sz w:val="24"/>
          <w:szCs w:val="24"/>
          <w:lang w:val="en-GB"/>
        </w:rPr>
        <w:t>9</w:t>
      </w:r>
      <w:r w:rsidRPr="00D457C4">
        <w:rPr>
          <w:rFonts w:ascii="Times New Roman" w:hAnsi="Times New Roman" w:cs="Times New Roman"/>
          <w:sz w:val="24"/>
          <w:szCs w:val="24"/>
          <w:lang w:val="en-GB"/>
        </w:rPr>
        <w:t xml:space="preserve"> in</w:t>
      </w:r>
      <w:r w:rsidR="006B39DA" w:rsidRPr="00D457C4">
        <w:rPr>
          <w:rFonts w:ascii="Times New Roman" w:hAnsi="Times New Roman" w:cs="Times New Roman"/>
          <w:sz w:val="24"/>
          <w:szCs w:val="24"/>
          <w:lang w:val="en-GB"/>
        </w:rPr>
        <w:t xml:space="preserve"> an </w:t>
      </w:r>
      <w:r w:rsidR="00B562E3" w:rsidRPr="00D457C4">
        <w:rPr>
          <w:rFonts w:ascii="Times New Roman" w:hAnsi="Times New Roman" w:cs="Times New Roman"/>
          <w:sz w:val="24"/>
          <w:szCs w:val="24"/>
          <w:lang w:val="en-GB"/>
        </w:rPr>
        <w:t>Alternative Wastewater Treatment System</w:t>
      </w:r>
      <w:r w:rsidR="0007338A" w:rsidRPr="00D457C4">
        <w:rPr>
          <w:rFonts w:ascii="Times New Roman" w:hAnsi="Times New Roman" w:cs="Times New Roman"/>
          <w:sz w:val="24"/>
          <w:szCs w:val="24"/>
          <w:lang w:val="en-GB"/>
        </w:rPr>
        <w:t xml:space="preserve"> </w:t>
      </w:r>
      <w:r w:rsidRPr="00D457C4">
        <w:rPr>
          <w:rFonts w:ascii="Times New Roman" w:hAnsi="Times New Roman" w:cs="Times New Roman"/>
          <w:sz w:val="24"/>
          <w:szCs w:val="24"/>
          <w:lang w:val="en-GB"/>
        </w:rPr>
        <w:t>(</w:t>
      </w:r>
      <w:r w:rsidR="00B562E3" w:rsidRPr="00D457C4">
        <w:rPr>
          <w:rFonts w:ascii="Times New Roman" w:hAnsi="Times New Roman" w:cs="Times New Roman"/>
          <w:sz w:val="24"/>
          <w:szCs w:val="24"/>
          <w:lang w:val="en-GB"/>
        </w:rPr>
        <w:t>AWTS</w:t>
      </w:r>
      <w:r w:rsidRPr="00D457C4">
        <w:rPr>
          <w:rFonts w:ascii="Times New Roman" w:hAnsi="Times New Roman" w:cs="Times New Roman"/>
          <w:sz w:val="24"/>
          <w:szCs w:val="24"/>
          <w:lang w:val="en-GB"/>
        </w:rPr>
        <w:t>)</w:t>
      </w:r>
      <w:r w:rsidR="00B562E3" w:rsidRPr="00D457C4">
        <w:rPr>
          <w:rFonts w:ascii="Times New Roman" w:hAnsi="Times New Roman" w:cs="Times New Roman"/>
          <w:sz w:val="24"/>
          <w:szCs w:val="24"/>
          <w:lang w:val="en-GB"/>
        </w:rPr>
        <w:t xml:space="preserve"> </w:t>
      </w:r>
      <w:r w:rsidR="00C10958" w:rsidRPr="00D457C4">
        <w:rPr>
          <w:rFonts w:ascii="Times New Roman" w:hAnsi="Times New Roman" w:cs="Times New Roman"/>
          <w:sz w:val="24"/>
          <w:szCs w:val="24"/>
          <w:lang w:val="en-GB"/>
        </w:rPr>
        <w:t xml:space="preserve">in Veterinary School located on the Benjamin </w:t>
      </w:r>
      <w:proofErr w:type="spellStart"/>
      <w:r w:rsidR="00C10958" w:rsidRPr="00D457C4">
        <w:rPr>
          <w:rFonts w:ascii="Times New Roman" w:hAnsi="Times New Roman" w:cs="Times New Roman"/>
          <w:sz w:val="24"/>
          <w:szCs w:val="24"/>
          <w:lang w:val="en-GB"/>
        </w:rPr>
        <w:t>Nuñez</w:t>
      </w:r>
      <w:proofErr w:type="spellEnd"/>
      <w:r w:rsidR="00C10958" w:rsidRPr="00D457C4">
        <w:rPr>
          <w:rFonts w:ascii="Times New Roman" w:hAnsi="Times New Roman" w:cs="Times New Roman"/>
          <w:sz w:val="24"/>
          <w:szCs w:val="24"/>
          <w:lang w:val="en-GB"/>
        </w:rPr>
        <w:t xml:space="preserve"> campus, </w:t>
      </w:r>
      <w:r w:rsidR="0007338A" w:rsidRPr="00D457C4">
        <w:rPr>
          <w:rFonts w:ascii="Times New Roman" w:hAnsi="Times New Roman" w:cs="Times New Roman"/>
          <w:sz w:val="24"/>
          <w:szCs w:val="24"/>
          <w:lang w:val="en-GB"/>
        </w:rPr>
        <w:t>Universidad Nacional,</w:t>
      </w:r>
      <w:r w:rsidRPr="00D457C4">
        <w:rPr>
          <w:rFonts w:ascii="Times New Roman" w:hAnsi="Times New Roman" w:cs="Times New Roman"/>
          <w:sz w:val="24"/>
          <w:szCs w:val="24"/>
          <w:lang w:val="en-GB"/>
        </w:rPr>
        <w:t xml:space="preserve"> Costa Rica</w:t>
      </w:r>
      <w:r w:rsidR="00C10958" w:rsidRPr="00D457C4">
        <w:rPr>
          <w:rFonts w:ascii="Times New Roman" w:hAnsi="Times New Roman" w:cs="Times New Roman"/>
          <w:sz w:val="24"/>
          <w:szCs w:val="24"/>
          <w:lang w:val="en-GB"/>
        </w:rPr>
        <w:t xml:space="preserve"> (9°58′37″N - 84°07′37″W)</w:t>
      </w:r>
      <w:r w:rsidRPr="00D457C4">
        <w:rPr>
          <w:rFonts w:ascii="Times New Roman" w:hAnsi="Times New Roman" w:cs="Times New Roman"/>
          <w:sz w:val="24"/>
          <w:szCs w:val="24"/>
          <w:lang w:val="en-GB"/>
        </w:rPr>
        <w:t xml:space="preserve">. According to </w:t>
      </w:r>
      <w:hyperlink w:anchor="_ENREF_14" w:tooltip="IMN, 2019 #464" w:history="1">
        <w:r w:rsidRPr="00D457C4">
          <w:rPr>
            <w:rFonts w:ascii="Times New Roman" w:hAnsi="Times New Roman" w:cs="Times New Roman"/>
            <w:sz w:val="24"/>
            <w:szCs w:val="24"/>
            <w:lang w:val="en-GB"/>
          </w:rPr>
          <w:fldChar w:fldCharType="begin"/>
        </w:r>
        <w:r w:rsidRPr="00D457C4">
          <w:rPr>
            <w:rFonts w:ascii="Times New Roman" w:hAnsi="Times New Roman" w:cs="Times New Roman"/>
            <w:sz w:val="24"/>
            <w:szCs w:val="24"/>
            <w:lang w:val="en-GB"/>
          </w:rPr>
          <w:instrText xml:space="preserve"> ADDIN EN.CITE &lt;EndNote&gt;&lt;Cite AuthorYear="1"&gt;&lt;Author&gt;IMN&lt;/Author&gt;&lt;Year&gt;2019&lt;/Year&gt;&lt;RecNum&gt;464&lt;/RecNum&gt;&lt;DisplayText&gt;IMN (2019)&lt;/DisplayText&gt;&lt;record&gt;&lt;rec-number&gt;464&lt;/rec-number&gt;&lt;foreign-keys&gt;&lt;key app="EN" db-id="0ev9v90zjzpvx2etz2jxe5t79fvdxaxs22s2"&gt;464&lt;/key&gt;&lt;/foreign-keys&gt;&lt;ref-type name="Web Page"&gt;12&lt;/ref-type&gt;&lt;contributors&gt;&lt;authors&gt;&lt;author&gt;IMN&lt;/author&gt;&lt;/authors&gt;&lt;/contributors&gt;&lt;titles&gt;&lt;title&gt;Instituto Meteorológico Nacional de Costa Rica&lt;/title&gt;&lt;/titles&gt;&lt;dates&gt;&lt;year&gt;2019&lt;/year&gt;&lt;/dates&gt;&lt;pub-location&gt;San José, Costa Rica&lt;/pub-location&gt;&lt;urls&gt;&lt;related-urls&gt;&lt;url&gt;https://www.imn.ac.cr/en/web/imn/inicio&lt;/url&gt;&lt;/related-urls&gt;&lt;/urls&gt;&lt;/record&gt;&lt;/Cite&gt;&lt;/EndNote&gt;</w:instrText>
        </w:r>
        <w:r w:rsidRPr="00D457C4">
          <w:rPr>
            <w:rFonts w:ascii="Times New Roman" w:hAnsi="Times New Roman" w:cs="Times New Roman"/>
            <w:sz w:val="24"/>
            <w:szCs w:val="24"/>
            <w:lang w:val="en-GB"/>
          </w:rPr>
          <w:fldChar w:fldCharType="separate"/>
        </w:r>
        <w:r w:rsidRPr="00D457C4">
          <w:rPr>
            <w:rFonts w:ascii="Times New Roman" w:hAnsi="Times New Roman" w:cs="Times New Roman"/>
            <w:sz w:val="24"/>
            <w:szCs w:val="24"/>
            <w:lang w:val="en-GB"/>
          </w:rPr>
          <w:t>IMN (2019)</w:t>
        </w:r>
        <w:r w:rsidRPr="00D457C4">
          <w:rPr>
            <w:rFonts w:ascii="Times New Roman" w:hAnsi="Times New Roman" w:cs="Times New Roman"/>
            <w:sz w:val="24"/>
            <w:szCs w:val="24"/>
            <w:lang w:val="en-GB"/>
          </w:rPr>
          <w:fldChar w:fldCharType="end"/>
        </w:r>
      </w:hyperlink>
      <w:r w:rsidRPr="00D457C4">
        <w:rPr>
          <w:rFonts w:ascii="Times New Roman" w:hAnsi="Times New Roman" w:cs="Times New Roman"/>
          <w:sz w:val="24"/>
          <w:szCs w:val="24"/>
          <w:lang w:val="en-GB"/>
        </w:rPr>
        <w:t>, average monthly temperature, precipitation, and relative humidity of air during the study period were between 1</w:t>
      </w:r>
      <w:r w:rsidR="009317D6" w:rsidRPr="00D457C4">
        <w:rPr>
          <w:rFonts w:ascii="Times New Roman" w:hAnsi="Times New Roman" w:cs="Times New Roman"/>
          <w:sz w:val="24"/>
          <w:szCs w:val="24"/>
          <w:lang w:val="en-GB"/>
        </w:rPr>
        <w:t>8</w:t>
      </w:r>
      <w:r w:rsidRPr="00D457C4">
        <w:rPr>
          <w:rFonts w:ascii="Times New Roman" w:hAnsi="Times New Roman" w:cs="Times New Roman"/>
          <w:sz w:val="24"/>
          <w:szCs w:val="24"/>
          <w:lang w:val="en-GB"/>
        </w:rPr>
        <w:t>.5-</w:t>
      </w:r>
      <w:r w:rsidR="00C4320F" w:rsidRPr="00D457C4">
        <w:rPr>
          <w:rFonts w:ascii="Times New Roman" w:hAnsi="Times New Roman" w:cs="Times New Roman"/>
          <w:sz w:val="24"/>
          <w:szCs w:val="24"/>
          <w:lang w:val="en-GB"/>
        </w:rPr>
        <w:t>2</w:t>
      </w:r>
      <w:r w:rsidR="009317D6" w:rsidRPr="00D457C4">
        <w:rPr>
          <w:rFonts w:ascii="Times New Roman" w:hAnsi="Times New Roman" w:cs="Times New Roman"/>
          <w:sz w:val="24"/>
          <w:szCs w:val="24"/>
          <w:lang w:val="en-GB"/>
        </w:rPr>
        <w:t>8</w:t>
      </w:r>
      <w:r w:rsidRPr="00D457C4">
        <w:rPr>
          <w:rFonts w:ascii="Times New Roman" w:hAnsi="Times New Roman" w:cs="Times New Roman"/>
          <w:sz w:val="24"/>
          <w:szCs w:val="24"/>
          <w:lang w:val="en-GB"/>
        </w:rPr>
        <w:t xml:space="preserve">°C, </w:t>
      </w:r>
      <w:r w:rsidR="009317D6" w:rsidRPr="00D457C4">
        <w:rPr>
          <w:rFonts w:ascii="Times New Roman" w:hAnsi="Times New Roman" w:cs="Times New Roman"/>
          <w:sz w:val="24"/>
          <w:szCs w:val="24"/>
          <w:lang w:val="en-GB"/>
        </w:rPr>
        <w:t>0</w:t>
      </w:r>
      <w:r w:rsidRPr="00D457C4">
        <w:rPr>
          <w:rFonts w:ascii="Times New Roman" w:hAnsi="Times New Roman" w:cs="Times New Roman"/>
          <w:sz w:val="24"/>
          <w:szCs w:val="24"/>
          <w:lang w:val="en-GB"/>
        </w:rPr>
        <w:t>-</w:t>
      </w:r>
      <w:r w:rsidR="009317D6" w:rsidRPr="00D457C4">
        <w:rPr>
          <w:rFonts w:ascii="Times New Roman" w:hAnsi="Times New Roman" w:cs="Times New Roman"/>
          <w:sz w:val="24"/>
          <w:szCs w:val="24"/>
          <w:lang w:val="en-GB"/>
        </w:rPr>
        <w:t>186.5</w:t>
      </w:r>
      <w:r w:rsidRPr="00D457C4">
        <w:rPr>
          <w:rFonts w:ascii="Times New Roman" w:hAnsi="Times New Roman" w:cs="Times New Roman"/>
          <w:sz w:val="24"/>
          <w:szCs w:val="24"/>
          <w:lang w:val="en-GB"/>
        </w:rPr>
        <w:t xml:space="preserve"> mm, and </w:t>
      </w:r>
      <w:r w:rsidR="009317D6" w:rsidRPr="00D457C4">
        <w:rPr>
          <w:rFonts w:ascii="Times New Roman" w:hAnsi="Times New Roman" w:cs="Times New Roman"/>
          <w:sz w:val="24"/>
          <w:szCs w:val="24"/>
          <w:lang w:val="en-GB"/>
        </w:rPr>
        <w:t>79</w:t>
      </w:r>
      <w:r w:rsidRPr="00D457C4">
        <w:rPr>
          <w:rFonts w:ascii="Times New Roman" w:hAnsi="Times New Roman" w:cs="Times New Roman"/>
          <w:sz w:val="24"/>
          <w:szCs w:val="24"/>
          <w:lang w:val="en-GB"/>
        </w:rPr>
        <w:t>-</w:t>
      </w:r>
      <w:r w:rsidR="009317D6" w:rsidRPr="00D457C4">
        <w:rPr>
          <w:rFonts w:ascii="Times New Roman" w:hAnsi="Times New Roman" w:cs="Times New Roman"/>
          <w:sz w:val="24"/>
          <w:szCs w:val="24"/>
          <w:lang w:val="en-GB"/>
        </w:rPr>
        <w:t>97</w:t>
      </w:r>
      <w:r w:rsidRPr="00D457C4">
        <w:rPr>
          <w:rFonts w:ascii="Times New Roman" w:hAnsi="Times New Roman" w:cs="Times New Roman"/>
          <w:sz w:val="24"/>
          <w:szCs w:val="24"/>
          <w:lang w:val="en-GB"/>
        </w:rPr>
        <w:t>% (max.-min.), respectively.</w:t>
      </w:r>
      <w:r w:rsidR="00FA5918">
        <w:rPr>
          <w:rFonts w:ascii="Times New Roman" w:hAnsi="Times New Roman" w:cs="Times New Roman"/>
          <w:sz w:val="24"/>
          <w:szCs w:val="24"/>
          <w:lang w:val="en-GB"/>
        </w:rPr>
        <w:t xml:space="preserve"> </w:t>
      </w:r>
      <w:r w:rsidR="00621B11" w:rsidRPr="00D457C4">
        <w:rPr>
          <w:rFonts w:ascii="Times New Roman" w:hAnsi="Times New Roman" w:cs="Times New Roman"/>
          <w:sz w:val="24"/>
          <w:szCs w:val="24"/>
          <w:lang w:val="en-GB"/>
        </w:rPr>
        <w:t xml:space="preserve">AWTS was built in an area of </w:t>
      </w:r>
      <w:r w:rsidR="00081A36" w:rsidRPr="00D457C4">
        <w:rPr>
          <w:rFonts w:ascii="Times New Roman" w:hAnsi="Times New Roman" w:cs="Times New Roman"/>
          <w:sz w:val="24"/>
          <w:szCs w:val="24"/>
          <w:lang w:val="en-GB"/>
        </w:rPr>
        <w:t>2050 m</w:t>
      </w:r>
      <w:r w:rsidR="00081A36" w:rsidRPr="00D457C4">
        <w:rPr>
          <w:rFonts w:ascii="Times New Roman" w:hAnsi="Times New Roman" w:cs="Times New Roman"/>
          <w:sz w:val="24"/>
          <w:szCs w:val="24"/>
          <w:vertAlign w:val="superscript"/>
          <w:lang w:val="en-GB"/>
        </w:rPr>
        <w:t>2</w:t>
      </w:r>
      <w:r w:rsidR="00081A36" w:rsidRPr="00D457C4">
        <w:rPr>
          <w:rFonts w:ascii="Times New Roman" w:hAnsi="Times New Roman" w:cs="Times New Roman"/>
          <w:sz w:val="24"/>
          <w:szCs w:val="24"/>
          <w:lang w:val="en-GB"/>
        </w:rPr>
        <w:t xml:space="preserve"> and receives water from the toilets, the student restaurant and the research and teaching laboratories of the Veterinary School, therefore, there is an important contribution of chemical substances (organic and inorganic). The system consists of a set of grilles, an</w:t>
      </w:r>
      <w:r w:rsidR="00081A36" w:rsidRPr="00D457C4">
        <w:rPr>
          <w:rFonts w:ascii="Times New Roman" w:hAnsi="Times New Roman" w:cs="Times New Roman"/>
          <w:i/>
          <w:sz w:val="24"/>
          <w:szCs w:val="24"/>
          <w:lang w:val="en-GB"/>
        </w:rPr>
        <w:t xml:space="preserve"> </w:t>
      </w:r>
      <w:proofErr w:type="spellStart"/>
      <w:r w:rsidR="00081A36" w:rsidRPr="00D457C4">
        <w:rPr>
          <w:rFonts w:ascii="Times New Roman" w:hAnsi="Times New Roman" w:cs="Times New Roman"/>
          <w:i/>
          <w:sz w:val="24"/>
          <w:szCs w:val="24"/>
          <w:lang w:val="en-GB"/>
        </w:rPr>
        <w:t>Inmhoff</w:t>
      </w:r>
      <w:proofErr w:type="spellEnd"/>
      <w:r w:rsidR="00081A36" w:rsidRPr="00D457C4">
        <w:rPr>
          <w:rFonts w:ascii="Times New Roman" w:hAnsi="Times New Roman" w:cs="Times New Roman"/>
          <w:i/>
          <w:sz w:val="24"/>
          <w:szCs w:val="24"/>
          <w:lang w:val="en-GB"/>
        </w:rPr>
        <w:t xml:space="preserve"> </w:t>
      </w:r>
      <w:r w:rsidR="00081A36" w:rsidRPr="00D457C4">
        <w:rPr>
          <w:rFonts w:ascii="Times New Roman" w:hAnsi="Times New Roman" w:cs="Times New Roman"/>
          <w:sz w:val="24"/>
          <w:szCs w:val="24"/>
          <w:lang w:val="en-GB"/>
        </w:rPr>
        <w:t>tank, four cells (system) of artificial wetlands with horizontal subsurface flow, a sludge drying bed</w:t>
      </w:r>
      <w:r w:rsidR="00621B11" w:rsidRPr="00D457C4">
        <w:rPr>
          <w:rFonts w:ascii="Times New Roman" w:hAnsi="Times New Roman" w:cs="Times New Roman"/>
          <w:sz w:val="24"/>
          <w:szCs w:val="24"/>
          <w:lang w:val="en-GB"/>
        </w:rPr>
        <w:t>,</w:t>
      </w:r>
      <w:r w:rsidR="00081A36" w:rsidRPr="00D457C4">
        <w:rPr>
          <w:rFonts w:ascii="Times New Roman" w:hAnsi="Times New Roman" w:cs="Times New Roman"/>
          <w:sz w:val="24"/>
          <w:szCs w:val="24"/>
          <w:lang w:val="en-GB"/>
        </w:rPr>
        <w:t xml:space="preserve"> and a disinfection unit</w:t>
      </w:r>
      <w:r w:rsidR="00621B11" w:rsidRPr="00D457C4">
        <w:rPr>
          <w:rFonts w:ascii="Times New Roman" w:hAnsi="Times New Roman" w:cs="Times New Roman"/>
          <w:sz w:val="24"/>
          <w:szCs w:val="24"/>
          <w:lang w:val="en-GB"/>
        </w:rPr>
        <w:t>. All</w:t>
      </w:r>
      <w:r w:rsidR="00081A36" w:rsidRPr="00D457C4">
        <w:rPr>
          <w:rFonts w:ascii="Times New Roman" w:hAnsi="Times New Roman" w:cs="Times New Roman"/>
          <w:sz w:val="24"/>
          <w:szCs w:val="24"/>
          <w:lang w:val="en-GB"/>
        </w:rPr>
        <w:t xml:space="preserve"> </w:t>
      </w:r>
      <w:r w:rsidR="00621B11" w:rsidRPr="00D457C4">
        <w:rPr>
          <w:rFonts w:ascii="Times New Roman" w:hAnsi="Times New Roman" w:cs="Times New Roman"/>
          <w:sz w:val="24"/>
          <w:szCs w:val="24"/>
          <w:lang w:val="en-GB"/>
        </w:rPr>
        <w:t>systems are operating</w:t>
      </w:r>
      <w:r w:rsidR="00081A36" w:rsidRPr="00D457C4">
        <w:rPr>
          <w:rFonts w:ascii="Times New Roman" w:hAnsi="Times New Roman" w:cs="Times New Roman"/>
          <w:sz w:val="24"/>
          <w:szCs w:val="24"/>
          <w:lang w:val="en-GB"/>
        </w:rPr>
        <w:t xml:space="preserve"> in parallel, </w:t>
      </w:r>
      <w:r w:rsidR="00081A36" w:rsidRPr="00D457C4">
        <w:rPr>
          <w:rFonts w:ascii="Times New Roman" w:hAnsi="Times New Roman" w:cs="Times New Roman"/>
          <w:i/>
          <w:sz w:val="24"/>
          <w:szCs w:val="24"/>
          <w:lang w:val="en-GB"/>
        </w:rPr>
        <w:t>i.e.</w:t>
      </w:r>
      <w:r w:rsidR="00081A36" w:rsidRPr="00D457C4">
        <w:rPr>
          <w:rFonts w:ascii="Times New Roman" w:hAnsi="Times New Roman" w:cs="Times New Roman"/>
          <w:sz w:val="24"/>
          <w:szCs w:val="24"/>
          <w:lang w:val="en-GB"/>
        </w:rPr>
        <w:t xml:space="preserve"> </w:t>
      </w:r>
      <w:r w:rsidR="00621B11" w:rsidRPr="00D457C4">
        <w:rPr>
          <w:rFonts w:ascii="Times New Roman" w:hAnsi="Times New Roman" w:cs="Times New Roman"/>
          <w:sz w:val="24"/>
          <w:szCs w:val="24"/>
          <w:lang w:val="en-GB"/>
        </w:rPr>
        <w:t>e</w:t>
      </w:r>
      <w:r w:rsidR="00081A36" w:rsidRPr="00D457C4">
        <w:rPr>
          <w:rFonts w:ascii="Times New Roman" w:hAnsi="Times New Roman" w:cs="Times New Roman"/>
          <w:sz w:val="24"/>
          <w:szCs w:val="24"/>
          <w:lang w:val="en-GB"/>
        </w:rPr>
        <w:t>ach of the wetlands receives the same amount of wastewater with hydraulic capacity of 40 m</w:t>
      </w:r>
      <w:r w:rsidR="00081A36" w:rsidRPr="00D457C4">
        <w:rPr>
          <w:rFonts w:ascii="Times New Roman" w:hAnsi="Times New Roman" w:cs="Times New Roman"/>
          <w:sz w:val="24"/>
          <w:szCs w:val="24"/>
          <w:vertAlign w:val="superscript"/>
          <w:lang w:val="en-GB"/>
        </w:rPr>
        <w:t>3</w:t>
      </w:r>
      <w:r w:rsidR="00621B11" w:rsidRPr="00D457C4">
        <w:rPr>
          <w:rFonts w:ascii="Times New Roman" w:hAnsi="Times New Roman" w:cs="Times New Roman"/>
          <w:sz w:val="24"/>
          <w:szCs w:val="24"/>
          <w:lang w:val="en-GB"/>
        </w:rPr>
        <w:t xml:space="preserve"> </w:t>
      </w:r>
      <w:r w:rsidR="00081A36" w:rsidRPr="00D457C4">
        <w:rPr>
          <w:rFonts w:ascii="Times New Roman" w:hAnsi="Times New Roman" w:cs="Times New Roman"/>
          <w:sz w:val="24"/>
          <w:szCs w:val="24"/>
          <w:lang w:val="en-GB"/>
        </w:rPr>
        <w:t>d</w:t>
      </w:r>
      <w:r w:rsidR="00081A36" w:rsidRPr="00D457C4">
        <w:rPr>
          <w:rFonts w:ascii="Times New Roman" w:hAnsi="Times New Roman" w:cs="Times New Roman"/>
          <w:sz w:val="24"/>
          <w:szCs w:val="24"/>
          <w:vertAlign w:val="superscript"/>
          <w:lang w:val="en-GB"/>
        </w:rPr>
        <w:t>-1</w:t>
      </w:r>
      <w:r w:rsidR="00081A36" w:rsidRPr="00D457C4">
        <w:rPr>
          <w:rFonts w:ascii="Times New Roman" w:hAnsi="Times New Roman" w:cs="Times New Roman"/>
          <w:sz w:val="24"/>
          <w:szCs w:val="24"/>
          <w:lang w:val="en-GB"/>
        </w:rPr>
        <w:t xml:space="preserve"> flow. The subsurface flow wetlands are formed by emerging macrophyte plants (</w:t>
      </w:r>
      <w:r w:rsidR="00081A36" w:rsidRPr="00D457C4">
        <w:rPr>
          <w:rFonts w:ascii="Times New Roman" w:hAnsi="Times New Roman" w:cs="Times New Roman"/>
          <w:i/>
          <w:sz w:val="24"/>
          <w:szCs w:val="24"/>
          <w:lang w:val="en-GB"/>
        </w:rPr>
        <w:t xml:space="preserve">Pennisetum </w:t>
      </w:r>
      <w:proofErr w:type="spellStart"/>
      <w:r w:rsidR="00081A36" w:rsidRPr="00D457C4">
        <w:rPr>
          <w:rFonts w:ascii="Times New Roman" w:hAnsi="Times New Roman" w:cs="Times New Roman"/>
          <w:i/>
          <w:sz w:val="24"/>
          <w:szCs w:val="24"/>
          <w:lang w:val="en-GB"/>
        </w:rPr>
        <w:t>alopecuroides</w:t>
      </w:r>
      <w:proofErr w:type="spellEnd"/>
      <w:r w:rsidR="00916597">
        <w:rPr>
          <w:rFonts w:ascii="Times New Roman" w:hAnsi="Times New Roman" w:cs="Times New Roman"/>
          <w:sz w:val="24"/>
          <w:szCs w:val="24"/>
          <w:lang w:val="en-GB"/>
        </w:rPr>
        <w:t xml:space="preserve">, </w:t>
      </w:r>
      <w:r w:rsidR="00916597" w:rsidRPr="00D457C4">
        <w:rPr>
          <w:rFonts w:ascii="Times New Roman" w:hAnsi="Times New Roman" w:cs="Times New Roman"/>
          <w:sz w:val="24"/>
          <w:szCs w:val="24"/>
          <w:lang w:val="en-GB"/>
        </w:rPr>
        <w:t>hereafter referred to as Pennisetum</w:t>
      </w:r>
      <w:r w:rsidR="00E21F2F" w:rsidRPr="00D457C4">
        <w:rPr>
          <w:rFonts w:ascii="Times New Roman" w:hAnsi="Times New Roman" w:cs="Times New Roman"/>
          <w:sz w:val="24"/>
          <w:szCs w:val="24"/>
          <w:lang w:val="en-GB"/>
        </w:rPr>
        <w:t xml:space="preserve">), </w:t>
      </w:r>
      <w:r w:rsidR="00081A36" w:rsidRPr="00D457C4">
        <w:rPr>
          <w:rFonts w:ascii="Times New Roman" w:hAnsi="Times New Roman" w:cs="Times New Roman"/>
          <w:sz w:val="24"/>
          <w:szCs w:val="24"/>
          <w:lang w:val="en-GB"/>
        </w:rPr>
        <w:t>which has a filter filled with stone, where the plants are sown, which cross it horizontally, through which, the wastewater flows from a</w:t>
      </w:r>
      <w:r w:rsidR="00621B11" w:rsidRPr="00D457C4">
        <w:rPr>
          <w:rFonts w:ascii="Times New Roman" w:hAnsi="Times New Roman" w:cs="Times New Roman"/>
          <w:sz w:val="24"/>
          <w:szCs w:val="24"/>
          <w:lang w:val="en-GB"/>
        </w:rPr>
        <w:t>n</w:t>
      </w:r>
      <w:r w:rsidR="00081A36" w:rsidRPr="00D457C4">
        <w:rPr>
          <w:rFonts w:ascii="Times New Roman" w:hAnsi="Times New Roman" w:cs="Times New Roman"/>
          <w:sz w:val="24"/>
          <w:szCs w:val="24"/>
          <w:lang w:val="en-GB"/>
        </w:rPr>
        <w:t xml:space="preserve"> entry through the wetlands to the effluent collection </w:t>
      </w:r>
      <w:r w:rsidR="00621B11" w:rsidRPr="00D457C4">
        <w:rPr>
          <w:rFonts w:ascii="Times New Roman" w:hAnsi="Times New Roman" w:cs="Times New Roman"/>
          <w:sz w:val="24"/>
          <w:szCs w:val="24"/>
          <w:lang w:val="en-GB"/>
        </w:rPr>
        <w:t>(see details in Fig. 1)</w:t>
      </w:r>
      <w:r w:rsidR="00081A36" w:rsidRPr="00D457C4">
        <w:rPr>
          <w:rFonts w:ascii="Times New Roman" w:hAnsi="Times New Roman" w:cs="Times New Roman"/>
          <w:sz w:val="24"/>
          <w:szCs w:val="24"/>
          <w:lang w:val="en-GB"/>
        </w:rPr>
        <w:t>.</w:t>
      </w:r>
      <w:r w:rsidR="00621B11" w:rsidRPr="00D457C4">
        <w:rPr>
          <w:rFonts w:ascii="Times New Roman" w:hAnsi="Times New Roman" w:cs="Times New Roman"/>
          <w:sz w:val="24"/>
          <w:szCs w:val="24"/>
          <w:lang w:val="en-GB"/>
        </w:rPr>
        <w:t xml:space="preserve"> </w:t>
      </w:r>
      <w:r w:rsidR="009E5C3D" w:rsidRPr="00D457C4">
        <w:rPr>
          <w:rFonts w:ascii="Times New Roman" w:hAnsi="Times New Roman" w:cs="Times New Roman"/>
          <w:sz w:val="24"/>
          <w:szCs w:val="24"/>
          <w:lang w:val="en-GB"/>
        </w:rPr>
        <w:t xml:space="preserve">All wetlands have a total of 12 piezometers per system, evenly distributed in four rows and three columns, each piezometer have a depth of 60 cm and with lateral perforations at different depths. To finish, the Control </w:t>
      </w:r>
      <w:r w:rsidR="00CF11E9" w:rsidRPr="00D457C4">
        <w:rPr>
          <w:rFonts w:ascii="Times New Roman" w:hAnsi="Times New Roman" w:cs="Times New Roman"/>
          <w:sz w:val="24"/>
          <w:szCs w:val="24"/>
          <w:lang w:val="en-GB"/>
        </w:rPr>
        <w:t xml:space="preserve">system </w:t>
      </w:r>
      <w:r w:rsidR="009E5C3D" w:rsidRPr="00D457C4">
        <w:rPr>
          <w:rFonts w:ascii="Times New Roman" w:hAnsi="Times New Roman" w:cs="Times New Roman"/>
          <w:sz w:val="24"/>
          <w:szCs w:val="24"/>
          <w:lang w:val="en-GB"/>
        </w:rPr>
        <w:t>simply consist</w:t>
      </w:r>
      <w:r w:rsidR="00CF11E9" w:rsidRPr="00D457C4">
        <w:rPr>
          <w:rFonts w:ascii="Times New Roman" w:hAnsi="Times New Roman" w:cs="Times New Roman"/>
          <w:sz w:val="24"/>
          <w:szCs w:val="24"/>
          <w:lang w:val="en-GB"/>
        </w:rPr>
        <w:t>ed</w:t>
      </w:r>
      <w:r w:rsidR="009E5C3D" w:rsidRPr="00D457C4">
        <w:rPr>
          <w:rFonts w:ascii="Times New Roman" w:hAnsi="Times New Roman" w:cs="Times New Roman"/>
          <w:sz w:val="24"/>
          <w:szCs w:val="24"/>
          <w:lang w:val="en-GB"/>
        </w:rPr>
        <w:t xml:space="preserve"> of a system without plants and with the same structural characteristics mentioned above.</w:t>
      </w:r>
    </w:p>
    <w:p w14:paraId="54D59C10" w14:textId="77777777" w:rsidR="00081A36" w:rsidRPr="00D457C4" w:rsidRDefault="00081A36" w:rsidP="00040395">
      <w:pPr>
        <w:spacing w:after="0" w:line="360" w:lineRule="auto"/>
        <w:jc w:val="both"/>
        <w:rPr>
          <w:rFonts w:ascii="Times New Roman" w:hAnsi="Times New Roman" w:cs="Times New Roman"/>
          <w:sz w:val="24"/>
          <w:szCs w:val="24"/>
          <w:lang w:val="en-GB"/>
        </w:rPr>
      </w:pPr>
    </w:p>
    <w:p w14:paraId="14FABD23" w14:textId="4FE8E520" w:rsidR="009A7439" w:rsidRPr="00D457C4" w:rsidRDefault="009317D6" w:rsidP="00040395">
      <w:pPr>
        <w:pStyle w:val="Ttulo2"/>
        <w:spacing w:before="0" w:line="360" w:lineRule="auto"/>
        <w:jc w:val="both"/>
        <w:rPr>
          <w:rFonts w:ascii="Times New Roman" w:hAnsi="Times New Roman" w:cs="Times New Roman"/>
          <w:b/>
          <w:i/>
          <w:color w:val="auto"/>
          <w:sz w:val="24"/>
          <w:szCs w:val="24"/>
          <w:lang w:val="en-GB"/>
        </w:rPr>
      </w:pPr>
      <w:r w:rsidRPr="00D457C4">
        <w:rPr>
          <w:rStyle w:val="Textoennegrita"/>
          <w:rFonts w:ascii="Times New Roman" w:hAnsi="Times New Roman" w:cs="Times New Roman"/>
          <w:i/>
          <w:color w:val="auto"/>
          <w:sz w:val="24"/>
          <w:lang w:val="en-GB"/>
        </w:rPr>
        <w:t>Sampling of physicochemical parameters</w:t>
      </w:r>
    </w:p>
    <w:p w14:paraId="2242CE85" w14:textId="16B46810" w:rsidR="00BA2676" w:rsidRDefault="00DD20BE" w:rsidP="00040395">
      <w:pPr>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O</w:t>
      </w:r>
      <w:r w:rsidR="00286AC2" w:rsidRPr="00286AC2">
        <w:rPr>
          <w:rFonts w:ascii="Times New Roman" w:hAnsi="Times New Roman" w:cs="Times New Roman"/>
          <w:sz w:val="24"/>
          <w:szCs w:val="24"/>
          <w:lang w:val="en-GB"/>
        </w:rPr>
        <w:t>xidation-reduction potential (ORP), dissolved oxygen (OD, accuracy ± 0.2 mg L</w:t>
      </w:r>
      <w:r w:rsidR="00286AC2" w:rsidRPr="00DD20BE">
        <w:rPr>
          <w:rFonts w:ascii="Times New Roman" w:hAnsi="Times New Roman" w:cs="Times New Roman"/>
          <w:sz w:val="24"/>
          <w:szCs w:val="24"/>
          <w:vertAlign w:val="superscript"/>
          <w:lang w:val="en-GB"/>
        </w:rPr>
        <w:t>-1</w:t>
      </w:r>
      <w:r w:rsidR="00286AC2" w:rsidRPr="00286AC2">
        <w:rPr>
          <w:rFonts w:ascii="Times New Roman" w:hAnsi="Times New Roman" w:cs="Times New Roman"/>
          <w:sz w:val="24"/>
          <w:szCs w:val="24"/>
          <w:lang w:val="en-GB"/>
        </w:rPr>
        <w:t>), conductivity, pH (accuracy ± 0.2 pH) and temperature (accuracy ± 0.02 °C) of the water</w:t>
      </w:r>
      <w:r>
        <w:rPr>
          <w:rFonts w:ascii="Times New Roman" w:hAnsi="Times New Roman" w:cs="Times New Roman"/>
          <w:sz w:val="24"/>
          <w:szCs w:val="24"/>
          <w:lang w:val="en-GB"/>
        </w:rPr>
        <w:t>,</w:t>
      </w:r>
      <w:r w:rsidR="00286AC2" w:rsidRPr="00286AC2">
        <w:rPr>
          <w:rFonts w:ascii="Times New Roman" w:hAnsi="Times New Roman" w:cs="Times New Roman"/>
          <w:sz w:val="24"/>
          <w:szCs w:val="24"/>
          <w:lang w:val="en-GB"/>
        </w:rPr>
        <w:t xml:space="preserve"> </w:t>
      </w:r>
      <w:r w:rsidRPr="00286AC2">
        <w:rPr>
          <w:rFonts w:ascii="Times New Roman" w:hAnsi="Times New Roman" w:cs="Times New Roman"/>
          <w:sz w:val="24"/>
          <w:szCs w:val="24"/>
          <w:lang w:val="en-GB"/>
        </w:rPr>
        <w:t xml:space="preserve">were performed </w:t>
      </w:r>
      <w:r w:rsidR="00286AC2" w:rsidRPr="00286AC2">
        <w:rPr>
          <w:rFonts w:ascii="Times New Roman" w:hAnsi="Times New Roman" w:cs="Times New Roman"/>
          <w:sz w:val="24"/>
          <w:szCs w:val="24"/>
          <w:lang w:val="en-GB"/>
        </w:rPr>
        <w:t xml:space="preserve">in each of the piezometers (Control and Pennisetum, 24 </w:t>
      </w:r>
      <w:proofErr w:type="spellStart"/>
      <w:r w:rsidR="00286AC2" w:rsidRPr="00286AC2">
        <w:rPr>
          <w:rFonts w:ascii="Times New Roman" w:hAnsi="Times New Roman" w:cs="Times New Roman"/>
          <w:sz w:val="24"/>
          <w:szCs w:val="24"/>
          <w:lang w:val="en-GB"/>
        </w:rPr>
        <w:t>piezometros</w:t>
      </w:r>
      <w:proofErr w:type="spellEnd"/>
      <w:r w:rsidR="00286AC2" w:rsidRPr="00286AC2">
        <w:rPr>
          <w:rFonts w:ascii="Times New Roman" w:hAnsi="Times New Roman" w:cs="Times New Roman"/>
          <w:sz w:val="24"/>
          <w:szCs w:val="24"/>
          <w:lang w:val="en-GB"/>
        </w:rPr>
        <w:t xml:space="preserve"> in total). Likewise, measurements at the water in-flows and out-flows of the two systems (Control and Pennisetum), were made. All previous samplings were conducted for three weeks (three days) with a frequency hourly between 9:00 h and 14:00 h (</w:t>
      </w:r>
      <w:r w:rsidR="00286AC2" w:rsidRPr="00286AC2">
        <w:rPr>
          <w:rFonts w:ascii="Times New Roman" w:hAnsi="Times New Roman" w:cs="Times New Roman"/>
          <w:i/>
          <w:sz w:val="24"/>
          <w:szCs w:val="24"/>
          <w:lang w:val="en-GB"/>
        </w:rPr>
        <w:t>n</w:t>
      </w:r>
      <w:r w:rsidR="00286AC2" w:rsidRPr="00286AC2">
        <w:rPr>
          <w:rFonts w:ascii="Times New Roman" w:hAnsi="Times New Roman" w:cs="Times New Roman"/>
          <w:sz w:val="24"/>
          <w:szCs w:val="24"/>
          <w:lang w:val="en-GB"/>
        </w:rPr>
        <w:t xml:space="preserve">= 167). Each physicochemical parameter was measured by means of an independent sensor connected and distributed in </w:t>
      </w:r>
      <w:r w:rsidR="00286AC2" w:rsidRPr="00286AC2">
        <w:rPr>
          <w:rFonts w:ascii="Times New Roman" w:hAnsi="Times New Roman" w:cs="Times New Roman"/>
          <w:sz w:val="24"/>
          <w:szCs w:val="24"/>
          <w:lang w:val="en-GB"/>
        </w:rPr>
        <w:lastRenderedPageBreak/>
        <w:t>two portable consoles of the Vernier type (LabQuest</w:t>
      </w:r>
      <w:r w:rsidR="00286AC2" w:rsidRPr="00286AC2">
        <w:rPr>
          <w:rFonts w:ascii="Times New Roman" w:hAnsi="Times New Roman" w:cs="Times New Roman"/>
          <w:sz w:val="24"/>
          <w:szCs w:val="24"/>
          <w:vertAlign w:val="superscript"/>
          <w:lang w:val="en-GB"/>
        </w:rPr>
        <w:t>®</w:t>
      </w:r>
      <w:r w:rsidR="00286AC2" w:rsidRPr="00286AC2">
        <w:rPr>
          <w:rFonts w:ascii="Times New Roman" w:hAnsi="Times New Roman" w:cs="Times New Roman"/>
          <w:sz w:val="24"/>
          <w:szCs w:val="24"/>
          <w:lang w:val="en-GB"/>
        </w:rPr>
        <w:t>2, Version 2.8.5, Vernier Software &amp; Technology, Beaverton, OR, USA). Before each sampling, all sensors were calibrated using their respective manufacturer's protocol.</w:t>
      </w:r>
    </w:p>
    <w:p w14:paraId="1A3458C3" w14:textId="77777777" w:rsidR="00286AC2" w:rsidRPr="00D457C4" w:rsidRDefault="00286AC2" w:rsidP="00040395">
      <w:pPr>
        <w:spacing w:after="0" w:line="360" w:lineRule="auto"/>
        <w:jc w:val="both"/>
        <w:rPr>
          <w:rFonts w:ascii="Times New Roman" w:hAnsi="Times New Roman" w:cs="Times New Roman"/>
          <w:sz w:val="24"/>
          <w:szCs w:val="24"/>
          <w:lang w:val="en-GB"/>
        </w:rPr>
      </w:pPr>
    </w:p>
    <w:p w14:paraId="40D23521" w14:textId="0EC89F90" w:rsidR="009A7439" w:rsidRPr="00D457C4" w:rsidRDefault="00941B2C" w:rsidP="00384D30">
      <w:pPr>
        <w:pStyle w:val="Ttulo2"/>
        <w:spacing w:before="0" w:line="360" w:lineRule="auto"/>
        <w:jc w:val="both"/>
        <w:rPr>
          <w:rStyle w:val="Textoennegrita"/>
          <w:rFonts w:ascii="Times New Roman" w:hAnsi="Times New Roman" w:cs="Times New Roman"/>
          <w:i/>
          <w:color w:val="auto"/>
          <w:sz w:val="24"/>
          <w:lang w:val="en-GB"/>
        </w:rPr>
      </w:pPr>
      <w:r w:rsidRPr="00D457C4">
        <w:rPr>
          <w:rStyle w:val="Textoennegrita"/>
          <w:rFonts w:ascii="Times New Roman" w:hAnsi="Times New Roman" w:cs="Times New Roman"/>
          <w:i/>
          <w:color w:val="auto"/>
          <w:sz w:val="24"/>
          <w:lang w:val="en-GB"/>
        </w:rPr>
        <w:t xml:space="preserve">Data </w:t>
      </w:r>
      <w:r w:rsidR="00CC470D" w:rsidRPr="00D457C4">
        <w:rPr>
          <w:rStyle w:val="Textoennegrita"/>
          <w:rFonts w:ascii="Times New Roman" w:hAnsi="Times New Roman" w:cs="Times New Roman"/>
          <w:i/>
          <w:color w:val="auto"/>
          <w:sz w:val="24"/>
          <w:lang w:val="en-GB"/>
        </w:rPr>
        <w:t>analysis</w:t>
      </w:r>
    </w:p>
    <w:p w14:paraId="525724E7" w14:textId="2A508456" w:rsidR="007D3666" w:rsidRPr="00D457C4" w:rsidRDefault="007D3666" w:rsidP="00C159B8">
      <w:pPr>
        <w:spacing w:after="0" w:line="360" w:lineRule="auto"/>
        <w:jc w:val="both"/>
        <w:rPr>
          <w:rFonts w:ascii="Times New Roman" w:hAnsi="Times New Roman" w:cs="Times New Roman"/>
          <w:sz w:val="24"/>
          <w:szCs w:val="24"/>
          <w:lang w:val="en-GB"/>
        </w:rPr>
      </w:pPr>
      <w:r w:rsidRPr="00D457C4">
        <w:rPr>
          <w:rFonts w:ascii="Times New Roman" w:hAnsi="Times New Roman" w:cs="Times New Roman"/>
          <w:sz w:val="24"/>
          <w:szCs w:val="24"/>
          <w:lang w:val="en-GB"/>
        </w:rPr>
        <w:t xml:space="preserve">All variables were evaluated using three-way analysis of variance (ANDEVA) for the factors: sampling date, sampling time and </w:t>
      </w:r>
      <w:r w:rsidR="00F82BFC" w:rsidRPr="00D457C4">
        <w:rPr>
          <w:rFonts w:ascii="Times New Roman" w:hAnsi="Times New Roman" w:cs="Times New Roman"/>
          <w:sz w:val="24"/>
          <w:szCs w:val="24"/>
          <w:lang w:val="en-GB"/>
        </w:rPr>
        <w:t>s</w:t>
      </w:r>
      <w:r w:rsidRPr="00D457C4">
        <w:rPr>
          <w:rFonts w:ascii="Times New Roman" w:hAnsi="Times New Roman" w:cs="Times New Roman"/>
          <w:sz w:val="24"/>
          <w:szCs w:val="24"/>
          <w:lang w:val="en-GB"/>
        </w:rPr>
        <w:t>ystem (water in- and out-flows of systems). No</w:t>
      </w:r>
      <w:r w:rsidR="00F82BFC" w:rsidRPr="00D457C4">
        <w:rPr>
          <w:rFonts w:ascii="Times New Roman" w:hAnsi="Times New Roman" w:cs="Times New Roman"/>
          <w:sz w:val="24"/>
          <w:szCs w:val="24"/>
          <w:lang w:val="en-GB"/>
        </w:rPr>
        <w:t>n-</w:t>
      </w:r>
      <w:r w:rsidRPr="00D457C4">
        <w:rPr>
          <w:rFonts w:ascii="Times New Roman" w:hAnsi="Times New Roman" w:cs="Times New Roman"/>
          <w:sz w:val="24"/>
          <w:szCs w:val="24"/>
          <w:lang w:val="en-GB"/>
        </w:rPr>
        <w:t xml:space="preserve">interactions </w:t>
      </w:r>
      <w:r w:rsidR="00EF4D2F" w:rsidRPr="00D457C4">
        <w:rPr>
          <w:rFonts w:ascii="Times New Roman" w:hAnsi="Times New Roman" w:cs="Times New Roman"/>
          <w:sz w:val="24"/>
          <w:szCs w:val="24"/>
          <w:lang w:val="en-GB"/>
        </w:rPr>
        <w:t xml:space="preserve">had </w:t>
      </w:r>
      <w:r w:rsidRPr="00D457C4">
        <w:rPr>
          <w:rFonts w:ascii="Times New Roman" w:hAnsi="Times New Roman" w:cs="Times New Roman"/>
          <w:sz w:val="24"/>
          <w:szCs w:val="24"/>
          <w:lang w:val="en-GB"/>
        </w:rPr>
        <w:t xml:space="preserve">between the aforementioned factors due to no repetitions in the systems. Fisher's </w:t>
      </w:r>
      <w:r w:rsidRPr="00D457C4">
        <w:rPr>
          <w:rFonts w:ascii="Times New Roman" w:hAnsi="Times New Roman" w:cs="Times New Roman"/>
          <w:i/>
          <w:sz w:val="24"/>
          <w:szCs w:val="24"/>
          <w:lang w:val="en-GB"/>
        </w:rPr>
        <w:t>Least significant difference</w:t>
      </w:r>
      <w:r w:rsidRPr="00D457C4">
        <w:rPr>
          <w:rFonts w:ascii="Times New Roman" w:hAnsi="Times New Roman" w:cs="Times New Roman"/>
          <w:sz w:val="24"/>
          <w:szCs w:val="24"/>
          <w:lang w:val="en-GB"/>
        </w:rPr>
        <w:t xml:space="preserve"> (LSD) tests were applied to compare the means between the systems (water in- and out-flows of systems). </w:t>
      </w:r>
      <w:proofErr w:type="spellStart"/>
      <w:r w:rsidRPr="00D457C4">
        <w:rPr>
          <w:rFonts w:ascii="Times New Roman" w:hAnsi="Times New Roman" w:cs="Times New Roman"/>
          <w:sz w:val="24"/>
          <w:szCs w:val="24"/>
          <w:lang w:val="en-GB"/>
        </w:rPr>
        <w:t>Kruskall</w:t>
      </w:r>
      <w:proofErr w:type="spellEnd"/>
      <w:r w:rsidRPr="00D457C4">
        <w:rPr>
          <w:rFonts w:ascii="Times New Roman" w:hAnsi="Times New Roman" w:cs="Times New Roman"/>
          <w:sz w:val="24"/>
          <w:szCs w:val="24"/>
          <w:lang w:val="en-GB"/>
        </w:rPr>
        <w:t xml:space="preserve">-Wallis tests were carried out with </w:t>
      </w:r>
      <w:proofErr w:type="spellStart"/>
      <w:r w:rsidRPr="00D457C4">
        <w:rPr>
          <w:rFonts w:ascii="Times New Roman" w:hAnsi="Times New Roman" w:cs="Times New Roman"/>
          <w:sz w:val="24"/>
          <w:szCs w:val="24"/>
          <w:lang w:val="en-GB"/>
        </w:rPr>
        <w:t>Bonferoni</w:t>
      </w:r>
      <w:proofErr w:type="spellEnd"/>
      <w:r w:rsidRPr="00D457C4">
        <w:rPr>
          <w:rFonts w:ascii="Times New Roman" w:hAnsi="Times New Roman" w:cs="Times New Roman"/>
          <w:sz w:val="24"/>
          <w:szCs w:val="24"/>
          <w:lang w:val="en-GB"/>
        </w:rPr>
        <w:t xml:space="preserve"> tests to compare between the rows of the piezometer</w:t>
      </w:r>
      <w:r w:rsidR="00EF4D2F" w:rsidRPr="00D457C4">
        <w:rPr>
          <w:rFonts w:ascii="Times New Roman" w:hAnsi="Times New Roman" w:cs="Times New Roman"/>
          <w:sz w:val="24"/>
          <w:szCs w:val="24"/>
          <w:lang w:val="en-GB"/>
        </w:rPr>
        <w:t>s</w:t>
      </w:r>
      <w:r w:rsidRPr="00D457C4">
        <w:rPr>
          <w:rFonts w:ascii="Times New Roman" w:hAnsi="Times New Roman" w:cs="Times New Roman"/>
          <w:sz w:val="24"/>
          <w:szCs w:val="24"/>
          <w:lang w:val="en-GB"/>
        </w:rPr>
        <w:t xml:space="preserve"> positions for all the physicochemical parameters for each system (Control or Pennisetum), this to verify the change of the parameters to along the flow of water within the systems. </w:t>
      </w:r>
      <w:r w:rsidR="00DD20BE" w:rsidRPr="00D457C4">
        <w:rPr>
          <w:rFonts w:ascii="Times New Roman" w:hAnsi="Times New Roman" w:cs="Times New Roman"/>
          <w:sz w:val="24"/>
          <w:szCs w:val="24"/>
          <w:lang w:val="en-GB"/>
        </w:rPr>
        <w:t xml:space="preserve">All statistical assumptions were checked. </w:t>
      </w:r>
      <w:r w:rsidR="00EF4D2F" w:rsidRPr="00D457C4">
        <w:rPr>
          <w:rFonts w:ascii="Times New Roman" w:hAnsi="Times New Roman" w:cs="Times New Roman"/>
          <w:sz w:val="24"/>
          <w:szCs w:val="24"/>
          <w:lang w:val="en-GB"/>
        </w:rPr>
        <w:t>Likewise, q</w:t>
      </w:r>
      <w:r w:rsidR="00F82BFC" w:rsidRPr="00D457C4">
        <w:rPr>
          <w:rFonts w:ascii="Times New Roman" w:hAnsi="Times New Roman" w:cs="Times New Roman"/>
          <w:sz w:val="24"/>
          <w:szCs w:val="24"/>
          <w:lang w:val="en-GB"/>
        </w:rPr>
        <w:t xml:space="preserve">uadratic interpolations between the piezometers were performed, to obtain a distribution map of the levels of each physicochemical parameter to understand the dynamics within the systems to due to the direction of the water flow. </w:t>
      </w:r>
      <w:r w:rsidRPr="00D457C4">
        <w:rPr>
          <w:rFonts w:ascii="Times New Roman" w:hAnsi="Times New Roman" w:cs="Times New Roman"/>
          <w:sz w:val="24"/>
          <w:szCs w:val="24"/>
          <w:lang w:val="en-GB"/>
        </w:rPr>
        <w:t xml:space="preserve">Spearman </w:t>
      </w:r>
      <w:r w:rsidR="00DD20BE">
        <w:rPr>
          <w:rFonts w:ascii="Times New Roman" w:hAnsi="Times New Roman" w:cs="Times New Roman"/>
          <w:sz w:val="24"/>
          <w:szCs w:val="24"/>
          <w:lang w:val="en-GB"/>
        </w:rPr>
        <w:t>(</w:t>
      </w:r>
      <w:proofErr w:type="spellStart"/>
      <w:r w:rsidR="00DD20BE" w:rsidRPr="00DD20BE">
        <w:rPr>
          <w:rFonts w:ascii="Times New Roman" w:hAnsi="Times New Roman" w:cs="Times New Roman"/>
          <w:i/>
          <w:sz w:val="24"/>
          <w:szCs w:val="24"/>
          <w:lang w:val="en-GB"/>
        </w:rPr>
        <w:t>r</w:t>
      </w:r>
      <w:r w:rsidR="00DD20BE" w:rsidRPr="00DD20BE">
        <w:rPr>
          <w:rFonts w:ascii="Times New Roman" w:hAnsi="Times New Roman" w:cs="Times New Roman"/>
          <w:i/>
          <w:sz w:val="24"/>
          <w:szCs w:val="24"/>
          <w:vertAlign w:val="subscript"/>
          <w:lang w:val="en-GB"/>
        </w:rPr>
        <w:t>ρ</w:t>
      </w:r>
      <w:proofErr w:type="spellEnd"/>
      <w:r w:rsidR="00DD20BE">
        <w:rPr>
          <w:rFonts w:ascii="Times New Roman" w:hAnsi="Times New Roman" w:cs="Times New Roman"/>
          <w:sz w:val="24"/>
          <w:szCs w:val="24"/>
          <w:lang w:val="en-GB"/>
        </w:rPr>
        <w:t xml:space="preserve">) </w:t>
      </w:r>
      <w:r w:rsidRPr="00D457C4">
        <w:rPr>
          <w:rFonts w:ascii="Times New Roman" w:hAnsi="Times New Roman" w:cs="Times New Roman"/>
          <w:sz w:val="24"/>
          <w:szCs w:val="24"/>
          <w:lang w:val="en-GB"/>
        </w:rPr>
        <w:t xml:space="preserve">correlations between all the </w:t>
      </w:r>
      <w:r w:rsidR="00F82BFC" w:rsidRPr="00D457C4">
        <w:rPr>
          <w:rFonts w:ascii="Times New Roman" w:hAnsi="Times New Roman" w:cs="Times New Roman"/>
          <w:sz w:val="24"/>
          <w:szCs w:val="24"/>
          <w:lang w:val="en-GB"/>
        </w:rPr>
        <w:t xml:space="preserve">pairs </w:t>
      </w:r>
      <w:r w:rsidRPr="00D457C4">
        <w:rPr>
          <w:rFonts w:ascii="Times New Roman" w:hAnsi="Times New Roman" w:cs="Times New Roman"/>
          <w:sz w:val="24"/>
          <w:szCs w:val="24"/>
          <w:lang w:val="en-GB"/>
        </w:rPr>
        <w:t>physic</w:t>
      </w:r>
      <w:r w:rsidR="00F82BFC" w:rsidRPr="00D457C4">
        <w:rPr>
          <w:rFonts w:ascii="Times New Roman" w:hAnsi="Times New Roman" w:cs="Times New Roman"/>
          <w:sz w:val="24"/>
          <w:szCs w:val="24"/>
          <w:lang w:val="en-GB"/>
        </w:rPr>
        <w:t>o</w:t>
      </w:r>
      <w:r w:rsidRPr="00D457C4">
        <w:rPr>
          <w:rFonts w:ascii="Times New Roman" w:hAnsi="Times New Roman" w:cs="Times New Roman"/>
          <w:sz w:val="24"/>
          <w:szCs w:val="24"/>
          <w:lang w:val="en-GB"/>
        </w:rPr>
        <w:t xml:space="preserve">chemical parameters </w:t>
      </w:r>
      <w:r w:rsidR="00F82BFC" w:rsidRPr="00D457C4">
        <w:rPr>
          <w:rFonts w:ascii="Times New Roman" w:hAnsi="Times New Roman" w:cs="Times New Roman"/>
          <w:sz w:val="24"/>
          <w:szCs w:val="24"/>
          <w:lang w:val="en-GB"/>
        </w:rPr>
        <w:t>per system and together, were made</w:t>
      </w:r>
      <w:r w:rsidRPr="00D457C4">
        <w:rPr>
          <w:rFonts w:ascii="Times New Roman" w:hAnsi="Times New Roman" w:cs="Times New Roman"/>
          <w:sz w:val="24"/>
          <w:szCs w:val="24"/>
          <w:lang w:val="en-GB"/>
        </w:rPr>
        <w:t xml:space="preserve">. Finally, </w:t>
      </w:r>
      <w:r w:rsidR="00273456">
        <w:rPr>
          <w:rFonts w:ascii="Times New Roman" w:hAnsi="Times New Roman" w:cs="Times New Roman"/>
          <w:sz w:val="24"/>
          <w:szCs w:val="24"/>
          <w:lang w:val="en-GB"/>
        </w:rPr>
        <w:t>m</w:t>
      </w:r>
      <w:r w:rsidRPr="00D457C4">
        <w:rPr>
          <w:rFonts w:ascii="Times New Roman" w:hAnsi="Times New Roman" w:cs="Times New Roman"/>
          <w:sz w:val="24"/>
          <w:szCs w:val="24"/>
          <w:lang w:val="en-GB"/>
        </w:rPr>
        <w:t xml:space="preserve">ultivariate associations among all physicochemical parameters were </w:t>
      </w:r>
      <w:proofErr w:type="spellStart"/>
      <w:r w:rsidRPr="00D457C4">
        <w:rPr>
          <w:rFonts w:ascii="Times New Roman" w:hAnsi="Times New Roman" w:cs="Times New Roman"/>
          <w:sz w:val="24"/>
          <w:szCs w:val="24"/>
          <w:lang w:val="en-GB"/>
        </w:rPr>
        <w:t>analyzed</w:t>
      </w:r>
      <w:proofErr w:type="spellEnd"/>
      <w:r w:rsidRPr="00D457C4">
        <w:rPr>
          <w:rFonts w:ascii="Times New Roman" w:hAnsi="Times New Roman" w:cs="Times New Roman"/>
          <w:sz w:val="24"/>
          <w:szCs w:val="24"/>
          <w:lang w:val="en-GB"/>
        </w:rPr>
        <w:t xml:space="preserve"> using a principal component analysis (PCA). Piezometers that produced similar responses were clustered using a multivariate technique of grouping analysis according to the method of </w:t>
      </w:r>
      <w:proofErr w:type="spellStart"/>
      <w:r w:rsidRPr="00D457C4">
        <w:rPr>
          <w:rFonts w:ascii="Times New Roman" w:hAnsi="Times New Roman" w:cs="Times New Roman"/>
          <w:sz w:val="24"/>
          <w:szCs w:val="24"/>
          <w:lang w:val="en-GB"/>
        </w:rPr>
        <w:t>Tocher</w:t>
      </w:r>
      <w:proofErr w:type="spellEnd"/>
      <w:r w:rsidRPr="00D457C4">
        <w:rPr>
          <w:rFonts w:ascii="Times New Roman" w:hAnsi="Times New Roman" w:cs="Times New Roman"/>
          <w:sz w:val="24"/>
          <w:szCs w:val="24"/>
          <w:lang w:val="en-GB"/>
        </w:rPr>
        <w:t>, which is based on Euclidean average distances (</w:t>
      </w:r>
      <w:proofErr w:type="spellStart"/>
      <w:r w:rsidRPr="00D457C4">
        <w:rPr>
          <w:rFonts w:ascii="Times New Roman" w:hAnsi="Times New Roman" w:cs="Times New Roman"/>
          <w:sz w:val="24"/>
          <w:szCs w:val="24"/>
          <w:lang w:val="en-GB"/>
        </w:rPr>
        <w:t>Rencher</w:t>
      </w:r>
      <w:proofErr w:type="spellEnd"/>
      <w:r w:rsidRPr="00D457C4">
        <w:rPr>
          <w:rFonts w:ascii="Times New Roman" w:hAnsi="Times New Roman" w:cs="Times New Roman"/>
          <w:sz w:val="24"/>
          <w:szCs w:val="24"/>
          <w:lang w:val="en-GB"/>
        </w:rPr>
        <w:t xml:space="preserve">, 2003). PCA was performed using the R package </w:t>
      </w:r>
      <w:proofErr w:type="spellStart"/>
      <w:r w:rsidRPr="00D457C4">
        <w:rPr>
          <w:rFonts w:ascii="Times New Roman" w:hAnsi="Times New Roman" w:cs="Times New Roman"/>
          <w:sz w:val="24"/>
          <w:szCs w:val="24"/>
          <w:lang w:val="en-GB"/>
        </w:rPr>
        <w:t>factorextra</w:t>
      </w:r>
      <w:proofErr w:type="spellEnd"/>
      <w:r w:rsidRPr="00D457C4">
        <w:rPr>
          <w:rFonts w:ascii="Times New Roman" w:hAnsi="Times New Roman" w:cs="Times New Roman"/>
          <w:sz w:val="24"/>
          <w:szCs w:val="24"/>
          <w:lang w:val="en-GB"/>
        </w:rPr>
        <w:t xml:space="preserve"> (</w:t>
      </w:r>
      <w:proofErr w:type="spellStart"/>
      <w:r w:rsidRPr="00D457C4">
        <w:rPr>
          <w:rFonts w:ascii="Times New Roman" w:hAnsi="Times New Roman" w:cs="Times New Roman"/>
          <w:sz w:val="24"/>
          <w:szCs w:val="24"/>
          <w:lang w:val="en-GB"/>
        </w:rPr>
        <w:t>Kassambara</w:t>
      </w:r>
      <w:proofErr w:type="spellEnd"/>
      <w:r w:rsidRPr="00D457C4">
        <w:rPr>
          <w:rFonts w:ascii="Times New Roman" w:hAnsi="Times New Roman" w:cs="Times New Roman"/>
          <w:sz w:val="24"/>
          <w:szCs w:val="24"/>
          <w:lang w:val="en-GB"/>
        </w:rPr>
        <w:t xml:space="preserve"> &amp; </w:t>
      </w:r>
      <w:proofErr w:type="spellStart"/>
      <w:r w:rsidRPr="00D457C4">
        <w:rPr>
          <w:rFonts w:ascii="Times New Roman" w:hAnsi="Times New Roman" w:cs="Times New Roman"/>
          <w:sz w:val="24"/>
          <w:szCs w:val="24"/>
          <w:lang w:val="en-GB"/>
        </w:rPr>
        <w:t>Mundt</w:t>
      </w:r>
      <w:proofErr w:type="spellEnd"/>
      <w:r w:rsidRPr="00D457C4">
        <w:rPr>
          <w:rFonts w:ascii="Times New Roman" w:hAnsi="Times New Roman" w:cs="Times New Roman"/>
          <w:sz w:val="24"/>
          <w:szCs w:val="24"/>
          <w:lang w:val="en-GB"/>
        </w:rPr>
        <w:t xml:space="preserve">, 2017). All statistical analyses were performed using R programming language, version 3.6.1 (Crawley, 2002; </w:t>
      </w:r>
      <w:proofErr w:type="spellStart"/>
      <w:r w:rsidRPr="00D457C4">
        <w:rPr>
          <w:rFonts w:ascii="Times New Roman" w:hAnsi="Times New Roman" w:cs="Times New Roman"/>
          <w:sz w:val="24"/>
          <w:szCs w:val="24"/>
          <w:lang w:val="en-GB"/>
        </w:rPr>
        <w:t>RCoreTeam</w:t>
      </w:r>
      <w:proofErr w:type="spellEnd"/>
      <w:r w:rsidRPr="00D457C4">
        <w:rPr>
          <w:rFonts w:ascii="Times New Roman" w:hAnsi="Times New Roman" w:cs="Times New Roman"/>
          <w:sz w:val="24"/>
          <w:szCs w:val="24"/>
          <w:lang w:val="en-GB"/>
        </w:rPr>
        <w:t>, 2017); R Core Team, 2019) with a significance level of α=0.05.</w:t>
      </w:r>
    </w:p>
    <w:p w14:paraId="4700DEA1" w14:textId="50332B3F" w:rsidR="002270F5" w:rsidRPr="00D457C4" w:rsidRDefault="002270F5" w:rsidP="00C159B8">
      <w:pPr>
        <w:spacing w:after="0" w:line="360" w:lineRule="auto"/>
        <w:jc w:val="both"/>
        <w:rPr>
          <w:rFonts w:ascii="Times New Roman" w:hAnsi="Times New Roman" w:cs="Times New Roman"/>
          <w:sz w:val="24"/>
          <w:szCs w:val="24"/>
          <w:lang w:val="en-GB"/>
        </w:rPr>
      </w:pPr>
    </w:p>
    <w:p w14:paraId="560F00BA" w14:textId="77777777" w:rsidR="007E0802" w:rsidRPr="00D457C4" w:rsidRDefault="007E0802" w:rsidP="00C159B8">
      <w:pPr>
        <w:spacing w:after="0" w:line="360" w:lineRule="auto"/>
        <w:jc w:val="both"/>
        <w:rPr>
          <w:rFonts w:ascii="Times New Roman" w:hAnsi="Times New Roman" w:cs="Times New Roman"/>
          <w:sz w:val="24"/>
          <w:szCs w:val="24"/>
          <w:lang w:val="en-GB"/>
        </w:rPr>
      </w:pPr>
    </w:p>
    <w:p w14:paraId="0769AE6B" w14:textId="3326DC47" w:rsidR="009A7439" w:rsidRPr="00D457C4" w:rsidRDefault="00CC470D" w:rsidP="00040395">
      <w:pPr>
        <w:pStyle w:val="Ttulo1"/>
        <w:spacing w:before="0" w:line="360" w:lineRule="auto"/>
        <w:jc w:val="both"/>
        <w:rPr>
          <w:rFonts w:ascii="Times New Roman" w:hAnsi="Times New Roman" w:cs="Times New Roman"/>
          <w:b/>
          <w:color w:val="auto"/>
          <w:sz w:val="28"/>
          <w:szCs w:val="24"/>
          <w:lang w:val="en-GB"/>
        </w:rPr>
      </w:pPr>
      <w:r w:rsidRPr="00D457C4">
        <w:rPr>
          <w:rFonts w:ascii="Times New Roman" w:hAnsi="Times New Roman" w:cs="Times New Roman"/>
          <w:b/>
          <w:color w:val="auto"/>
          <w:sz w:val="28"/>
          <w:szCs w:val="24"/>
          <w:lang w:val="en-GB"/>
        </w:rPr>
        <w:t>Results</w:t>
      </w:r>
    </w:p>
    <w:p w14:paraId="1EB9645B" w14:textId="3A9F11BF" w:rsidR="002270F5" w:rsidRPr="00D457C4" w:rsidRDefault="002270F5">
      <w:pPr>
        <w:rPr>
          <w:rFonts w:ascii="Times New Roman" w:hAnsi="Times New Roman" w:cs="Times New Roman"/>
          <w:sz w:val="24"/>
          <w:szCs w:val="24"/>
          <w:lang w:val="en-GB"/>
        </w:rPr>
      </w:pPr>
    </w:p>
    <w:p w14:paraId="03789F7C" w14:textId="77777777" w:rsidR="00A714D4" w:rsidRPr="00D457C4" w:rsidRDefault="00A714D4">
      <w:pPr>
        <w:rPr>
          <w:rFonts w:ascii="Times New Roman" w:hAnsi="Times New Roman" w:cs="Times New Roman"/>
          <w:sz w:val="24"/>
          <w:szCs w:val="24"/>
          <w:lang w:val="en-GB"/>
        </w:rPr>
      </w:pPr>
    </w:p>
    <w:p w14:paraId="4AE20808" w14:textId="0FB57A7F" w:rsidR="00A714D4" w:rsidRPr="00D457C4" w:rsidRDefault="00CC470D" w:rsidP="005B0170">
      <w:pPr>
        <w:pStyle w:val="Ttulo1"/>
        <w:spacing w:before="0" w:line="360" w:lineRule="auto"/>
        <w:jc w:val="both"/>
        <w:rPr>
          <w:rFonts w:ascii="Times New Roman" w:hAnsi="Times New Roman" w:cs="Times New Roman"/>
          <w:b/>
          <w:color w:val="auto"/>
          <w:sz w:val="28"/>
          <w:szCs w:val="24"/>
          <w:lang w:val="en-GB"/>
        </w:rPr>
      </w:pPr>
      <w:r w:rsidRPr="00D457C4">
        <w:rPr>
          <w:rFonts w:ascii="Times New Roman" w:hAnsi="Times New Roman" w:cs="Times New Roman"/>
          <w:b/>
          <w:color w:val="auto"/>
          <w:sz w:val="28"/>
          <w:szCs w:val="24"/>
          <w:lang w:val="en-GB"/>
        </w:rPr>
        <w:lastRenderedPageBreak/>
        <w:t>Discussio</w:t>
      </w:r>
      <w:r w:rsidR="009A7439" w:rsidRPr="00D457C4">
        <w:rPr>
          <w:rFonts w:ascii="Times New Roman" w:hAnsi="Times New Roman" w:cs="Times New Roman"/>
          <w:b/>
          <w:color w:val="auto"/>
          <w:sz w:val="28"/>
          <w:szCs w:val="24"/>
          <w:lang w:val="en-GB"/>
        </w:rPr>
        <w:t>n</w:t>
      </w:r>
    </w:p>
    <w:p w14:paraId="5F939164" w14:textId="23A58779" w:rsidR="00F060AF" w:rsidRDefault="00F060AF" w:rsidP="00F060AF">
      <w:pPr>
        <w:spacing w:after="0" w:line="360" w:lineRule="auto"/>
        <w:jc w:val="both"/>
        <w:rPr>
          <w:rFonts w:ascii="Times New Roman" w:hAnsi="Times New Roman" w:cs="Times New Roman"/>
          <w:sz w:val="24"/>
          <w:szCs w:val="24"/>
          <w:lang w:val="en-US"/>
        </w:rPr>
      </w:pPr>
    </w:p>
    <w:p w14:paraId="4E0573F1" w14:textId="16D981BF" w:rsidR="00CC470D" w:rsidRPr="005B0170" w:rsidRDefault="00CC470D" w:rsidP="00040395">
      <w:pPr>
        <w:spacing w:after="0" w:line="360" w:lineRule="auto"/>
        <w:jc w:val="both"/>
        <w:rPr>
          <w:rFonts w:ascii="Times New Roman" w:hAnsi="Times New Roman" w:cs="Times New Roman"/>
          <w:sz w:val="24"/>
          <w:szCs w:val="24"/>
          <w:lang w:val="en-GB"/>
        </w:rPr>
      </w:pPr>
    </w:p>
    <w:p w14:paraId="07F74755" w14:textId="2BA19A7D" w:rsidR="009A7439" w:rsidRPr="00916597" w:rsidRDefault="009A7439" w:rsidP="005B0170">
      <w:pPr>
        <w:pStyle w:val="Ttulo2"/>
        <w:spacing w:before="0" w:line="360" w:lineRule="auto"/>
        <w:jc w:val="both"/>
        <w:rPr>
          <w:rStyle w:val="Textoennegrita"/>
          <w:rFonts w:ascii="Times New Roman" w:hAnsi="Times New Roman" w:cs="Times New Roman"/>
          <w:i/>
          <w:color w:val="auto"/>
          <w:sz w:val="24"/>
          <w:lang w:val="es-CR"/>
        </w:rPr>
      </w:pPr>
      <w:proofErr w:type="spellStart"/>
      <w:r w:rsidRPr="00916597">
        <w:rPr>
          <w:rStyle w:val="Textoennegrita"/>
          <w:rFonts w:ascii="Times New Roman" w:hAnsi="Times New Roman" w:cs="Times New Roman"/>
          <w:i/>
          <w:color w:val="auto"/>
          <w:sz w:val="24"/>
          <w:szCs w:val="24"/>
          <w:lang w:val="es-CR"/>
        </w:rPr>
        <w:t>Con</w:t>
      </w:r>
      <w:r w:rsidR="00CC470D" w:rsidRPr="00916597">
        <w:rPr>
          <w:rStyle w:val="Textoennegrita"/>
          <w:rFonts w:ascii="Times New Roman" w:hAnsi="Times New Roman" w:cs="Times New Roman"/>
          <w:i/>
          <w:color w:val="auto"/>
          <w:sz w:val="24"/>
          <w:szCs w:val="24"/>
          <w:lang w:val="es-CR"/>
        </w:rPr>
        <w:t>clusion</w:t>
      </w:r>
      <w:proofErr w:type="spellEnd"/>
    </w:p>
    <w:p w14:paraId="24623B81" w14:textId="15A76CCA" w:rsidR="00510EB9" w:rsidRDefault="00510EB9" w:rsidP="00040395">
      <w:pPr>
        <w:spacing w:after="0" w:line="360" w:lineRule="auto"/>
        <w:jc w:val="both"/>
        <w:rPr>
          <w:rFonts w:ascii="Times New Roman" w:hAnsi="Times New Roman" w:cs="Times New Roman"/>
          <w:sz w:val="24"/>
          <w:szCs w:val="24"/>
        </w:rPr>
      </w:pPr>
    </w:p>
    <w:p w14:paraId="5305360E" w14:textId="292E664A" w:rsidR="00DA132C" w:rsidRDefault="00DA132C" w:rsidP="00040395">
      <w:pPr>
        <w:spacing w:after="0" w:line="360" w:lineRule="auto"/>
        <w:jc w:val="both"/>
        <w:rPr>
          <w:rFonts w:ascii="Times New Roman" w:hAnsi="Times New Roman" w:cs="Times New Roman"/>
          <w:sz w:val="24"/>
          <w:szCs w:val="24"/>
        </w:rPr>
      </w:pPr>
    </w:p>
    <w:p w14:paraId="7416F1D5" w14:textId="77777777" w:rsidR="00DA132C" w:rsidRPr="00404502" w:rsidRDefault="00DA132C" w:rsidP="00040395">
      <w:pPr>
        <w:spacing w:after="0" w:line="360" w:lineRule="auto"/>
        <w:jc w:val="both"/>
        <w:rPr>
          <w:rFonts w:ascii="Times New Roman" w:hAnsi="Times New Roman" w:cs="Times New Roman"/>
          <w:sz w:val="24"/>
          <w:szCs w:val="24"/>
        </w:rPr>
      </w:pPr>
    </w:p>
    <w:p w14:paraId="5EB357DC" w14:textId="2B8AEAA2" w:rsidR="00CC470D" w:rsidRDefault="00CC470D" w:rsidP="00CC470D">
      <w:pPr>
        <w:pStyle w:val="Ttulo1"/>
        <w:spacing w:before="0" w:line="360" w:lineRule="auto"/>
        <w:jc w:val="both"/>
        <w:rPr>
          <w:rFonts w:ascii="Times New Roman" w:hAnsi="Times New Roman" w:cs="Times New Roman"/>
          <w:b/>
          <w:color w:val="auto"/>
          <w:sz w:val="28"/>
          <w:szCs w:val="24"/>
          <w:lang w:val="en-US"/>
        </w:rPr>
      </w:pPr>
      <w:r w:rsidRPr="006C4E63">
        <w:rPr>
          <w:rFonts w:ascii="Times New Roman" w:hAnsi="Times New Roman" w:cs="Times New Roman"/>
          <w:b/>
          <w:color w:val="auto"/>
          <w:sz w:val="28"/>
          <w:szCs w:val="24"/>
          <w:lang w:val="en-US"/>
        </w:rPr>
        <w:t>Acknowledgements</w:t>
      </w:r>
    </w:p>
    <w:p w14:paraId="3059ADBE" w14:textId="77777777" w:rsidR="00033225" w:rsidRDefault="00033225" w:rsidP="00D97360">
      <w:pPr>
        <w:spacing w:after="0" w:line="360" w:lineRule="auto"/>
        <w:jc w:val="both"/>
        <w:rPr>
          <w:rFonts w:ascii="Times New Roman" w:hAnsi="Times New Roman" w:cs="Times New Roman"/>
          <w:sz w:val="24"/>
          <w:szCs w:val="24"/>
          <w:lang w:val="en-US"/>
        </w:rPr>
      </w:pPr>
    </w:p>
    <w:p w14:paraId="7FE11906" w14:textId="1F228EC3" w:rsidR="00D97360" w:rsidRPr="00404502" w:rsidRDefault="00D97360" w:rsidP="00D97360">
      <w:pPr>
        <w:spacing w:after="0" w:line="360" w:lineRule="auto"/>
        <w:jc w:val="both"/>
        <w:rPr>
          <w:rFonts w:ascii="Times New Roman" w:hAnsi="Times New Roman" w:cs="Times New Roman"/>
          <w:sz w:val="24"/>
          <w:szCs w:val="24"/>
          <w:lang w:val="en-GB"/>
        </w:rPr>
      </w:pPr>
      <w:r w:rsidRPr="00EF026A">
        <w:rPr>
          <w:rFonts w:ascii="Times New Roman" w:hAnsi="Times New Roman" w:cs="Times New Roman"/>
          <w:sz w:val="24"/>
          <w:szCs w:val="24"/>
          <w:highlight w:val="yellow"/>
          <w:lang w:val="en-US"/>
        </w:rPr>
        <w:t xml:space="preserve">We thank to the School of Biological Sciences of the </w:t>
      </w:r>
      <w:r w:rsidR="000C1D57" w:rsidRPr="00EF026A">
        <w:rPr>
          <w:rFonts w:ascii="Times New Roman" w:hAnsi="Times New Roman" w:cs="Times New Roman"/>
          <w:sz w:val="24"/>
          <w:szCs w:val="24"/>
          <w:highlight w:val="yellow"/>
          <w:lang w:val="en-US"/>
        </w:rPr>
        <w:t xml:space="preserve">Universidad Nacional, </w:t>
      </w:r>
      <w:r w:rsidRPr="00EF026A">
        <w:rPr>
          <w:rFonts w:ascii="Times New Roman" w:hAnsi="Times New Roman" w:cs="Times New Roman"/>
          <w:sz w:val="24"/>
          <w:szCs w:val="24"/>
          <w:highlight w:val="yellow"/>
          <w:lang w:val="en-US"/>
        </w:rPr>
        <w:t>Costa Rica,</w:t>
      </w:r>
      <w:r w:rsidR="000C1D57" w:rsidRPr="00EF026A">
        <w:rPr>
          <w:rFonts w:ascii="Times New Roman" w:hAnsi="Times New Roman" w:cs="Times New Roman"/>
          <w:sz w:val="24"/>
          <w:szCs w:val="24"/>
          <w:highlight w:val="yellow"/>
          <w:lang w:val="en-US"/>
        </w:rPr>
        <w:t xml:space="preserve"> </w:t>
      </w:r>
      <w:r w:rsidRPr="00EF026A">
        <w:rPr>
          <w:rFonts w:ascii="Times New Roman" w:hAnsi="Times New Roman" w:cs="Times New Roman"/>
          <w:sz w:val="24"/>
          <w:szCs w:val="24"/>
          <w:highlight w:val="yellow"/>
          <w:lang w:val="en-US"/>
        </w:rPr>
        <w:t xml:space="preserve">for allowing us the development and conclusion of this investigation. </w:t>
      </w:r>
      <w:r w:rsidR="00EF026A" w:rsidRPr="00EF026A">
        <w:rPr>
          <w:rFonts w:ascii="Times New Roman" w:hAnsi="Times New Roman" w:cs="Times New Roman"/>
          <w:sz w:val="24"/>
          <w:szCs w:val="24"/>
          <w:highlight w:val="yellow"/>
          <w:lang w:val="en-GB"/>
        </w:rPr>
        <w:t>Fi</w:t>
      </w:r>
      <w:r w:rsidRPr="00EF026A">
        <w:rPr>
          <w:rFonts w:ascii="Times New Roman" w:hAnsi="Times New Roman" w:cs="Times New Roman"/>
          <w:sz w:val="24"/>
          <w:szCs w:val="24"/>
          <w:highlight w:val="yellow"/>
          <w:lang w:val="en-GB"/>
        </w:rPr>
        <w:t xml:space="preserve">nally, but no less important to Deanna </w:t>
      </w:r>
      <w:proofErr w:type="spellStart"/>
      <w:r w:rsidRPr="00EF026A">
        <w:rPr>
          <w:rFonts w:ascii="Times New Roman" w:hAnsi="Times New Roman" w:cs="Times New Roman"/>
          <w:sz w:val="24"/>
          <w:szCs w:val="24"/>
          <w:highlight w:val="yellow"/>
          <w:lang w:val="en-GB"/>
        </w:rPr>
        <w:t>Sekulich</w:t>
      </w:r>
      <w:proofErr w:type="spellEnd"/>
      <w:r w:rsidRPr="00EF026A">
        <w:rPr>
          <w:rFonts w:ascii="Times New Roman" w:hAnsi="Times New Roman" w:cs="Times New Roman"/>
          <w:sz w:val="24"/>
          <w:szCs w:val="24"/>
          <w:highlight w:val="yellow"/>
          <w:lang w:val="en-GB"/>
        </w:rPr>
        <w:t xml:space="preserve"> and Stefany </w:t>
      </w:r>
      <w:proofErr w:type="spellStart"/>
      <w:r w:rsidRPr="00EF026A">
        <w:rPr>
          <w:rFonts w:ascii="Times New Roman" w:hAnsi="Times New Roman" w:cs="Times New Roman"/>
          <w:sz w:val="24"/>
          <w:szCs w:val="24"/>
          <w:highlight w:val="yellow"/>
          <w:lang w:val="en-GB"/>
        </w:rPr>
        <w:t>Solano</w:t>
      </w:r>
      <w:proofErr w:type="spellEnd"/>
      <w:r w:rsidRPr="00EF026A">
        <w:rPr>
          <w:rFonts w:ascii="Times New Roman" w:hAnsi="Times New Roman" w:cs="Times New Roman"/>
          <w:sz w:val="24"/>
          <w:szCs w:val="24"/>
          <w:highlight w:val="yellow"/>
          <w:lang w:val="en-GB"/>
        </w:rPr>
        <w:t xml:space="preserve"> Gonzalez for revising the English.</w:t>
      </w:r>
    </w:p>
    <w:p w14:paraId="79782731" w14:textId="77777777" w:rsidR="00510EB9" w:rsidRPr="00404502" w:rsidRDefault="00510EB9" w:rsidP="00D97360">
      <w:pPr>
        <w:spacing w:after="0" w:line="360" w:lineRule="auto"/>
        <w:jc w:val="both"/>
        <w:rPr>
          <w:rFonts w:ascii="Times New Roman" w:hAnsi="Times New Roman" w:cs="Times New Roman"/>
          <w:sz w:val="24"/>
          <w:szCs w:val="24"/>
          <w:lang w:val="en-GB"/>
        </w:rPr>
      </w:pPr>
    </w:p>
    <w:p w14:paraId="20D17D47" w14:textId="77777777" w:rsidR="00D97360" w:rsidRPr="00404502" w:rsidRDefault="00D97360" w:rsidP="00D97360">
      <w:pPr>
        <w:spacing w:after="0" w:line="360" w:lineRule="auto"/>
        <w:jc w:val="both"/>
        <w:rPr>
          <w:rFonts w:ascii="Times New Roman" w:hAnsi="Times New Roman" w:cs="Times New Roman"/>
          <w:sz w:val="24"/>
          <w:szCs w:val="24"/>
          <w:lang w:val="en-GB"/>
        </w:rPr>
      </w:pPr>
    </w:p>
    <w:p w14:paraId="1184766B" w14:textId="5528675D" w:rsidR="009A7439" w:rsidRDefault="00CC470D" w:rsidP="00040395">
      <w:pPr>
        <w:pStyle w:val="Ttulo1"/>
        <w:spacing w:before="0" w:line="360" w:lineRule="auto"/>
        <w:jc w:val="both"/>
        <w:rPr>
          <w:rFonts w:ascii="Times New Roman" w:hAnsi="Times New Roman" w:cs="Times New Roman"/>
          <w:b/>
          <w:color w:val="auto"/>
          <w:sz w:val="28"/>
          <w:szCs w:val="24"/>
          <w:lang w:val="en-GB"/>
        </w:rPr>
      </w:pPr>
      <w:r w:rsidRPr="006C4E63">
        <w:rPr>
          <w:rFonts w:ascii="Times New Roman" w:hAnsi="Times New Roman" w:cs="Times New Roman"/>
          <w:b/>
          <w:color w:val="auto"/>
          <w:sz w:val="28"/>
          <w:szCs w:val="24"/>
          <w:lang w:val="en-GB"/>
        </w:rPr>
        <w:t>References</w:t>
      </w:r>
    </w:p>
    <w:p w14:paraId="010CBCE7" w14:textId="77777777" w:rsidR="00DA132C" w:rsidRPr="00DA132C" w:rsidRDefault="00DA132C" w:rsidP="00DA132C">
      <w:pPr>
        <w:spacing w:after="0" w:line="360" w:lineRule="auto"/>
        <w:jc w:val="both"/>
        <w:rPr>
          <w:rFonts w:ascii="Times New Roman" w:hAnsi="Times New Roman" w:cs="Times New Roman"/>
          <w:sz w:val="24"/>
          <w:szCs w:val="24"/>
        </w:rPr>
      </w:pPr>
    </w:p>
    <w:p w14:paraId="494D7468" w14:textId="77777777" w:rsidR="00DA132C" w:rsidRPr="00DA132C" w:rsidRDefault="00DA132C" w:rsidP="00DA132C">
      <w:pPr>
        <w:spacing w:after="0" w:line="360" w:lineRule="auto"/>
        <w:jc w:val="both"/>
        <w:rPr>
          <w:rFonts w:ascii="Times New Roman" w:hAnsi="Times New Roman" w:cs="Times New Roman"/>
          <w:sz w:val="24"/>
          <w:szCs w:val="24"/>
        </w:rPr>
      </w:pPr>
    </w:p>
    <w:p w14:paraId="14590080" w14:textId="77777777" w:rsidR="00DA132C" w:rsidRPr="00DA132C" w:rsidRDefault="00DA132C" w:rsidP="00DA132C">
      <w:pPr>
        <w:spacing w:after="0" w:line="360" w:lineRule="auto"/>
        <w:jc w:val="both"/>
        <w:rPr>
          <w:rFonts w:ascii="Times New Roman" w:hAnsi="Times New Roman" w:cs="Times New Roman"/>
          <w:sz w:val="24"/>
          <w:szCs w:val="24"/>
        </w:rPr>
      </w:pPr>
    </w:p>
    <w:p w14:paraId="3805F574" w14:textId="652D4265" w:rsidR="00DA132C" w:rsidRDefault="00DA132C">
      <w:pPr>
        <w:rPr>
          <w:rFonts w:ascii="Times New Roman" w:eastAsiaTheme="majorEastAsia" w:hAnsi="Times New Roman" w:cs="Times New Roman"/>
          <w:b/>
          <w:sz w:val="28"/>
          <w:szCs w:val="24"/>
          <w:lang w:val="en-US"/>
        </w:rPr>
      </w:pPr>
      <w:r>
        <w:rPr>
          <w:rFonts w:ascii="Times New Roman" w:hAnsi="Times New Roman" w:cs="Times New Roman"/>
          <w:b/>
          <w:sz w:val="28"/>
          <w:szCs w:val="24"/>
          <w:lang w:val="en-US"/>
        </w:rPr>
        <w:br w:type="page"/>
      </w:r>
    </w:p>
    <w:p w14:paraId="6F0C70CB" w14:textId="705640EF" w:rsidR="006C4E63" w:rsidRPr="006C4E63" w:rsidRDefault="006C4E63" w:rsidP="006C4E63">
      <w:pPr>
        <w:pStyle w:val="Ttulo1"/>
        <w:spacing w:before="0" w:line="360" w:lineRule="auto"/>
        <w:jc w:val="both"/>
        <w:rPr>
          <w:rFonts w:ascii="Times New Roman" w:hAnsi="Times New Roman" w:cs="Times New Roman"/>
          <w:b/>
          <w:color w:val="auto"/>
          <w:sz w:val="28"/>
          <w:szCs w:val="24"/>
          <w:lang w:val="en-US"/>
        </w:rPr>
      </w:pPr>
      <w:r w:rsidRPr="006C4E63">
        <w:rPr>
          <w:rFonts w:ascii="Times New Roman" w:hAnsi="Times New Roman" w:cs="Times New Roman"/>
          <w:b/>
          <w:color w:val="auto"/>
          <w:sz w:val="28"/>
          <w:szCs w:val="24"/>
          <w:lang w:val="en-US"/>
        </w:rPr>
        <w:lastRenderedPageBreak/>
        <w:t>Table</w:t>
      </w:r>
    </w:p>
    <w:p w14:paraId="575D8884" w14:textId="77777777" w:rsidR="006C4E63" w:rsidRDefault="006C4E63" w:rsidP="006C4E63">
      <w:pPr>
        <w:spacing w:after="0" w:line="360" w:lineRule="auto"/>
        <w:jc w:val="both"/>
        <w:rPr>
          <w:rFonts w:ascii="Times New Roman" w:hAnsi="Times New Roman" w:cs="Times New Roman"/>
          <w:sz w:val="24"/>
          <w:szCs w:val="24"/>
          <w:lang w:val="en-GB"/>
        </w:rPr>
      </w:pPr>
    </w:p>
    <w:p w14:paraId="42685CF3" w14:textId="77777777" w:rsidR="006C4E63" w:rsidRDefault="006C4E63" w:rsidP="006C4E63">
      <w:pPr>
        <w:spacing w:after="0" w:line="360" w:lineRule="auto"/>
        <w:jc w:val="both"/>
        <w:rPr>
          <w:rFonts w:ascii="Times New Roman" w:hAnsi="Times New Roman" w:cs="Times New Roman"/>
          <w:sz w:val="24"/>
          <w:szCs w:val="24"/>
          <w:lang w:val="en-GB"/>
        </w:rPr>
      </w:pPr>
    </w:p>
    <w:p w14:paraId="0CA291FC" w14:textId="77777777" w:rsidR="005F690A" w:rsidRDefault="005F690A" w:rsidP="006C4E63">
      <w:pPr>
        <w:spacing w:after="0" w:line="360" w:lineRule="auto"/>
        <w:jc w:val="both"/>
        <w:rPr>
          <w:rFonts w:ascii="Times New Roman" w:hAnsi="Times New Roman" w:cs="Times New Roman"/>
          <w:sz w:val="24"/>
          <w:szCs w:val="24"/>
          <w:lang w:val="en-GB"/>
        </w:rPr>
      </w:pPr>
    </w:p>
    <w:p w14:paraId="5CABB674" w14:textId="77777777" w:rsidR="005F690A" w:rsidRDefault="005F690A" w:rsidP="006C4E63">
      <w:pPr>
        <w:spacing w:after="0" w:line="360" w:lineRule="auto"/>
        <w:jc w:val="both"/>
        <w:rPr>
          <w:rFonts w:ascii="Times New Roman" w:hAnsi="Times New Roman" w:cs="Times New Roman"/>
          <w:sz w:val="24"/>
          <w:szCs w:val="24"/>
          <w:lang w:val="en-GB"/>
        </w:rPr>
      </w:pPr>
    </w:p>
    <w:p w14:paraId="5AB0A900" w14:textId="77777777" w:rsidR="005F690A" w:rsidRPr="00E00994" w:rsidRDefault="005F690A" w:rsidP="006C4E63">
      <w:pPr>
        <w:spacing w:after="0" w:line="360" w:lineRule="auto"/>
        <w:jc w:val="both"/>
        <w:rPr>
          <w:rFonts w:ascii="Times New Roman" w:hAnsi="Times New Roman" w:cs="Times New Roman"/>
          <w:sz w:val="24"/>
          <w:szCs w:val="24"/>
          <w:lang w:val="en-GB"/>
        </w:rPr>
      </w:pPr>
    </w:p>
    <w:p w14:paraId="1061F276" w14:textId="70AD6D1C" w:rsidR="00206370" w:rsidRDefault="006C4E63" w:rsidP="006C4E63">
      <w:pPr>
        <w:spacing w:after="0" w:line="360" w:lineRule="auto"/>
        <w:jc w:val="both"/>
        <w:rPr>
          <w:rStyle w:val="Textoennegrita"/>
          <w:rFonts w:ascii="Times New Roman" w:hAnsi="Times New Roman" w:cs="Times New Roman"/>
          <w:b w:val="0"/>
          <w:bCs w:val="0"/>
          <w:sz w:val="24"/>
          <w:szCs w:val="24"/>
          <w:lang w:val="en-GB"/>
        </w:rPr>
      </w:pPr>
      <w:r w:rsidRPr="00EC4705">
        <w:rPr>
          <w:rStyle w:val="Textoennegrita"/>
          <w:rFonts w:ascii="Times New Roman" w:hAnsi="Times New Roman" w:cs="Times New Roman"/>
          <w:bCs w:val="0"/>
          <w:sz w:val="24"/>
          <w:szCs w:val="24"/>
          <w:lang w:val="en-GB"/>
        </w:rPr>
        <w:t xml:space="preserve">Table 1. </w:t>
      </w:r>
      <w:r w:rsidR="002538D0">
        <w:rPr>
          <w:rStyle w:val="Textoennegrita"/>
          <w:rFonts w:ascii="Times New Roman" w:hAnsi="Times New Roman" w:cs="Times New Roman"/>
          <w:b w:val="0"/>
          <w:bCs w:val="0"/>
          <w:sz w:val="24"/>
          <w:szCs w:val="24"/>
          <w:lang w:val="en-GB"/>
        </w:rPr>
        <w:t>C</w:t>
      </w:r>
      <w:r w:rsidR="002538D0" w:rsidRPr="00A928CB">
        <w:rPr>
          <w:rStyle w:val="Textoennegrita"/>
          <w:rFonts w:ascii="Times New Roman" w:hAnsi="Times New Roman" w:cs="Times New Roman"/>
          <w:b w:val="0"/>
          <w:bCs w:val="0"/>
          <w:sz w:val="24"/>
          <w:szCs w:val="24"/>
          <w:lang w:val="en-GB"/>
        </w:rPr>
        <w:t xml:space="preserve">omparison </w:t>
      </w:r>
      <w:r w:rsidR="002538D0">
        <w:rPr>
          <w:rStyle w:val="Textoennegrita"/>
          <w:rFonts w:ascii="Times New Roman" w:hAnsi="Times New Roman" w:cs="Times New Roman"/>
          <w:b w:val="0"/>
          <w:bCs w:val="0"/>
          <w:sz w:val="24"/>
          <w:szCs w:val="24"/>
          <w:lang w:val="en-GB"/>
        </w:rPr>
        <w:t>of p</w:t>
      </w:r>
      <w:r w:rsidR="00A928CB" w:rsidRPr="00A928CB">
        <w:rPr>
          <w:rStyle w:val="Textoennegrita"/>
          <w:rFonts w:ascii="Times New Roman" w:hAnsi="Times New Roman" w:cs="Times New Roman"/>
          <w:b w:val="0"/>
          <w:bCs w:val="0"/>
          <w:sz w:val="24"/>
          <w:szCs w:val="24"/>
          <w:lang w:val="en-GB"/>
        </w:rPr>
        <w:t>hysicochemical parameters comparison in the water in- and out-flows in the subsurface artificial wetland systems using three-way ANDEVA (factors: date, time, and system)</w:t>
      </w:r>
    </w:p>
    <w:tbl>
      <w:tblPr>
        <w:tblW w:w="0" w:type="auto"/>
        <w:tblInd w:w="-5" w:type="dxa"/>
        <w:tblCellMar>
          <w:left w:w="70" w:type="dxa"/>
          <w:right w:w="70" w:type="dxa"/>
        </w:tblCellMar>
        <w:tblLook w:val="04A0" w:firstRow="1" w:lastRow="0" w:firstColumn="1" w:lastColumn="0" w:noHBand="0" w:noVBand="1"/>
      </w:tblPr>
      <w:tblGrid>
        <w:gridCol w:w="1341"/>
        <w:gridCol w:w="540"/>
        <w:gridCol w:w="585"/>
        <w:gridCol w:w="829"/>
        <w:gridCol w:w="1411"/>
        <w:gridCol w:w="1411"/>
        <w:gridCol w:w="1400"/>
        <w:gridCol w:w="490"/>
        <w:gridCol w:w="390"/>
        <w:gridCol w:w="440"/>
      </w:tblGrid>
      <w:tr w:rsidR="00415322" w:rsidRPr="00F7269E" w14:paraId="22DEEEA4" w14:textId="77777777" w:rsidTr="00F9696F">
        <w:trPr>
          <w:trHeight w:val="300"/>
        </w:trPr>
        <w:tc>
          <w:tcPr>
            <w:tcW w:w="0" w:type="auto"/>
            <w:vMerge w:val="restart"/>
            <w:tcBorders>
              <w:top w:val="single" w:sz="4" w:space="0" w:color="auto"/>
              <w:bottom w:val="single" w:sz="4" w:space="0" w:color="auto"/>
            </w:tcBorders>
            <w:shd w:val="clear" w:color="auto" w:fill="D9D9D9" w:themeFill="background1" w:themeFillShade="D9"/>
            <w:noWrap/>
            <w:vAlign w:val="center"/>
            <w:hideMark/>
          </w:tcPr>
          <w:p w14:paraId="354A2C81" w14:textId="3B28DFB0" w:rsidR="00F7269E" w:rsidRPr="00F7269E" w:rsidRDefault="00415322" w:rsidP="00F7269E">
            <w:pPr>
              <w:spacing w:after="0" w:line="240" w:lineRule="auto"/>
              <w:jc w:val="center"/>
              <w:rPr>
                <w:rFonts w:ascii="Times New Roman" w:eastAsia="Times New Roman" w:hAnsi="Times New Roman" w:cs="Times New Roman"/>
                <w:b/>
                <w:color w:val="000000"/>
                <w:sz w:val="20"/>
                <w:szCs w:val="20"/>
                <w:lang w:eastAsia="es-ES"/>
              </w:rPr>
            </w:pPr>
            <w:r w:rsidRPr="00415322">
              <w:rPr>
                <w:rStyle w:val="Textoennegrita"/>
                <w:rFonts w:ascii="Times New Roman" w:hAnsi="Times New Roman" w:cs="Times New Roman"/>
                <w:bCs w:val="0"/>
                <w:sz w:val="20"/>
                <w:szCs w:val="20"/>
                <w:lang w:val="en-GB"/>
              </w:rPr>
              <w:t>Parameters</w:t>
            </w:r>
          </w:p>
        </w:tc>
        <w:tc>
          <w:tcPr>
            <w:tcW w:w="0" w:type="auto"/>
            <w:vMerge w:val="restart"/>
            <w:tcBorders>
              <w:top w:val="single" w:sz="4" w:space="0" w:color="auto"/>
              <w:bottom w:val="single" w:sz="4" w:space="0" w:color="auto"/>
            </w:tcBorders>
            <w:shd w:val="clear" w:color="auto" w:fill="D9D9D9" w:themeFill="background1" w:themeFillShade="D9"/>
            <w:noWrap/>
            <w:vAlign w:val="center"/>
            <w:hideMark/>
          </w:tcPr>
          <w:p w14:paraId="799A11D3" w14:textId="473CE2F1" w:rsidR="00F7269E" w:rsidRPr="00F7269E" w:rsidRDefault="00F7269E" w:rsidP="00F7269E">
            <w:pPr>
              <w:spacing w:after="0" w:line="240" w:lineRule="auto"/>
              <w:jc w:val="center"/>
              <w:rPr>
                <w:rFonts w:ascii="Times New Roman" w:eastAsia="Times New Roman" w:hAnsi="Times New Roman" w:cs="Times New Roman"/>
                <w:b/>
                <w:color w:val="000000"/>
                <w:sz w:val="20"/>
                <w:szCs w:val="20"/>
                <w:lang w:eastAsia="es-ES"/>
              </w:rPr>
            </w:pPr>
            <w:r w:rsidRPr="00415322">
              <w:rPr>
                <w:rFonts w:ascii="Times New Roman" w:eastAsia="Times New Roman" w:hAnsi="Times New Roman" w:cs="Times New Roman"/>
                <w:b/>
                <w:color w:val="000000"/>
                <w:sz w:val="20"/>
                <w:szCs w:val="20"/>
                <w:lang w:eastAsia="es-ES"/>
              </w:rPr>
              <w:t>Date</w:t>
            </w:r>
          </w:p>
        </w:tc>
        <w:tc>
          <w:tcPr>
            <w:tcW w:w="0" w:type="auto"/>
            <w:vMerge w:val="restart"/>
            <w:tcBorders>
              <w:top w:val="single" w:sz="4" w:space="0" w:color="auto"/>
              <w:bottom w:val="single" w:sz="4" w:space="0" w:color="auto"/>
            </w:tcBorders>
            <w:shd w:val="clear" w:color="auto" w:fill="D9D9D9" w:themeFill="background1" w:themeFillShade="D9"/>
            <w:noWrap/>
            <w:vAlign w:val="center"/>
            <w:hideMark/>
          </w:tcPr>
          <w:p w14:paraId="26AAB800" w14:textId="42B34CA8" w:rsidR="00F7269E" w:rsidRPr="00F7269E" w:rsidRDefault="00F7269E" w:rsidP="00F7269E">
            <w:pPr>
              <w:spacing w:after="0" w:line="240" w:lineRule="auto"/>
              <w:jc w:val="center"/>
              <w:rPr>
                <w:rFonts w:ascii="Times New Roman" w:eastAsia="Times New Roman" w:hAnsi="Times New Roman" w:cs="Times New Roman"/>
                <w:b/>
                <w:color w:val="000000"/>
                <w:sz w:val="20"/>
                <w:szCs w:val="20"/>
                <w:lang w:eastAsia="es-ES"/>
              </w:rPr>
            </w:pPr>
            <w:r w:rsidRPr="00415322">
              <w:rPr>
                <w:rFonts w:ascii="Times New Roman" w:eastAsia="Times New Roman" w:hAnsi="Times New Roman" w:cs="Times New Roman"/>
                <w:b/>
                <w:color w:val="000000"/>
                <w:sz w:val="20"/>
                <w:szCs w:val="20"/>
                <w:lang w:eastAsia="es-ES"/>
              </w:rPr>
              <w:t>Time</w:t>
            </w:r>
          </w:p>
        </w:tc>
        <w:tc>
          <w:tcPr>
            <w:tcW w:w="0" w:type="auto"/>
            <w:vMerge w:val="restart"/>
            <w:tcBorders>
              <w:top w:val="single" w:sz="4" w:space="0" w:color="auto"/>
              <w:bottom w:val="single" w:sz="4" w:space="0" w:color="auto"/>
            </w:tcBorders>
            <w:shd w:val="clear" w:color="auto" w:fill="D9D9D9" w:themeFill="background1" w:themeFillShade="D9"/>
            <w:noWrap/>
            <w:vAlign w:val="center"/>
            <w:hideMark/>
          </w:tcPr>
          <w:p w14:paraId="7E61A4A6" w14:textId="2E60153A" w:rsidR="00F7269E" w:rsidRPr="00F7269E" w:rsidRDefault="00F7269E" w:rsidP="00F7269E">
            <w:pPr>
              <w:spacing w:after="0" w:line="240" w:lineRule="auto"/>
              <w:jc w:val="center"/>
              <w:rPr>
                <w:rFonts w:ascii="Times New Roman" w:eastAsia="Times New Roman" w:hAnsi="Times New Roman" w:cs="Times New Roman"/>
                <w:b/>
                <w:color w:val="000000"/>
                <w:sz w:val="20"/>
                <w:szCs w:val="20"/>
                <w:lang w:eastAsia="es-ES"/>
              </w:rPr>
            </w:pPr>
            <w:proofErr w:type="spellStart"/>
            <w:r w:rsidRPr="00415322">
              <w:rPr>
                <w:rFonts w:ascii="Times New Roman" w:eastAsia="Times New Roman" w:hAnsi="Times New Roman" w:cs="Times New Roman"/>
                <w:b/>
                <w:color w:val="000000"/>
                <w:sz w:val="20"/>
                <w:szCs w:val="20"/>
                <w:lang w:eastAsia="es-ES"/>
              </w:rPr>
              <w:t>Systems</w:t>
            </w:r>
            <w:proofErr w:type="spellEnd"/>
          </w:p>
        </w:tc>
        <w:tc>
          <w:tcPr>
            <w:tcW w:w="0" w:type="auto"/>
            <w:vMerge w:val="restart"/>
            <w:tcBorders>
              <w:top w:val="single" w:sz="4" w:space="0" w:color="auto"/>
              <w:bottom w:val="single" w:sz="4" w:space="0" w:color="auto"/>
            </w:tcBorders>
            <w:shd w:val="clear" w:color="auto" w:fill="D9D9D9" w:themeFill="background1" w:themeFillShade="D9"/>
            <w:noWrap/>
            <w:vAlign w:val="center"/>
            <w:hideMark/>
          </w:tcPr>
          <w:p w14:paraId="02F66D8B" w14:textId="71639408" w:rsidR="00F7269E" w:rsidRPr="00F7269E" w:rsidRDefault="00F7269E" w:rsidP="00F7269E">
            <w:pPr>
              <w:spacing w:after="0" w:line="240" w:lineRule="auto"/>
              <w:jc w:val="center"/>
              <w:rPr>
                <w:rFonts w:ascii="Times New Roman" w:eastAsia="Times New Roman" w:hAnsi="Times New Roman" w:cs="Times New Roman"/>
                <w:b/>
                <w:i/>
                <w:color w:val="000000"/>
                <w:sz w:val="20"/>
                <w:szCs w:val="20"/>
                <w:lang w:eastAsia="es-ES"/>
              </w:rPr>
            </w:pPr>
            <w:proofErr w:type="spellStart"/>
            <w:r w:rsidRPr="00415322">
              <w:rPr>
                <w:rFonts w:ascii="Times New Roman" w:eastAsia="Times New Roman" w:hAnsi="Times New Roman" w:cs="Times New Roman"/>
                <w:b/>
                <w:i/>
                <w:color w:val="000000"/>
                <w:sz w:val="20"/>
                <w:szCs w:val="20"/>
                <w:lang w:eastAsia="es-ES"/>
              </w:rPr>
              <w:t>In-flows</w:t>
            </w:r>
            <w:proofErr w:type="spellEnd"/>
          </w:p>
        </w:tc>
        <w:tc>
          <w:tcPr>
            <w:tcW w:w="0" w:type="auto"/>
            <w:gridSpan w:val="2"/>
            <w:tcBorders>
              <w:top w:val="single" w:sz="4" w:space="0" w:color="auto"/>
              <w:bottom w:val="single" w:sz="4" w:space="0" w:color="auto"/>
            </w:tcBorders>
            <w:shd w:val="clear" w:color="auto" w:fill="D9D9D9" w:themeFill="background1" w:themeFillShade="D9"/>
            <w:noWrap/>
            <w:vAlign w:val="center"/>
            <w:hideMark/>
          </w:tcPr>
          <w:p w14:paraId="04C948DC" w14:textId="0C1349A9" w:rsidR="00F7269E" w:rsidRPr="00F7269E" w:rsidRDefault="00F7269E" w:rsidP="00F7269E">
            <w:pPr>
              <w:spacing w:after="0" w:line="240" w:lineRule="auto"/>
              <w:jc w:val="center"/>
              <w:rPr>
                <w:rFonts w:ascii="Times New Roman" w:eastAsia="Times New Roman" w:hAnsi="Times New Roman" w:cs="Times New Roman"/>
                <w:b/>
                <w:i/>
                <w:color w:val="000000"/>
                <w:sz w:val="20"/>
                <w:szCs w:val="20"/>
                <w:lang w:eastAsia="es-ES"/>
              </w:rPr>
            </w:pPr>
            <w:proofErr w:type="spellStart"/>
            <w:r w:rsidRPr="00415322">
              <w:rPr>
                <w:rFonts w:ascii="Times New Roman" w:eastAsia="Times New Roman" w:hAnsi="Times New Roman" w:cs="Times New Roman"/>
                <w:b/>
                <w:i/>
                <w:color w:val="000000"/>
                <w:sz w:val="20"/>
                <w:szCs w:val="20"/>
                <w:lang w:eastAsia="es-ES"/>
              </w:rPr>
              <w:t>Out-flows</w:t>
            </w:r>
            <w:proofErr w:type="spellEnd"/>
          </w:p>
        </w:tc>
        <w:tc>
          <w:tcPr>
            <w:tcW w:w="0" w:type="auto"/>
            <w:vMerge w:val="restart"/>
            <w:tcBorders>
              <w:top w:val="single" w:sz="4" w:space="0" w:color="auto"/>
              <w:bottom w:val="single" w:sz="4" w:space="0" w:color="auto"/>
            </w:tcBorders>
            <w:shd w:val="clear" w:color="auto" w:fill="D9D9D9" w:themeFill="background1" w:themeFillShade="D9"/>
            <w:noWrap/>
            <w:vAlign w:val="center"/>
            <w:hideMark/>
          </w:tcPr>
          <w:p w14:paraId="38FCDA11" w14:textId="77777777" w:rsidR="00F7269E" w:rsidRPr="00F7269E" w:rsidRDefault="00F7269E" w:rsidP="00F7269E">
            <w:pPr>
              <w:spacing w:after="0" w:line="240" w:lineRule="auto"/>
              <w:jc w:val="center"/>
              <w:rPr>
                <w:rFonts w:ascii="Times New Roman" w:eastAsia="Times New Roman" w:hAnsi="Times New Roman" w:cs="Times New Roman"/>
                <w:b/>
                <w:i/>
                <w:color w:val="000000"/>
                <w:sz w:val="20"/>
                <w:szCs w:val="20"/>
                <w:lang w:eastAsia="es-ES"/>
              </w:rPr>
            </w:pPr>
            <w:r w:rsidRPr="00F7269E">
              <w:rPr>
                <w:rFonts w:ascii="Times New Roman" w:eastAsia="Times New Roman" w:hAnsi="Times New Roman" w:cs="Times New Roman"/>
                <w:b/>
                <w:i/>
                <w:color w:val="000000"/>
                <w:sz w:val="20"/>
                <w:szCs w:val="20"/>
                <w:lang w:eastAsia="es-ES"/>
              </w:rPr>
              <w:t>R</w:t>
            </w:r>
            <w:r w:rsidRPr="00F7269E">
              <w:rPr>
                <w:rFonts w:ascii="Times New Roman" w:eastAsia="Times New Roman" w:hAnsi="Times New Roman" w:cs="Times New Roman"/>
                <w:b/>
                <w:i/>
                <w:color w:val="000000"/>
                <w:sz w:val="20"/>
                <w:szCs w:val="20"/>
                <w:vertAlign w:val="superscript"/>
                <w:lang w:eastAsia="es-ES"/>
              </w:rPr>
              <w:t>2</w:t>
            </w:r>
          </w:p>
        </w:tc>
        <w:tc>
          <w:tcPr>
            <w:tcW w:w="0" w:type="auto"/>
            <w:vMerge w:val="restart"/>
            <w:tcBorders>
              <w:top w:val="single" w:sz="4" w:space="0" w:color="auto"/>
              <w:bottom w:val="single" w:sz="4" w:space="0" w:color="auto"/>
            </w:tcBorders>
            <w:shd w:val="clear" w:color="auto" w:fill="D9D9D9" w:themeFill="background1" w:themeFillShade="D9"/>
            <w:noWrap/>
            <w:vAlign w:val="center"/>
            <w:hideMark/>
          </w:tcPr>
          <w:p w14:paraId="57469637" w14:textId="77777777" w:rsidR="00F7269E" w:rsidRPr="00F7269E" w:rsidRDefault="00F7269E" w:rsidP="00F7269E">
            <w:pPr>
              <w:spacing w:after="0" w:line="240" w:lineRule="auto"/>
              <w:jc w:val="center"/>
              <w:rPr>
                <w:rFonts w:ascii="Times New Roman" w:eastAsia="Times New Roman" w:hAnsi="Times New Roman" w:cs="Times New Roman"/>
                <w:b/>
                <w:i/>
                <w:color w:val="000000"/>
                <w:sz w:val="20"/>
                <w:szCs w:val="20"/>
                <w:lang w:eastAsia="es-ES"/>
              </w:rPr>
            </w:pPr>
            <w:r w:rsidRPr="00F7269E">
              <w:rPr>
                <w:rFonts w:ascii="Times New Roman" w:eastAsia="Times New Roman" w:hAnsi="Times New Roman" w:cs="Times New Roman"/>
                <w:b/>
                <w:i/>
                <w:color w:val="000000"/>
                <w:sz w:val="20"/>
                <w:szCs w:val="20"/>
                <w:lang w:eastAsia="es-ES"/>
              </w:rPr>
              <w:t>F</w:t>
            </w:r>
          </w:p>
        </w:tc>
        <w:tc>
          <w:tcPr>
            <w:tcW w:w="0" w:type="auto"/>
            <w:vMerge w:val="restart"/>
            <w:tcBorders>
              <w:top w:val="single" w:sz="4" w:space="0" w:color="auto"/>
              <w:bottom w:val="single" w:sz="4" w:space="0" w:color="auto"/>
            </w:tcBorders>
            <w:shd w:val="clear" w:color="auto" w:fill="D9D9D9" w:themeFill="background1" w:themeFillShade="D9"/>
            <w:noWrap/>
            <w:vAlign w:val="center"/>
            <w:hideMark/>
          </w:tcPr>
          <w:p w14:paraId="49FDA63A" w14:textId="29C1D7C4" w:rsidR="00F7269E" w:rsidRPr="00F7269E" w:rsidRDefault="00F7269E" w:rsidP="00F7269E">
            <w:pPr>
              <w:spacing w:after="0" w:line="240" w:lineRule="auto"/>
              <w:jc w:val="center"/>
              <w:rPr>
                <w:rFonts w:ascii="Times New Roman" w:eastAsia="Times New Roman" w:hAnsi="Times New Roman" w:cs="Times New Roman"/>
                <w:b/>
                <w:i/>
                <w:color w:val="000000"/>
                <w:sz w:val="20"/>
                <w:szCs w:val="20"/>
                <w:lang w:eastAsia="es-ES"/>
              </w:rPr>
            </w:pPr>
            <w:r w:rsidRPr="00415322">
              <w:rPr>
                <w:rFonts w:ascii="Times New Roman" w:eastAsia="Times New Roman" w:hAnsi="Times New Roman" w:cs="Times New Roman"/>
                <w:b/>
                <w:i/>
                <w:color w:val="000000"/>
                <w:sz w:val="20"/>
                <w:szCs w:val="20"/>
                <w:lang w:eastAsia="es-ES"/>
              </w:rPr>
              <w:t>P</w:t>
            </w:r>
          </w:p>
        </w:tc>
      </w:tr>
      <w:tr w:rsidR="00415322" w:rsidRPr="00F7269E" w14:paraId="414E79B9" w14:textId="77777777" w:rsidTr="00F9696F">
        <w:trPr>
          <w:trHeight w:val="300"/>
        </w:trPr>
        <w:tc>
          <w:tcPr>
            <w:tcW w:w="0" w:type="auto"/>
            <w:vMerge/>
            <w:tcBorders>
              <w:bottom w:val="single" w:sz="4" w:space="0" w:color="auto"/>
            </w:tcBorders>
            <w:shd w:val="clear" w:color="auto" w:fill="auto"/>
            <w:noWrap/>
            <w:vAlign w:val="center"/>
          </w:tcPr>
          <w:p w14:paraId="1C9E02C5" w14:textId="77777777" w:rsidR="00F7269E" w:rsidRPr="00415322" w:rsidRDefault="00F7269E" w:rsidP="00F7269E">
            <w:pPr>
              <w:spacing w:after="0" w:line="240" w:lineRule="auto"/>
              <w:rPr>
                <w:rFonts w:ascii="Times New Roman" w:eastAsia="Times New Roman" w:hAnsi="Times New Roman" w:cs="Times New Roman"/>
                <w:color w:val="000000"/>
                <w:sz w:val="20"/>
                <w:szCs w:val="20"/>
                <w:lang w:eastAsia="es-ES"/>
              </w:rPr>
            </w:pPr>
          </w:p>
        </w:tc>
        <w:tc>
          <w:tcPr>
            <w:tcW w:w="0" w:type="auto"/>
            <w:vMerge/>
            <w:tcBorders>
              <w:bottom w:val="single" w:sz="4" w:space="0" w:color="auto"/>
            </w:tcBorders>
            <w:shd w:val="clear" w:color="auto" w:fill="auto"/>
            <w:noWrap/>
            <w:vAlign w:val="center"/>
          </w:tcPr>
          <w:p w14:paraId="74DCEF38" w14:textId="77777777" w:rsidR="00F7269E" w:rsidRPr="00415322" w:rsidRDefault="00F7269E" w:rsidP="00F7269E">
            <w:pPr>
              <w:spacing w:after="0" w:line="240" w:lineRule="auto"/>
              <w:rPr>
                <w:rFonts w:ascii="Times New Roman" w:eastAsia="Times New Roman" w:hAnsi="Times New Roman" w:cs="Times New Roman"/>
                <w:color w:val="000000"/>
                <w:sz w:val="20"/>
                <w:szCs w:val="20"/>
                <w:lang w:eastAsia="es-ES"/>
              </w:rPr>
            </w:pPr>
          </w:p>
        </w:tc>
        <w:tc>
          <w:tcPr>
            <w:tcW w:w="0" w:type="auto"/>
            <w:vMerge/>
            <w:tcBorders>
              <w:bottom w:val="single" w:sz="4" w:space="0" w:color="auto"/>
            </w:tcBorders>
            <w:shd w:val="clear" w:color="auto" w:fill="auto"/>
            <w:noWrap/>
            <w:vAlign w:val="center"/>
          </w:tcPr>
          <w:p w14:paraId="5AD22543" w14:textId="77777777" w:rsidR="00F7269E" w:rsidRPr="00415322" w:rsidRDefault="00F7269E" w:rsidP="00F7269E">
            <w:pPr>
              <w:spacing w:after="0" w:line="240" w:lineRule="auto"/>
              <w:rPr>
                <w:rFonts w:ascii="Times New Roman" w:eastAsia="Times New Roman" w:hAnsi="Times New Roman" w:cs="Times New Roman"/>
                <w:color w:val="000000"/>
                <w:sz w:val="20"/>
                <w:szCs w:val="20"/>
                <w:lang w:eastAsia="es-ES"/>
              </w:rPr>
            </w:pPr>
          </w:p>
        </w:tc>
        <w:tc>
          <w:tcPr>
            <w:tcW w:w="0" w:type="auto"/>
            <w:vMerge/>
            <w:tcBorders>
              <w:bottom w:val="single" w:sz="4" w:space="0" w:color="auto"/>
            </w:tcBorders>
            <w:shd w:val="clear" w:color="auto" w:fill="auto"/>
            <w:noWrap/>
            <w:vAlign w:val="center"/>
          </w:tcPr>
          <w:p w14:paraId="4AEC6729" w14:textId="77777777" w:rsidR="00F7269E" w:rsidRPr="00415322" w:rsidRDefault="00F7269E" w:rsidP="00F7269E">
            <w:pPr>
              <w:spacing w:after="0" w:line="240" w:lineRule="auto"/>
              <w:rPr>
                <w:rFonts w:ascii="Times New Roman" w:eastAsia="Times New Roman" w:hAnsi="Times New Roman" w:cs="Times New Roman"/>
                <w:color w:val="000000"/>
                <w:sz w:val="20"/>
                <w:szCs w:val="20"/>
                <w:lang w:eastAsia="es-ES"/>
              </w:rPr>
            </w:pPr>
          </w:p>
        </w:tc>
        <w:tc>
          <w:tcPr>
            <w:tcW w:w="0" w:type="auto"/>
            <w:vMerge/>
            <w:tcBorders>
              <w:bottom w:val="single" w:sz="4" w:space="0" w:color="auto"/>
            </w:tcBorders>
            <w:shd w:val="clear" w:color="auto" w:fill="auto"/>
            <w:noWrap/>
            <w:vAlign w:val="center"/>
          </w:tcPr>
          <w:p w14:paraId="6A3E7858" w14:textId="77777777" w:rsidR="00F7269E" w:rsidRPr="00415322" w:rsidRDefault="00F7269E" w:rsidP="00F7269E">
            <w:pPr>
              <w:spacing w:after="0" w:line="240" w:lineRule="auto"/>
              <w:rPr>
                <w:rFonts w:ascii="Times New Roman" w:eastAsia="Times New Roman" w:hAnsi="Times New Roman" w:cs="Times New Roman"/>
                <w:color w:val="000000"/>
                <w:sz w:val="20"/>
                <w:szCs w:val="20"/>
                <w:lang w:eastAsia="es-ES"/>
              </w:rPr>
            </w:pPr>
          </w:p>
        </w:tc>
        <w:tc>
          <w:tcPr>
            <w:tcW w:w="0" w:type="auto"/>
            <w:tcBorders>
              <w:top w:val="single" w:sz="4" w:space="0" w:color="auto"/>
              <w:bottom w:val="single" w:sz="4" w:space="0" w:color="auto"/>
            </w:tcBorders>
            <w:shd w:val="clear" w:color="auto" w:fill="D9D9D9" w:themeFill="background1" w:themeFillShade="D9"/>
            <w:noWrap/>
            <w:vAlign w:val="center"/>
          </w:tcPr>
          <w:p w14:paraId="799BA9BF" w14:textId="665F808F" w:rsidR="00F7269E" w:rsidRPr="00415322" w:rsidRDefault="00F7269E" w:rsidP="00F7269E">
            <w:pPr>
              <w:spacing w:after="0" w:line="240" w:lineRule="auto"/>
              <w:rPr>
                <w:rFonts w:ascii="Times New Roman" w:eastAsia="Times New Roman" w:hAnsi="Times New Roman" w:cs="Times New Roman"/>
                <w:b/>
                <w:color w:val="000000"/>
                <w:sz w:val="20"/>
                <w:szCs w:val="20"/>
                <w:lang w:eastAsia="es-ES"/>
              </w:rPr>
            </w:pPr>
            <w:r w:rsidRPr="00F7269E">
              <w:rPr>
                <w:rFonts w:ascii="Times New Roman" w:eastAsia="Times New Roman" w:hAnsi="Times New Roman" w:cs="Times New Roman"/>
                <w:b/>
                <w:color w:val="000000"/>
                <w:sz w:val="20"/>
                <w:szCs w:val="20"/>
                <w:lang w:eastAsia="es-ES"/>
              </w:rPr>
              <w:t>Control</w:t>
            </w:r>
          </w:p>
        </w:tc>
        <w:tc>
          <w:tcPr>
            <w:tcW w:w="0" w:type="auto"/>
            <w:tcBorders>
              <w:top w:val="single" w:sz="4" w:space="0" w:color="auto"/>
              <w:bottom w:val="single" w:sz="4" w:space="0" w:color="auto"/>
            </w:tcBorders>
            <w:shd w:val="clear" w:color="auto" w:fill="D9D9D9" w:themeFill="background1" w:themeFillShade="D9"/>
            <w:noWrap/>
            <w:vAlign w:val="center"/>
          </w:tcPr>
          <w:p w14:paraId="63CC0629" w14:textId="668F229B" w:rsidR="00F7269E" w:rsidRPr="00415322" w:rsidRDefault="00F7269E" w:rsidP="00F7269E">
            <w:pPr>
              <w:spacing w:after="0" w:line="240" w:lineRule="auto"/>
              <w:rPr>
                <w:rFonts w:ascii="Times New Roman" w:eastAsia="Times New Roman" w:hAnsi="Times New Roman" w:cs="Times New Roman"/>
                <w:b/>
                <w:color w:val="000000"/>
                <w:sz w:val="20"/>
                <w:szCs w:val="20"/>
                <w:lang w:eastAsia="es-ES"/>
              </w:rPr>
            </w:pPr>
            <w:r w:rsidRPr="00F7269E">
              <w:rPr>
                <w:rFonts w:ascii="Times New Roman" w:eastAsia="Times New Roman" w:hAnsi="Times New Roman" w:cs="Times New Roman"/>
                <w:b/>
                <w:color w:val="000000"/>
                <w:sz w:val="20"/>
                <w:szCs w:val="20"/>
                <w:lang w:eastAsia="es-ES"/>
              </w:rPr>
              <w:t>Pennisetum</w:t>
            </w:r>
          </w:p>
        </w:tc>
        <w:tc>
          <w:tcPr>
            <w:tcW w:w="0" w:type="auto"/>
            <w:vMerge/>
            <w:tcBorders>
              <w:bottom w:val="single" w:sz="4" w:space="0" w:color="auto"/>
            </w:tcBorders>
            <w:shd w:val="clear" w:color="auto" w:fill="auto"/>
            <w:noWrap/>
            <w:vAlign w:val="center"/>
          </w:tcPr>
          <w:p w14:paraId="251543D0" w14:textId="77777777" w:rsidR="00F7269E" w:rsidRPr="00415322" w:rsidRDefault="00F7269E" w:rsidP="00F7269E">
            <w:pPr>
              <w:spacing w:after="0" w:line="240" w:lineRule="auto"/>
              <w:rPr>
                <w:rFonts w:ascii="Times New Roman" w:eastAsia="Times New Roman" w:hAnsi="Times New Roman" w:cs="Times New Roman"/>
                <w:color w:val="000000"/>
                <w:sz w:val="20"/>
                <w:szCs w:val="20"/>
                <w:lang w:eastAsia="es-ES"/>
              </w:rPr>
            </w:pPr>
          </w:p>
        </w:tc>
        <w:tc>
          <w:tcPr>
            <w:tcW w:w="0" w:type="auto"/>
            <w:vMerge/>
            <w:tcBorders>
              <w:bottom w:val="single" w:sz="4" w:space="0" w:color="auto"/>
            </w:tcBorders>
            <w:shd w:val="clear" w:color="auto" w:fill="auto"/>
            <w:noWrap/>
            <w:vAlign w:val="center"/>
          </w:tcPr>
          <w:p w14:paraId="3BD75223" w14:textId="77777777" w:rsidR="00F7269E" w:rsidRPr="00415322" w:rsidRDefault="00F7269E" w:rsidP="00F7269E">
            <w:pPr>
              <w:spacing w:after="0" w:line="240" w:lineRule="auto"/>
              <w:rPr>
                <w:rFonts w:ascii="Times New Roman" w:eastAsia="Times New Roman" w:hAnsi="Times New Roman" w:cs="Times New Roman"/>
                <w:color w:val="000000"/>
                <w:sz w:val="20"/>
                <w:szCs w:val="20"/>
                <w:lang w:eastAsia="es-ES"/>
              </w:rPr>
            </w:pPr>
          </w:p>
        </w:tc>
        <w:tc>
          <w:tcPr>
            <w:tcW w:w="0" w:type="auto"/>
            <w:vMerge/>
            <w:tcBorders>
              <w:bottom w:val="single" w:sz="4" w:space="0" w:color="auto"/>
            </w:tcBorders>
            <w:shd w:val="clear" w:color="auto" w:fill="auto"/>
            <w:noWrap/>
            <w:vAlign w:val="center"/>
          </w:tcPr>
          <w:p w14:paraId="4E76DECF" w14:textId="77777777" w:rsidR="00F7269E" w:rsidRPr="00415322" w:rsidRDefault="00F7269E" w:rsidP="00F7269E">
            <w:pPr>
              <w:spacing w:after="0" w:line="240" w:lineRule="auto"/>
              <w:rPr>
                <w:rFonts w:ascii="Times New Roman" w:eastAsia="Times New Roman" w:hAnsi="Times New Roman" w:cs="Times New Roman"/>
                <w:color w:val="000000"/>
                <w:sz w:val="20"/>
                <w:szCs w:val="20"/>
                <w:lang w:eastAsia="es-ES"/>
              </w:rPr>
            </w:pPr>
          </w:p>
        </w:tc>
      </w:tr>
      <w:tr w:rsidR="00415322" w:rsidRPr="00F7269E" w14:paraId="07D42672" w14:textId="77777777" w:rsidTr="00F9696F">
        <w:trPr>
          <w:trHeight w:val="300"/>
        </w:trPr>
        <w:tc>
          <w:tcPr>
            <w:tcW w:w="0" w:type="auto"/>
            <w:tcBorders>
              <w:top w:val="single" w:sz="4" w:space="0" w:color="auto"/>
            </w:tcBorders>
            <w:shd w:val="clear" w:color="auto" w:fill="D9D9D9" w:themeFill="background1" w:themeFillShade="D9"/>
            <w:noWrap/>
            <w:vAlign w:val="center"/>
            <w:hideMark/>
          </w:tcPr>
          <w:p w14:paraId="5D75CECF" w14:textId="77777777" w:rsidR="00F7269E" w:rsidRPr="00F9696F" w:rsidRDefault="00F7269E" w:rsidP="00F7269E">
            <w:pPr>
              <w:spacing w:after="0" w:line="240" w:lineRule="auto"/>
              <w:rPr>
                <w:rFonts w:ascii="Times New Roman" w:eastAsia="Times New Roman" w:hAnsi="Times New Roman" w:cs="Times New Roman"/>
                <w:b/>
                <w:bCs/>
                <w:i/>
                <w:color w:val="000000"/>
                <w:sz w:val="20"/>
                <w:szCs w:val="20"/>
                <w:lang w:eastAsia="es-ES"/>
              </w:rPr>
            </w:pPr>
            <w:r w:rsidRPr="00F9696F">
              <w:rPr>
                <w:rFonts w:ascii="Times New Roman" w:eastAsia="Times New Roman" w:hAnsi="Times New Roman" w:cs="Times New Roman"/>
                <w:b/>
                <w:bCs/>
                <w:i/>
                <w:color w:val="000000"/>
                <w:sz w:val="20"/>
                <w:szCs w:val="20"/>
                <w:lang w:eastAsia="es-ES"/>
              </w:rPr>
              <w:t>ORP</w:t>
            </w:r>
          </w:p>
        </w:tc>
        <w:tc>
          <w:tcPr>
            <w:tcW w:w="0" w:type="auto"/>
            <w:tcBorders>
              <w:top w:val="single" w:sz="4" w:space="0" w:color="auto"/>
            </w:tcBorders>
            <w:shd w:val="clear" w:color="auto" w:fill="auto"/>
            <w:noWrap/>
            <w:vAlign w:val="center"/>
            <w:hideMark/>
          </w:tcPr>
          <w:p w14:paraId="0B8BD51C" w14:textId="77777777" w:rsidR="00F7269E" w:rsidRPr="00B06C11" w:rsidRDefault="00F7269E" w:rsidP="00F7269E">
            <w:pPr>
              <w:spacing w:after="0" w:line="240" w:lineRule="auto"/>
              <w:jc w:val="center"/>
              <w:rPr>
                <w:rFonts w:ascii="Times New Roman" w:eastAsia="Times New Roman" w:hAnsi="Times New Roman" w:cs="Times New Roman"/>
                <w:i/>
                <w:iCs/>
                <w:color w:val="000000"/>
                <w:sz w:val="20"/>
                <w:szCs w:val="20"/>
                <w:lang w:eastAsia="es-ES"/>
              </w:rPr>
            </w:pPr>
            <w:proofErr w:type="spellStart"/>
            <w:r w:rsidRPr="00B06C11">
              <w:rPr>
                <w:rFonts w:ascii="Times New Roman" w:eastAsia="Times New Roman" w:hAnsi="Times New Roman" w:cs="Times New Roman"/>
                <w:i/>
                <w:iCs/>
                <w:color w:val="000000"/>
                <w:sz w:val="20"/>
                <w:szCs w:val="20"/>
                <w:lang w:eastAsia="es-ES"/>
              </w:rPr>
              <w:t>n.s.</w:t>
            </w:r>
            <w:proofErr w:type="spellEnd"/>
          </w:p>
        </w:tc>
        <w:tc>
          <w:tcPr>
            <w:tcW w:w="0" w:type="auto"/>
            <w:tcBorders>
              <w:top w:val="single" w:sz="4" w:space="0" w:color="auto"/>
            </w:tcBorders>
            <w:shd w:val="clear" w:color="auto" w:fill="auto"/>
            <w:noWrap/>
            <w:vAlign w:val="center"/>
            <w:hideMark/>
          </w:tcPr>
          <w:p w14:paraId="0E7B5AF5" w14:textId="77777777" w:rsidR="00F7269E" w:rsidRPr="00B06C11" w:rsidRDefault="00F7269E" w:rsidP="00F7269E">
            <w:pPr>
              <w:spacing w:after="0" w:line="240" w:lineRule="auto"/>
              <w:jc w:val="center"/>
              <w:rPr>
                <w:rFonts w:ascii="Times New Roman" w:eastAsia="Times New Roman" w:hAnsi="Times New Roman" w:cs="Times New Roman"/>
                <w:b/>
                <w:bCs/>
                <w:color w:val="000000"/>
                <w:sz w:val="20"/>
                <w:szCs w:val="20"/>
                <w:lang w:eastAsia="es-ES"/>
              </w:rPr>
            </w:pPr>
            <w:r w:rsidRPr="00B06C11">
              <w:rPr>
                <w:rFonts w:ascii="Times New Roman" w:eastAsia="Times New Roman" w:hAnsi="Times New Roman" w:cs="Times New Roman"/>
                <w:b/>
                <w:bCs/>
                <w:color w:val="000000"/>
                <w:sz w:val="20"/>
                <w:szCs w:val="20"/>
                <w:lang w:eastAsia="es-ES"/>
              </w:rPr>
              <w:t>***</w:t>
            </w:r>
          </w:p>
        </w:tc>
        <w:tc>
          <w:tcPr>
            <w:tcW w:w="0" w:type="auto"/>
            <w:tcBorders>
              <w:top w:val="single" w:sz="4" w:space="0" w:color="auto"/>
            </w:tcBorders>
            <w:shd w:val="clear" w:color="auto" w:fill="auto"/>
            <w:noWrap/>
            <w:vAlign w:val="center"/>
            <w:hideMark/>
          </w:tcPr>
          <w:p w14:paraId="2D5D1CEE" w14:textId="77777777" w:rsidR="00F7269E" w:rsidRPr="00B06C11" w:rsidRDefault="00F7269E" w:rsidP="00F7269E">
            <w:pPr>
              <w:spacing w:after="0" w:line="240" w:lineRule="auto"/>
              <w:jc w:val="center"/>
              <w:rPr>
                <w:rFonts w:ascii="Times New Roman" w:eastAsia="Times New Roman" w:hAnsi="Times New Roman" w:cs="Times New Roman"/>
                <w:b/>
                <w:bCs/>
                <w:color w:val="000000"/>
                <w:sz w:val="20"/>
                <w:szCs w:val="20"/>
                <w:lang w:eastAsia="es-ES"/>
              </w:rPr>
            </w:pPr>
            <w:r w:rsidRPr="00B06C11">
              <w:rPr>
                <w:rFonts w:ascii="Times New Roman" w:eastAsia="Times New Roman" w:hAnsi="Times New Roman" w:cs="Times New Roman"/>
                <w:b/>
                <w:bCs/>
                <w:color w:val="000000"/>
                <w:sz w:val="20"/>
                <w:szCs w:val="20"/>
                <w:lang w:eastAsia="es-ES"/>
              </w:rPr>
              <w:t>**</w:t>
            </w:r>
          </w:p>
        </w:tc>
        <w:tc>
          <w:tcPr>
            <w:tcW w:w="0" w:type="auto"/>
            <w:tcBorders>
              <w:top w:val="single" w:sz="4" w:space="0" w:color="auto"/>
            </w:tcBorders>
            <w:shd w:val="clear" w:color="auto" w:fill="auto"/>
            <w:noWrap/>
            <w:vAlign w:val="center"/>
            <w:hideMark/>
          </w:tcPr>
          <w:p w14:paraId="682BAB94" w14:textId="77777777" w:rsidR="00F7269E" w:rsidRPr="00F7269E" w:rsidRDefault="00F7269E" w:rsidP="00415322">
            <w:pPr>
              <w:spacing w:after="0" w:line="240" w:lineRule="auto"/>
              <w:jc w:val="right"/>
              <w:rPr>
                <w:rFonts w:ascii="Times New Roman" w:eastAsia="Times New Roman" w:hAnsi="Times New Roman" w:cs="Times New Roman"/>
                <w:color w:val="000000"/>
                <w:sz w:val="20"/>
                <w:szCs w:val="20"/>
                <w:lang w:eastAsia="es-ES"/>
              </w:rPr>
            </w:pPr>
            <w:r w:rsidRPr="00F7269E">
              <w:rPr>
                <w:rFonts w:ascii="Times New Roman" w:eastAsia="Times New Roman" w:hAnsi="Times New Roman" w:cs="Times New Roman"/>
                <w:color w:val="000000"/>
                <w:sz w:val="20"/>
                <w:szCs w:val="20"/>
                <w:lang w:eastAsia="es-ES"/>
              </w:rPr>
              <w:t xml:space="preserve">-12.8 ± 31 </w:t>
            </w:r>
            <w:r w:rsidRPr="00F7269E">
              <w:rPr>
                <w:rFonts w:ascii="Times New Roman" w:eastAsia="Times New Roman" w:hAnsi="Times New Roman" w:cs="Times New Roman"/>
                <w:b/>
                <w:color w:val="000000"/>
                <w:sz w:val="20"/>
                <w:szCs w:val="20"/>
                <w:lang w:eastAsia="es-ES"/>
              </w:rPr>
              <w:t>a</w:t>
            </w:r>
          </w:p>
        </w:tc>
        <w:tc>
          <w:tcPr>
            <w:tcW w:w="0" w:type="auto"/>
            <w:tcBorders>
              <w:top w:val="single" w:sz="4" w:space="0" w:color="auto"/>
            </w:tcBorders>
            <w:shd w:val="clear" w:color="auto" w:fill="auto"/>
            <w:noWrap/>
            <w:vAlign w:val="center"/>
            <w:hideMark/>
          </w:tcPr>
          <w:p w14:paraId="6E6233CA" w14:textId="77777777" w:rsidR="00F7269E" w:rsidRPr="00F7269E" w:rsidRDefault="00F7269E" w:rsidP="00415322">
            <w:pPr>
              <w:spacing w:after="0" w:line="240" w:lineRule="auto"/>
              <w:jc w:val="right"/>
              <w:rPr>
                <w:rFonts w:ascii="Times New Roman" w:eastAsia="Times New Roman" w:hAnsi="Times New Roman" w:cs="Times New Roman"/>
                <w:color w:val="000000"/>
                <w:sz w:val="20"/>
                <w:szCs w:val="20"/>
                <w:lang w:eastAsia="es-ES"/>
              </w:rPr>
            </w:pPr>
            <w:r w:rsidRPr="00F7269E">
              <w:rPr>
                <w:rFonts w:ascii="Times New Roman" w:eastAsia="Times New Roman" w:hAnsi="Times New Roman" w:cs="Times New Roman"/>
                <w:color w:val="000000"/>
                <w:sz w:val="20"/>
                <w:szCs w:val="20"/>
                <w:lang w:eastAsia="es-ES"/>
              </w:rPr>
              <w:t xml:space="preserve">57.1 ± 21.25 </w:t>
            </w:r>
            <w:r w:rsidRPr="00F7269E">
              <w:rPr>
                <w:rFonts w:ascii="Times New Roman" w:eastAsia="Times New Roman" w:hAnsi="Times New Roman" w:cs="Times New Roman"/>
                <w:b/>
                <w:color w:val="000000"/>
                <w:sz w:val="20"/>
                <w:szCs w:val="20"/>
                <w:lang w:eastAsia="es-ES"/>
              </w:rPr>
              <w:t>ab</w:t>
            </w:r>
          </w:p>
        </w:tc>
        <w:tc>
          <w:tcPr>
            <w:tcW w:w="0" w:type="auto"/>
            <w:tcBorders>
              <w:top w:val="single" w:sz="4" w:space="0" w:color="auto"/>
            </w:tcBorders>
            <w:shd w:val="clear" w:color="auto" w:fill="auto"/>
            <w:noWrap/>
            <w:vAlign w:val="center"/>
            <w:hideMark/>
          </w:tcPr>
          <w:p w14:paraId="4869C338" w14:textId="77777777" w:rsidR="00F7269E" w:rsidRPr="00F7269E" w:rsidRDefault="00F7269E" w:rsidP="00415322">
            <w:pPr>
              <w:spacing w:after="0" w:line="240" w:lineRule="auto"/>
              <w:jc w:val="right"/>
              <w:rPr>
                <w:rFonts w:ascii="Times New Roman" w:eastAsia="Times New Roman" w:hAnsi="Times New Roman" w:cs="Times New Roman"/>
                <w:color w:val="000000"/>
                <w:sz w:val="20"/>
                <w:szCs w:val="20"/>
                <w:lang w:eastAsia="es-ES"/>
              </w:rPr>
            </w:pPr>
            <w:r w:rsidRPr="00F7269E">
              <w:rPr>
                <w:rFonts w:ascii="Times New Roman" w:eastAsia="Times New Roman" w:hAnsi="Times New Roman" w:cs="Times New Roman"/>
                <w:color w:val="000000"/>
                <w:sz w:val="20"/>
                <w:szCs w:val="20"/>
                <w:lang w:eastAsia="es-ES"/>
              </w:rPr>
              <w:t xml:space="preserve">75.6 ± 17 </w:t>
            </w:r>
            <w:r w:rsidRPr="00F7269E">
              <w:rPr>
                <w:rFonts w:ascii="Times New Roman" w:eastAsia="Times New Roman" w:hAnsi="Times New Roman" w:cs="Times New Roman"/>
                <w:b/>
                <w:color w:val="000000"/>
                <w:sz w:val="20"/>
                <w:szCs w:val="20"/>
                <w:lang w:eastAsia="es-ES"/>
              </w:rPr>
              <w:t>b</w:t>
            </w:r>
          </w:p>
        </w:tc>
        <w:tc>
          <w:tcPr>
            <w:tcW w:w="0" w:type="auto"/>
            <w:tcBorders>
              <w:top w:val="single" w:sz="4" w:space="0" w:color="auto"/>
            </w:tcBorders>
            <w:shd w:val="clear" w:color="auto" w:fill="auto"/>
            <w:noWrap/>
            <w:vAlign w:val="center"/>
            <w:hideMark/>
          </w:tcPr>
          <w:p w14:paraId="1C73187B" w14:textId="77777777" w:rsidR="00F7269E" w:rsidRPr="00F7269E" w:rsidRDefault="00F7269E" w:rsidP="00F7269E">
            <w:pPr>
              <w:spacing w:after="0" w:line="240" w:lineRule="auto"/>
              <w:jc w:val="center"/>
              <w:rPr>
                <w:rFonts w:ascii="Times New Roman" w:eastAsia="Times New Roman" w:hAnsi="Times New Roman" w:cs="Times New Roman"/>
                <w:color w:val="000000"/>
                <w:sz w:val="20"/>
                <w:szCs w:val="20"/>
                <w:lang w:eastAsia="es-ES"/>
              </w:rPr>
            </w:pPr>
            <w:r w:rsidRPr="00F7269E">
              <w:rPr>
                <w:rFonts w:ascii="Times New Roman" w:eastAsia="Times New Roman" w:hAnsi="Times New Roman" w:cs="Times New Roman"/>
                <w:color w:val="000000"/>
                <w:sz w:val="20"/>
                <w:szCs w:val="20"/>
                <w:lang w:eastAsia="es-ES"/>
              </w:rPr>
              <w:t>0.64</w:t>
            </w:r>
          </w:p>
        </w:tc>
        <w:tc>
          <w:tcPr>
            <w:tcW w:w="0" w:type="auto"/>
            <w:tcBorders>
              <w:top w:val="single" w:sz="4" w:space="0" w:color="auto"/>
            </w:tcBorders>
            <w:shd w:val="clear" w:color="auto" w:fill="auto"/>
            <w:noWrap/>
            <w:vAlign w:val="center"/>
            <w:hideMark/>
          </w:tcPr>
          <w:p w14:paraId="067EF80F" w14:textId="77777777" w:rsidR="00F7269E" w:rsidRPr="00F7269E" w:rsidRDefault="00F7269E" w:rsidP="00F7269E">
            <w:pPr>
              <w:spacing w:after="0" w:line="240" w:lineRule="auto"/>
              <w:jc w:val="center"/>
              <w:rPr>
                <w:rFonts w:ascii="Times New Roman" w:eastAsia="Times New Roman" w:hAnsi="Times New Roman" w:cs="Times New Roman"/>
                <w:color w:val="000000"/>
                <w:sz w:val="20"/>
                <w:szCs w:val="20"/>
                <w:lang w:eastAsia="es-ES"/>
              </w:rPr>
            </w:pPr>
            <w:r w:rsidRPr="00F7269E">
              <w:rPr>
                <w:rFonts w:ascii="Times New Roman" w:eastAsia="Times New Roman" w:hAnsi="Times New Roman" w:cs="Times New Roman"/>
                <w:color w:val="000000"/>
                <w:sz w:val="20"/>
                <w:szCs w:val="20"/>
                <w:lang w:eastAsia="es-ES"/>
              </w:rPr>
              <w:t>6.7</w:t>
            </w:r>
          </w:p>
        </w:tc>
        <w:tc>
          <w:tcPr>
            <w:tcW w:w="0" w:type="auto"/>
            <w:tcBorders>
              <w:top w:val="single" w:sz="4" w:space="0" w:color="auto"/>
            </w:tcBorders>
            <w:shd w:val="clear" w:color="auto" w:fill="auto"/>
            <w:noWrap/>
            <w:vAlign w:val="center"/>
            <w:hideMark/>
          </w:tcPr>
          <w:p w14:paraId="4FFF14F7" w14:textId="77777777" w:rsidR="00F7269E" w:rsidRPr="00F7269E" w:rsidRDefault="00F7269E" w:rsidP="00F7269E">
            <w:pPr>
              <w:spacing w:after="0" w:line="240" w:lineRule="auto"/>
              <w:jc w:val="center"/>
              <w:rPr>
                <w:rFonts w:ascii="Times New Roman" w:eastAsia="Times New Roman" w:hAnsi="Times New Roman" w:cs="Times New Roman"/>
                <w:color w:val="000000"/>
                <w:sz w:val="20"/>
                <w:szCs w:val="20"/>
                <w:lang w:eastAsia="es-ES"/>
              </w:rPr>
            </w:pPr>
            <w:r w:rsidRPr="00F7269E">
              <w:rPr>
                <w:rFonts w:ascii="Times New Roman" w:eastAsia="Times New Roman" w:hAnsi="Times New Roman" w:cs="Times New Roman"/>
                <w:color w:val="000000"/>
                <w:sz w:val="20"/>
                <w:szCs w:val="20"/>
                <w:lang w:eastAsia="es-ES"/>
              </w:rPr>
              <w:t>***</w:t>
            </w:r>
          </w:p>
        </w:tc>
      </w:tr>
      <w:tr w:rsidR="00415322" w:rsidRPr="00F7269E" w14:paraId="311D8169" w14:textId="77777777" w:rsidTr="00F9696F">
        <w:trPr>
          <w:trHeight w:val="300"/>
        </w:trPr>
        <w:tc>
          <w:tcPr>
            <w:tcW w:w="0" w:type="auto"/>
            <w:shd w:val="clear" w:color="auto" w:fill="D9D9D9" w:themeFill="background1" w:themeFillShade="D9"/>
            <w:noWrap/>
            <w:vAlign w:val="center"/>
            <w:hideMark/>
          </w:tcPr>
          <w:p w14:paraId="70D3874D" w14:textId="77777777" w:rsidR="00F7269E" w:rsidRPr="00F9696F" w:rsidRDefault="00F7269E" w:rsidP="00F7269E">
            <w:pPr>
              <w:spacing w:after="0" w:line="240" w:lineRule="auto"/>
              <w:rPr>
                <w:rFonts w:ascii="Times New Roman" w:eastAsia="Times New Roman" w:hAnsi="Times New Roman" w:cs="Times New Roman"/>
                <w:b/>
                <w:bCs/>
                <w:i/>
                <w:color w:val="000000"/>
                <w:sz w:val="20"/>
                <w:szCs w:val="20"/>
                <w:lang w:eastAsia="es-ES"/>
              </w:rPr>
            </w:pPr>
            <w:r w:rsidRPr="00F9696F">
              <w:rPr>
                <w:rFonts w:ascii="Times New Roman" w:eastAsia="Times New Roman" w:hAnsi="Times New Roman" w:cs="Times New Roman"/>
                <w:b/>
                <w:bCs/>
                <w:i/>
                <w:color w:val="000000"/>
                <w:sz w:val="20"/>
                <w:szCs w:val="20"/>
                <w:lang w:eastAsia="es-ES"/>
              </w:rPr>
              <w:t>Conductividad</w:t>
            </w:r>
          </w:p>
        </w:tc>
        <w:tc>
          <w:tcPr>
            <w:tcW w:w="0" w:type="auto"/>
            <w:shd w:val="clear" w:color="auto" w:fill="auto"/>
            <w:noWrap/>
            <w:vAlign w:val="center"/>
            <w:hideMark/>
          </w:tcPr>
          <w:p w14:paraId="7DFA9565" w14:textId="77777777" w:rsidR="00F7269E" w:rsidRPr="00B06C11" w:rsidRDefault="00F7269E" w:rsidP="00F7269E">
            <w:pPr>
              <w:spacing w:after="0" w:line="240" w:lineRule="auto"/>
              <w:jc w:val="center"/>
              <w:rPr>
                <w:rFonts w:ascii="Times New Roman" w:eastAsia="Times New Roman" w:hAnsi="Times New Roman" w:cs="Times New Roman"/>
                <w:b/>
                <w:bCs/>
                <w:color w:val="000000"/>
                <w:sz w:val="20"/>
                <w:szCs w:val="20"/>
                <w:lang w:eastAsia="es-ES"/>
              </w:rPr>
            </w:pPr>
            <w:r w:rsidRPr="00B06C11">
              <w:rPr>
                <w:rFonts w:ascii="Times New Roman" w:eastAsia="Times New Roman" w:hAnsi="Times New Roman" w:cs="Times New Roman"/>
                <w:b/>
                <w:bCs/>
                <w:color w:val="000000"/>
                <w:sz w:val="20"/>
                <w:szCs w:val="20"/>
                <w:lang w:eastAsia="es-ES"/>
              </w:rPr>
              <w:t>***</w:t>
            </w:r>
          </w:p>
        </w:tc>
        <w:tc>
          <w:tcPr>
            <w:tcW w:w="0" w:type="auto"/>
            <w:shd w:val="clear" w:color="auto" w:fill="auto"/>
            <w:noWrap/>
            <w:vAlign w:val="center"/>
            <w:hideMark/>
          </w:tcPr>
          <w:p w14:paraId="114250C9" w14:textId="77777777" w:rsidR="00F7269E" w:rsidRPr="00B06C11" w:rsidRDefault="00F7269E" w:rsidP="00F7269E">
            <w:pPr>
              <w:spacing w:after="0" w:line="240" w:lineRule="auto"/>
              <w:jc w:val="center"/>
              <w:rPr>
                <w:rFonts w:ascii="Times New Roman" w:eastAsia="Times New Roman" w:hAnsi="Times New Roman" w:cs="Times New Roman"/>
                <w:i/>
                <w:iCs/>
                <w:color w:val="000000"/>
                <w:sz w:val="20"/>
                <w:szCs w:val="20"/>
                <w:lang w:eastAsia="es-ES"/>
              </w:rPr>
            </w:pPr>
            <w:proofErr w:type="spellStart"/>
            <w:r w:rsidRPr="00B06C11">
              <w:rPr>
                <w:rFonts w:ascii="Times New Roman" w:eastAsia="Times New Roman" w:hAnsi="Times New Roman" w:cs="Times New Roman"/>
                <w:i/>
                <w:iCs/>
                <w:color w:val="000000"/>
                <w:sz w:val="20"/>
                <w:szCs w:val="20"/>
                <w:lang w:eastAsia="es-ES"/>
              </w:rPr>
              <w:t>n.s.</w:t>
            </w:r>
            <w:proofErr w:type="spellEnd"/>
          </w:p>
        </w:tc>
        <w:tc>
          <w:tcPr>
            <w:tcW w:w="0" w:type="auto"/>
            <w:shd w:val="clear" w:color="auto" w:fill="auto"/>
            <w:noWrap/>
            <w:vAlign w:val="center"/>
            <w:hideMark/>
          </w:tcPr>
          <w:p w14:paraId="3821E3B2" w14:textId="77777777" w:rsidR="00F7269E" w:rsidRPr="00B06C11" w:rsidRDefault="00F7269E" w:rsidP="00F7269E">
            <w:pPr>
              <w:spacing w:after="0" w:line="240" w:lineRule="auto"/>
              <w:jc w:val="center"/>
              <w:rPr>
                <w:rFonts w:ascii="Times New Roman" w:eastAsia="Times New Roman" w:hAnsi="Times New Roman" w:cs="Times New Roman"/>
                <w:b/>
                <w:bCs/>
                <w:color w:val="000000"/>
                <w:sz w:val="20"/>
                <w:szCs w:val="20"/>
                <w:lang w:eastAsia="es-ES"/>
              </w:rPr>
            </w:pPr>
            <w:r w:rsidRPr="00B06C11">
              <w:rPr>
                <w:rFonts w:ascii="Times New Roman" w:eastAsia="Times New Roman" w:hAnsi="Times New Roman" w:cs="Times New Roman"/>
                <w:b/>
                <w:bCs/>
                <w:color w:val="000000"/>
                <w:sz w:val="20"/>
                <w:szCs w:val="20"/>
                <w:lang w:eastAsia="es-ES"/>
              </w:rPr>
              <w:t>***</w:t>
            </w:r>
          </w:p>
        </w:tc>
        <w:tc>
          <w:tcPr>
            <w:tcW w:w="0" w:type="auto"/>
            <w:shd w:val="clear" w:color="auto" w:fill="auto"/>
            <w:noWrap/>
            <w:vAlign w:val="center"/>
            <w:hideMark/>
          </w:tcPr>
          <w:p w14:paraId="0728F1BE" w14:textId="77777777" w:rsidR="00F7269E" w:rsidRPr="00F7269E" w:rsidRDefault="00F7269E" w:rsidP="00415322">
            <w:pPr>
              <w:spacing w:after="0" w:line="240" w:lineRule="auto"/>
              <w:jc w:val="right"/>
              <w:rPr>
                <w:rFonts w:ascii="Times New Roman" w:eastAsia="Times New Roman" w:hAnsi="Times New Roman" w:cs="Times New Roman"/>
                <w:color w:val="000000"/>
                <w:sz w:val="20"/>
                <w:szCs w:val="20"/>
                <w:lang w:eastAsia="es-ES"/>
              </w:rPr>
            </w:pPr>
            <w:r w:rsidRPr="00F7269E">
              <w:rPr>
                <w:rFonts w:ascii="Times New Roman" w:eastAsia="Times New Roman" w:hAnsi="Times New Roman" w:cs="Times New Roman"/>
                <w:color w:val="000000"/>
                <w:sz w:val="20"/>
                <w:szCs w:val="20"/>
                <w:lang w:eastAsia="es-ES"/>
              </w:rPr>
              <w:t xml:space="preserve">353.4 ± 11.93 </w:t>
            </w:r>
            <w:r w:rsidRPr="00F7269E">
              <w:rPr>
                <w:rFonts w:ascii="Times New Roman" w:eastAsia="Times New Roman" w:hAnsi="Times New Roman" w:cs="Times New Roman"/>
                <w:b/>
                <w:color w:val="000000"/>
                <w:sz w:val="20"/>
                <w:szCs w:val="20"/>
                <w:lang w:eastAsia="es-ES"/>
              </w:rPr>
              <w:t>b</w:t>
            </w:r>
          </w:p>
        </w:tc>
        <w:tc>
          <w:tcPr>
            <w:tcW w:w="0" w:type="auto"/>
            <w:shd w:val="clear" w:color="auto" w:fill="auto"/>
            <w:noWrap/>
            <w:vAlign w:val="center"/>
            <w:hideMark/>
          </w:tcPr>
          <w:p w14:paraId="48CEC3D7" w14:textId="77777777" w:rsidR="00F7269E" w:rsidRPr="00F7269E" w:rsidRDefault="00F7269E" w:rsidP="00415322">
            <w:pPr>
              <w:spacing w:after="0" w:line="240" w:lineRule="auto"/>
              <w:jc w:val="right"/>
              <w:rPr>
                <w:rFonts w:ascii="Times New Roman" w:eastAsia="Times New Roman" w:hAnsi="Times New Roman" w:cs="Times New Roman"/>
                <w:color w:val="000000"/>
                <w:sz w:val="20"/>
                <w:szCs w:val="20"/>
                <w:lang w:eastAsia="es-ES"/>
              </w:rPr>
            </w:pPr>
            <w:r w:rsidRPr="00F7269E">
              <w:rPr>
                <w:rFonts w:ascii="Times New Roman" w:eastAsia="Times New Roman" w:hAnsi="Times New Roman" w:cs="Times New Roman"/>
                <w:color w:val="000000"/>
                <w:sz w:val="20"/>
                <w:szCs w:val="20"/>
                <w:lang w:eastAsia="es-ES"/>
              </w:rPr>
              <w:t xml:space="preserve">274.3 ± 8.35 </w:t>
            </w:r>
            <w:r w:rsidRPr="00F7269E">
              <w:rPr>
                <w:rFonts w:ascii="Times New Roman" w:eastAsia="Times New Roman" w:hAnsi="Times New Roman" w:cs="Times New Roman"/>
                <w:b/>
                <w:color w:val="000000"/>
                <w:sz w:val="20"/>
                <w:szCs w:val="20"/>
                <w:lang w:eastAsia="es-ES"/>
              </w:rPr>
              <w:t>a</w:t>
            </w:r>
          </w:p>
        </w:tc>
        <w:tc>
          <w:tcPr>
            <w:tcW w:w="0" w:type="auto"/>
            <w:shd w:val="clear" w:color="auto" w:fill="auto"/>
            <w:noWrap/>
            <w:vAlign w:val="center"/>
            <w:hideMark/>
          </w:tcPr>
          <w:p w14:paraId="3F3BE353" w14:textId="77777777" w:rsidR="00F7269E" w:rsidRPr="00F7269E" w:rsidRDefault="00F7269E" w:rsidP="00415322">
            <w:pPr>
              <w:spacing w:after="0" w:line="240" w:lineRule="auto"/>
              <w:jc w:val="right"/>
              <w:rPr>
                <w:rFonts w:ascii="Times New Roman" w:eastAsia="Times New Roman" w:hAnsi="Times New Roman" w:cs="Times New Roman"/>
                <w:color w:val="000000"/>
                <w:sz w:val="20"/>
                <w:szCs w:val="20"/>
                <w:lang w:eastAsia="es-ES"/>
              </w:rPr>
            </w:pPr>
            <w:r w:rsidRPr="00F7269E">
              <w:rPr>
                <w:rFonts w:ascii="Times New Roman" w:eastAsia="Times New Roman" w:hAnsi="Times New Roman" w:cs="Times New Roman"/>
                <w:color w:val="000000"/>
                <w:sz w:val="20"/>
                <w:szCs w:val="20"/>
                <w:lang w:eastAsia="es-ES"/>
              </w:rPr>
              <w:t xml:space="preserve">300.3 ± 10.43 </w:t>
            </w:r>
            <w:r w:rsidRPr="00F7269E">
              <w:rPr>
                <w:rFonts w:ascii="Times New Roman" w:eastAsia="Times New Roman" w:hAnsi="Times New Roman" w:cs="Times New Roman"/>
                <w:b/>
                <w:color w:val="000000"/>
                <w:sz w:val="20"/>
                <w:szCs w:val="20"/>
                <w:lang w:eastAsia="es-ES"/>
              </w:rPr>
              <w:t>a</w:t>
            </w:r>
          </w:p>
        </w:tc>
        <w:tc>
          <w:tcPr>
            <w:tcW w:w="0" w:type="auto"/>
            <w:shd w:val="clear" w:color="auto" w:fill="auto"/>
            <w:noWrap/>
            <w:vAlign w:val="center"/>
            <w:hideMark/>
          </w:tcPr>
          <w:p w14:paraId="778CC748" w14:textId="77777777" w:rsidR="00F7269E" w:rsidRPr="00F7269E" w:rsidRDefault="00F7269E" w:rsidP="00F7269E">
            <w:pPr>
              <w:spacing w:after="0" w:line="240" w:lineRule="auto"/>
              <w:jc w:val="center"/>
              <w:rPr>
                <w:rFonts w:ascii="Times New Roman" w:eastAsia="Times New Roman" w:hAnsi="Times New Roman" w:cs="Times New Roman"/>
                <w:color w:val="000000"/>
                <w:sz w:val="20"/>
                <w:szCs w:val="20"/>
                <w:lang w:eastAsia="es-ES"/>
              </w:rPr>
            </w:pPr>
            <w:r w:rsidRPr="00F7269E">
              <w:rPr>
                <w:rFonts w:ascii="Times New Roman" w:eastAsia="Times New Roman" w:hAnsi="Times New Roman" w:cs="Times New Roman"/>
                <w:color w:val="000000"/>
                <w:sz w:val="20"/>
                <w:szCs w:val="20"/>
                <w:lang w:eastAsia="es-ES"/>
              </w:rPr>
              <w:t>0.61</w:t>
            </w:r>
          </w:p>
        </w:tc>
        <w:tc>
          <w:tcPr>
            <w:tcW w:w="0" w:type="auto"/>
            <w:shd w:val="clear" w:color="auto" w:fill="auto"/>
            <w:noWrap/>
            <w:vAlign w:val="center"/>
            <w:hideMark/>
          </w:tcPr>
          <w:p w14:paraId="6EC61714" w14:textId="77777777" w:rsidR="00F7269E" w:rsidRPr="00F7269E" w:rsidRDefault="00F7269E" w:rsidP="00F7269E">
            <w:pPr>
              <w:spacing w:after="0" w:line="240" w:lineRule="auto"/>
              <w:jc w:val="center"/>
              <w:rPr>
                <w:rFonts w:ascii="Times New Roman" w:eastAsia="Times New Roman" w:hAnsi="Times New Roman" w:cs="Times New Roman"/>
                <w:color w:val="000000"/>
                <w:sz w:val="20"/>
                <w:szCs w:val="20"/>
                <w:lang w:eastAsia="es-ES"/>
              </w:rPr>
            </w:pPr>
            <w:r w:rsidRPr="00F7269E">
              <w:rPr>
                <w:rFonts w:ascii="Times New Roman" w:eastAsia="Times New Roman" w:hAnsi="Times New Roman" w:cs="Times New Roman"/>
                <w:color w:val="000000"/>
                <w:sz w:val="20"/>
                <w:szCs w:val="20"/>
                <w:lang w:eastAsia="es-ES"/>
              </w:rPr>
              <w:t>6.3</w:t>
            </w:r>
          </w:p>
        </w:tc>
        <w:tc>
          <w:tcPr>
            <w:tcW w:w="0" w:type="auto"/>
            <w:shd w:val="clear" w:color="auto" w:fill="auto"/>
            <w:noWrap/>
            <w:vAlign w:val="center"/>
            <w:hideMark/>
          </w:tcPr>
          <w:p w14:paraId="40705945" w14:textId="77777777" w:rsidR="00F7269E" w:rsidRPr="00F7269E" w:rsidRDefault="00F7269E" w:rsidP="00F7269E">
            <w:pPr>
              <w:spacing w:after="0" w:line="240" w:lineRule="auto"/>
              <w:jc w:val="center"/>
              <w:rPr>
                <w:rFonts w:ascii="Times New Roman" w:eastAsia="Times New Roman" w:hAnsi="Times New Roman" w:cs="Times New Roman"/>
                <w:color w:val="000000"/>
                <w:sz w:val="20"/>
                <w:szCs w:val="20"/>
                <w:lang w:eastAsia="es-ES"/>
              </w:rPr>
            </w:pPr>
            <w:r w:rsidRPr="00F7269E">
              <w:rPr>
                <w:rFonts w:ascii="Times New Roman" w:eastAsia="Times New Roman" w:hAnsi="Times New Roman" w:cs="Times New Roman"/>
                <w:color w:val="000000"/>
                <w:sz w:val="20"/>
                <w:szCs w:val="20"/>
                <w:lang w:eastAsia="es-ES"/>
              </w:rPr>
              <w:t>***</w:t>
            </w:r>
          </w:p>
        </w:tc>
      </w:tr>
      <w:tr w:rsidR="00415322" w:rsidRPr="00F7269E" w14:paraId="53925059" w14:textId="77777777" w:rsidTr="00F9696F">
        <w:trPr>
          <w:trHeight w:val="300"/>
        </w:trPr>
        <w:tc>
          <w:tcPr>
            <w:tcW w:w="0" w:type="auto"/>
            <w:shd w:val="clear" w:color="auto" w:fill="D9D9D9" w:themeFill="background1" w:themeFillShade="D9"/>
            <w:noWrap/>
            <w:vAlign w:val="center"/>
            <w:hideMark/>
          </w:tcPr>
          <w:p w14:paraId="53FA6EB6" w14:textId="77777777" w:rsidR="00F7269E" w:rsidRPr="00F9696F" w:rsidRDefault="00F7269E" w:rsidP="00F7269E">
            <w:pPr>
              <w:spacing w:after="0" w:line="240" w:lineRule="auto"/>
              <w:rPr>
                <w:rFonts w:ascii="Times New Roman" w:eastAsia="Times New Roman" w:hAnsi="Times New Roman" w:cs="Times New Roman"/>
                <w:b/>
                <w:bCs/>
                <w:i/>
                <w:color w:val="000000"/>
                <w:sz w:val="20"/>
                <w:szCs w:val="20"/>
                <w:lang w:eastAsia="es-ES"/>
              </w:rPr>
            </w:pPr>
            <w:r w:rsidRPr="00F9696F">
              <w:rPr>
                <w:rFonts w:ascii="Times New Roman" w:eastAsia="Times New Roman" w:hAnsi="Times New Roman" w:cs="Times New Roman"/>
                <w:b/>
                <w:bCs/>
                <w:i/>
                <w:color w:val="000000"/>
                <w:sz w:val="20"/>
                <w:szCs w:val="20"/>
                <w:lang w:eastAsia="es-ES"/>
              </w:rPr>
              <w:t>OD</w:t>
            </w:r>
          </w:p>
        </w:tc>
        <w:tc>
          <w:tcPr>
            <w:tcW w:w="0" w:type="auto"/>
            <w:shd w:val="clear" w:color="auto" w:fill="auto"/>
            <w:noWrap/>
            <w:vAlign w:val="center"/>
            <w:hideMark/>
          </w:tcPr>
          <w:p w14:paraId="49762697" w14:textId="77777777" w:rsidR="00F7269E" w:rsidRPr="00B06C11" w:rsidRDefault="00F7269E" w:rsidP="00F7269E">
            <w:pPr>
              <w:spacing w:after="0" w:line="240" w:lineRule="auto"/>
              <w:jc w:val="center"/>
              <w:rPr>
                <w:rFonts w:ascii="Times New Roman" w:eastAsia="Times New Roman" w:hAnsi="Times New Roman" w:cs="Times New Roman"/>
                <w:b/>
                <w:bCs/>
                <w:color w:val="000000"/>
                <w:sz w:val="20"/>
                <w:szCs w:val="20"/>
                <w:lang w:eastAsia="es-ES"/>
              </w:rPr>
            </w:pPr>
            <w:r w:rsidRPr="00B06C11">
              <w:rPr>
                <w:rFonts w:ascii="Times New Roman" w:eastAsia="Times New Roman" w:hAnsi="Times New Roman" w:cs="Times New Roman"/>
                <w:b/>
                <w:bCs/>
                <w:color w:val="000000"/>
                <w:sz w:val="20"/>
                <w:szCs w:val="20"/>
                <w:lang w:eastAsia="es-ES"/>
              </w:rPr>
              <w:t>**</w:t>
            </w:r>
          </w:p>
        </w:tc>
        <w:tc>
          <w:tcPr>
            <w:tcW w:w="0" w:type="auto"/>
            <w:shd w:val="clear" w:color="auto" w:fill="auto"/>
            <w:noWrap/>
            <w:vAlign w:val="center"/>
            <w:hideMark/>
          </w:tcPr>
          <w:p w14:paraId="54B34CF7" w14:textId="77777777" w:rsidR="00F7269E" w:rsidRPr="00B06C11" w:rsidRDefault="00F7269E" w:rsidP="00F7269E">
            <w:pPr>
              <w:spacing w:after="0" w:line="240" w:lineRule="auto"/>
              <w:jc w:val="center"/>
              <w:rPr>
                <w:rFonts w:ascii="Times New Roman" w:eastAsia="Times New Roman" w:hAnsi="Times New Roman" w:cs="Times New Roman"/>
                <w:i/>
                <w:iCs/>
                <w:color w:val="000000"/>
                <w:sz w:val="20"/>
                <w:szCs w:val="20"/>
                <w:lang w:eastAsia="es-ES"/>
              </w:rPr>
            </w:pPr>
            <w:proofErr w:type="spellStart"/>
            <w:r w:rsidRPr="00B06C11">
              <w:rPr>
                <w:rFonts w:ascii="Times New Roman" w:eastAsia="Times New Roman" w:hAnsi="Times New Roman" w:cs="Times New Roman"/>
                <w:i/>
                <w:iCs/>
                <w:color w:val="000000"/>
                <w:sz w:val="20"/>
                <w:szCs w:val="20"/>
                <w:lang w:eastAsia="es-ES"/>
              </w:rPr>
              <w:t>n.s.</w:t>
            </w:r>
            <w:proofErr w:type="spellEnd"/>
          </w:p>
        </w:tc>
        <w:tc>
          <w:tcPr>
            <w:tcW w:w="0" w:type="auto"/>
            <w:shd w:val="clear" w:color="auto" w:fill="auto"/>
            <w:noWrap/>
            <w:vAlign w:val="center"/>
            <w:hideMark/>
          </w:tcPr>
          <w:p w14:paraId="7D9C7EF6" w14:textId="77777777" w:rsidR="00F7269E" w:rsidRPr="00B06C11" w:rsidRDefault="00F7269E" w:rsidP="00F7269E">
            <w:pPr>
              <w:spacing w:after="0" w:line="240" w:lineRule="auto"/>
              <w:jc w:val="center"/>
              <w:rPr>
                <w:rFonts w:ascii="Times New Roman" w:eastAsia="Times New Roman" w:hAnsi="Times New Roman" w:cs="Times New Roman"/>
                <w:b/>
                <w:bCs/>
                <w:color w:val="000000"/>
                <w:sz w:val="20"/>
                <w:szCs w:val="20"/>
                <w:lang w:eastAsia="es-ES"/>
              </w:rPr>
            </w:pPr>
            <w:r w:rsidRPr="00B06C11">
              <w:rPr>
                <w:rFonts w:ascii="Times New Roman" w:eastAsia="Times New Roman" w:hAnsi="Times New Roman" w:cs="Times New Roman"/>
                <w:b/>
                <w:bCs/>
                <w:color w:val="000000"/>
                <w:sz w:val="20"/>
                <w:szCs w:val="20"/>
                <w:lang w:eastAsia="es-ES"/>
              </w:rPr>
              <w:t>***</w:t>
            </w:r>
          </w:p>
        </w:tc>
        <w:tc>
          <w:tcPr>
            <w:tcW w:w="0" w:type="auto"/>
            <w:shd w:val="clear" w:color="auto" w:fill="auto"/>
            <w:noWrap/>
            <w:vAlign w:val="center"/>
            <w:hideMark/>
          </w:tcPr>
          <w:p w14:paraId="77BF9E65" w14:textId="77777777" w:rsidR="00F7269E" w:rsidRPr="00F7269E" w:rsidRDefault="00F7269E" w:rsidP="00415322">
            <w:pPr>
              <w:spacing w:after="0" w:line="240" w:lineRule="auto"/>
              <w:jc w:val="right"/>
              <w:rPr>
                <w:rFonts w:ascii="Times New Roman" w:eastAsia="Times New Roman" w:hAnsi="Times New Roman" w:cs="Times New Roman"/>
                <w:color w:val="000000"/>
                <w:sz w:val="20"/>
                <w:szCs w:val="20"/>
                <w:lang w:eastAsia="es-ES"/>
              </w:rPr>
            </w:pPr>
            <w:r w:rsidRPr="00F7269E">
              <w:rPr>
                <w:rFonts w:ascii="Times New Roman" w:eastAsia="Times New Roman" w:hAnsi="Times New Roman" w:cs="Times New Roman"/>
                <w:color w:val="000000"/>
                <w:sz w:val="20"/>
                <w:szCs w:val="20"/>
                <w:lang w:eastAsia="es-ES"/>
              </w:rPr>
              <w:t xml:space="preserve">4.3 ± 0.23 </w:t>
            </w:r>
            <w:r w:rsidRPr="00F7269E">
              <w:rPr>
                <w:rFonts w:ascii="Times New Roman" w:eastAsia="Times New Roman" w:hAnsi="Times New Roman" w:cs="Times New Roman"/>
                <w:b/>
                <w:color w:val="000000"/>
                <w:sz w:val="20"/>
                <w:szCs w:val="20"/>
                <w:lang w:eastAsia="es-ES"/>
              </w:rPr>
              <w:t>a</w:t>
            </w:r>
          </w:p>
        </w:tc>
        <w:tc>
          <w:tcPr>
            <w:tcW w:w="0" w:type="auto"/>
            <w:shd w:val="clear" w:color="auto" w:fill="auto"/>
            <w:noWrap/>
            <w:vAlign w:val="center"/>
            <w:hideMark/>
          </w:tcPr>
          <w:p w14:paraId="0D2C92CA" w14:textId="77777777" w:rsidR="00F7269E" w:rsidRPr="00F7269E" w:rsidRDefault="00F7269E" w:rsidP="00415322">
            <w:pPr>
              <w:spacing w:after="0" w:line="240" w:lineRule="auto"/>
              <w:jc w:val="right"/>
              <w:rPr>
                <w:rFonts w:ascii="Times New Roman" w:eastAsia="Times New Roman" w:hAnsi="Times New Roman" w:cs="Times New Roman"/>
                <w:color w:val="000000"/>
                <w:sz w:val="20"/>
                <w:szCs w:val="20"/>
                <w:lang w:eastAsia="es-ES"/>
              </w:rPr>
            </w:pPr>
            <w:r w:rsidRPr="00F7269E">
              <w:rPr>
                <w:rFonts w:ascii="Times New Roman" w:eastAsia="Times New Roman" w:hAnsi="Times New Roman" w:cs="Times New Roman"/>
                <w:color w:val="000000"/>
                <w:sz w:val="20"/>
                <w:szCs w:val="20"/>
                <w:lang w:eastAsia="es-ES"/>
              </w:rPr>
              <w:t xml:space="preserve">5.4 ± 0.18 </w:t>
            </w:r>
            <w:r w:rsidRPr="00F7269E">
              <w:rPr>
                <w:rFonts w:ascii="Times New Roman" w:eastAsia="Times New Roman" w:hAnsi="Times New Roman" w:cs="Times New Roman"/>
                <w:b/>
                <w:color w:val="000000"/>
                <w:sz w:val="20"/>
                <w:szCs w:val="20"/>
                <w:lang w:eastAsia="es-ES"/>
              </w:rPr>
              <w:t>b</w:t>
            </w:r>
          </w:p>
        </w:tc>
        <w:tc>
          <w:tcPr>
            <w:tcW w:w="0" w:type="auto"/>
            <w:shd w:val="clear" w:color="auto" w:fill="auto"/>
            <w:noWrap/>
            <w:vAlign w:val="center"/>
            <w:hideMark/>
          </w:tcPr>
          <w:p w14:paraId="0207F9DF" w14:textId="77777777" w:rsidR="00F7269E" w:rsidRPr="00F7269E" w:rsidRDefault="00F7269E" w:rsidP="00415322">
            <w:pPr>
              <w:spacing w:after="0" w:line="240" w:lineRule="auto"/>
              <w:jc w:val="right"/>
              <w:rPr>
                <w:rFonts w:ascii="Times New Roman" w:eastAsia="Times New Roman" w:hAnsi="Times New Roman" w:cs="Times New Roman"/>
                <w:color w:val="000000"/>
                <w:sz w:val="20"/>
                <w:szCs w:val="20"/>
                <w:lang w:eastAsia="es-ES"/>
              </w:rPr>
            </w:pPr>
            <w:r w:rsidRPr="00F7269E">
              <w:rPr>
                <w:rFonts w:ascii="Times New Roman" w:eastAsia="Times New Roman" w:hAnsi="Times New Roman" w:cs="Times New Roman"/>
                <w:color w:val="000000"/>
                <w:sz w:val="20"/>
                <w:szCs w:val="20"/>
                <w:lang w:eastAsia="es-ES"/>
              </w:rPr>
              <w:t xml:space="preserve">4.7 ± 0.17 </w:t>
            </w:r>
            <w:r w:rsidRPr="00F7269E">
              <w:rPr>
                <w:rFonts w:ascii="Times New Roman" w:eastAsia="Times New Roman" w:hAnsi="Times New Roman" w:cs="Times New Roman"/>
                <w:b/>
                <w:color w:val="000000"/>
                <w:sz w:val="20"/>
                <w:szCs w:val="20"/>
                <w:lang w:eastAsia="es-ES"/>
              </w:rPr>
              <w:t>a</w:t>
            </w:r>
          </w:p>
        </w:tc>
        <w:tc>
          <w:tcPr>
            <w:tcW w:w="0" w:type="auto"/>
            <w:shd w:val="clear" w:color="auto" w:fill="auto"/>
            <w:noWrap/>
            <w:vAlign w:val="center"/>
            <w:hideMark/>
          </w:tcPr>
          <w:p w14:paraId="0709931E" w14:textId="77777777" w:rsidR="00F7269E" w:rsidRPr="00F7269E" w:rsidRDefault="00F7269E" w:rsidP="00F7269E">
            <w:pPr>
              <w:spacing w:after="0" w:line="240" w:lineRule="auto"/>
              <w:jc w:val="center"/>
              <w:rPr>
                <w:rFonts w:ascii="Times New Roman" w:eastAsia="Times New Roman" w:hAnsi="Times New Roman" w:cs="Times New Roman"/>
                <w:color w:val="000000"/>
                <w:sz w:val="20"/>
                <w:szCs w:val="20"/>
                <w:lang w:eastAsia="es-ES"/>
              </w:rPr>
            </w:pPr>
            <w:r w:rsidRPr="00F7269E">
              <w:rPr>
                <w:rFonts w:ascii="Times New Roman" w:eastAsia="Times New Roman" w:hAnsi="Times New Roman" w:cs="Times New Roman"/>
                <w:color w:val="000000"/>
                <w:sz w:val="20"/>
                <w:szCs w:val="20"/>
                <w:lang w:eastAsia="es-ES"/>
              </w:rPr>
              <w:t>0.43</w:t>
            </w:r>
          </w:p>
        </w:tc>
        <w:tc>
          <w:tcPr>
            <w:tcW w:w="0" w:type="auto"/>
            <w:shd w:val="clear" w:color="auto" w:fill="auto"/>
            <w:noWrap/>
            <w:vAlign w:val="center"/>
            <w:hideMark/>
          </w:tcPr>
          <w:p w14:paraId="155D94BC" w14:textId="77777777" w:rsidR="00F7269E" w:rsidRPr="00F7269E" w:rsidRDefault="00F7269E" w:rsidP="00F7269E">
            <w:pPr>
              <w:spacing w:after="0" w:line="240" w:lineRule="auto"/>
              <w:jc w:val="center"/>
              <w:rPr>
                <w:rFonts w:ascii="Times New Roman" w:eastAsia="Times New Roman" w:hAnsi="Times New Roman" w:cs="Times New Roman"/>
                <w:color w:val="000000"/>
                <w:sz w:val="20"/>
                <w:szCs w:val="20"/>
                <w:lang w:eastAsia="es-ES"/>
              </w:rPr>
            </w:pPr>
            <w:r w:rsidRPr="00F7269E">
              <w:rPr>
                <w:rFonts w:ascii="Times New Roman" w:eastAsia="Times New Roman" w:hAnsi="Times New Roman" w:cs="Times New Roman"/>
                <w:color w:val="000000"/>
                <w:sz w:val="20"/>
                <w:szCs w:val="20"/>
                <w:lang w:eastAsia="es-ES"/>
              </w:rPr>
              <w:t>3.6</w:t>
            </w:r>
          </w:p>
        </w:tc>
        <w:tc>
          <w:tcPr>
            <w:tcW w:w="0" w:type="auto"/>
            <w:shd w:val="clear" w:color="auto" w:fill="auto"/>
            <w:noWrap/>
            <w:vAlign w:val="center"/>
            <w:hideMark/>
          </w:tcPr>
          <w:p w14:paraId="421FA88F" w14:textId="77777777" w:rsidR="00F7269E" w:rsidRPr="00F7269E" w:rsidRDefault="00F7269E" w:rsidP="00F7269E">
            <w:pPr>
              <w:spacing w:after="0" w:line="240" w:lineRule="auto"/>
              <w:jc w:val="center"/>
              <w:rPr>
                <w:rFonts w:ascii="Times New Roman" w:eastAsia="Times New Roman" w:hAnsi="Times New Roman" w:cs="Times New Roman"/>
                <w:color w:val="000000"/>
                <w:sz w:val="20"/>
                <w:szCs w:val="20"/>
                <w:lang w:eastAsia="es-ES"/>
              </w:rPr>
            </w:pPr>
            <w:r w:rsidRPr="00F7269E">
              <w:rPr>
                <w:rFonts w:ascii="Times New Roman" w:eastAsia="Times New Roman" w:hAnsi="Times New Roman" w:cs="Times New Roman"/>
                <w:color w:val="000000"/>
                <w:sz w:val="20"/>
                <w:szCs w:val="20"/>
                <w:lang w:eastAsia="es-ES"/>
              </w:rPr>
              <w:t>**</w:t>
            </w:r>
          </w:p>
        </w:tc>
      </w:tr>
      <w:tr w:rsidR="00415322" w:rsidRPr="00F7269E" w14:paraId="4D1B2801" w14:textId="77777777" w:rsidTr="00F9696F">
        <w:trPr>
          <w:trHeight w:val="300"/>
        </w:trPr>
        <w:tc>
          <w:tcPr>
            <w:tcW w:w="0" w:type="auto"/>
            <w:shd w:val="clear" w:color="auto" w:fill="D9D9D9" w:themeFill="background1" w:themeFillShade="D9"/>
            <w:noWrap/>
            <w:vAlign w:val="center"/>
            <w:hideMark/>
          </w:tcPr>
          <w:p w14:paraId="2F215920" w14:textId="77777777" w:rsidR="00F7269E" w:rsidRPr="00F9696F" w:rsidRDefault="00F7269E" w:rsidP="00F7269E">
            <w:pPr>
              <w:spacing w:after="0" w:line="240" w:lineRule="auto"/>
              <w:rPr>
                <w:rFonts w:ascii="Times New Roman" w:eastAsia="Times New Roman" w:hAnsi="Times New Roman" w:cs="Times New Roman"/>
                <w:b/>
                <w:bCs/>
                <w:i/>
                <w:color w:val="000000"/>
                <w:sz w:val="20"/>
                <w:szCs w:val="20"/>
                <w:lang w:eastAsia="es-ES"/>
              </w:rPr>
            </w:pPr>
            <w:r w:rsidRPr="00F9696F">
              <w:rPr>
                <w:rFonts w:ascii="Times New Roman" w:eastAsia="Times New Roman" w:hAnsi="Times New Roman" w:cs="Times New Roman"/>
                <w:b/>
                <w:bCs/>
                <w:i/>
                <w:color w:val="000000"/>
                <w:sz w:val="20"/>
                <w:szCs w:val="20"/>
                <w:lang w:eastAsia="es-ES"/>
              </w:rPr>
              <w:t>pH</w:t>
            </w:r>
          </w:p>
        </w:tc>
        <w:tc>
          <w:tcPr>
            <w:tcW w:w="0" w:type="auto"/>
            <w:shd w:val="clear" w:color="auto" w:fill="auto"/>
            <w:noWrap/>
            <w:vAlign w:val="center"/>
            <w:hideMark/>
          </w:tcPr>
          <w:p w14:paraId="2D64DE98" w14:textId="77777777" w:rsidR="00F7269E" w:rsidRPr="00B06C11" w:rsidRDefault="00F7269E" w:rsidP="00F7269E">
            <w:pPr>
              <w:spacing w:after="0" w:line="240" w:lineRule="auto"/>
              <w:jc w:val="center"/>
              <w:rPr>
                <w:rFonts w:ascii="Times New Roman" w:eastAsia="Times New Roman" w:hAnsi="Times New Roman" w:cs="Times New Roman"/>
                <w:b/>
                <w:bCs/>
                <w:color w:val="000000"/>
                <w:sz w:val="20"/>
                <w:szCs w:val="20"/>
                <w:lang w:eastAsia="es-ES"/>
              </w:rPr>
            </w:pPr>
            <w:r w:rsidRPr="00B06C11">
              <w:rPr>
                <w:rFonts w:ascii="Times New Roman" w:eastAsia="Times New Roman" w:hAnsi="Times New Roman" w:cs="Times New Roman"/>
                <w:b/>
                <w:bCs/>
                <w:color w:val="000000"/>
                <w:sz w:val="20"/>
                <w:szCs w:val="20"/>
                <w:lang w:eastAsia="es-ES"/>
              </w:rPr>
              <w:t>**</w:t>
            </w:r>
          </w:p>
        </w:tc>
        <w:tc>
          <w:tcPr>
            <w:tcW w:w="0" w:type="auto"/>
            <w:shd w:val="clear" w:color="auto" w:fill="auto"/>
            <w:noWrap/>
            <w:vAlign w:val="center"/>
            <w:hideMark/>
          </w:tcPr>
          <w:p w14:paraId="11BC2904" w14:textId="77777777" w:rsidR="00F7269E" w:rsidRPr="00B06C11" w:rsidRDefault="00F7269E" w:rsidP="00F7269E">
            <w:pPr>
              <w:spacing w:after="0" w:line="240" w:lineRule="auto"/>
              <w:jc w:val="center"/>
              <w:rPr>
                <w:rFonts w:ascii="Times New Roman" w:eastAsia="Times New Roman" w:hAnsi="Times New Roman" w:cs="Times New Roman"/>
                <w:b/>
                <w:bCs/>
                <w:color w:val="000000"/>
                <w:sz w:val="20"/>
                <w:szCs w:val="20"/>
                <w:lang w:eastAsia="es-ES"/>
              </w:rPr>
            </w:pPr>
            <w:r w:rsidRPr="00B06C11">
              <w:rPr>
                <w:rFonts w:ascii="Times New Roman" w:eastAsia="Times New Roman" w:hAnsi="Times New Roman" w:cs="Times New Roman"/>
                <w:b/>
                <w:bCs/>
                <w:color w:val="000000"/>
                <w:sz w:val="20"/>
                <w:szCs w:val="20"/>
                <w:lang w:eastAsia="es-ES"/>
              </w:rPr>
              <w:t>*</w:t>
            </w:r>
          </w:p>
        </w:tc>
        <w:tc>
          <w:tcPr>
            <w:tcW w:w="0" w:type="auto"/>
            <w:shd w:val="clear" w:color="auto" w:fill="auto"/>
            <w:noWrap/>
            <w:vAlign w:val="center"/>
            <w:hideMark/>
          </w:tcPr>
          <w:p w14:paraId="7A7E2FFA" w14:textId="77777777" w:rsidR="00F7269E" w:rsidRPr="00B06C11" w:rsidRDefault="00F7269E" w:rsidP="00F7269E">
            <w:pPr>
              <w:spacing w:after="0" w:line="240" w:lineRule="auto"/>
              <w:jc w:val="center"/>
              <w:rPr>
                <w:rFonts w:ascii="Times New Roman" w:eastAsia="Times New Roman" w:hAnsi="Times New Roman" w:cs="Times New Roman"/>
                <w:i/>
                <w:iCs/>
                <w:color w:val="000000"/>
                <w:sz w:val="20"/>
                <w:szCs w:val="20"/>
                <w:lang w:eastAsia="es-ES"/>
              </w:rPr>
            </w:pPr>
            <w:proofErr w:type="spellStart"/>
            <w:r w:rsidRPr="00B06C11">
              <w:rPr>
                <w:rFonts w:ascii="Times New Roman" w:eastAsia="Times New Roman" w:hAnsi="Times New Roman" w:cs="Times New Roman"/>
                <w:i/>
                <w:iCs/>
                <w:color w:val="000000"/>
                <w:sz w:val="20"/>
                <w:szCs w:val="20"/>
                <w:lang w:eastAsia="es-ES"/>
              </w:rPr>
              <w:t>n.s.</w:t>
            </w:r>
            <w:proofErr w:type="spellEnd"/>
          </w:p>
        </w:tc>
        <w:tc>
          <w:tcPr>
            <w:tcW w:w="0" w:type="auto"/>
            <w:shd w:val="clear" w:color="auto" w:fill="auto"/>
            <w:noWrap/>
            <w:vAlign w:val="center"/>
            <w:hideMark/>
          </w:tcPr>
          <w:p w14:paraId="56038C7F" w14:textId="7607A650" w:rsidR="00F7269E" w:rsidRPr="00F7269E" w:rsidRDefault="00F7269E" w:rsidP="00415322">
            <w:pPr>
              <w:spacing w:after="0" w:line="240" w:lineRule="auto"/>
              <w:jc w:val="right"/>
              <w:rPr>
                <w:rFonts w:ascii="Times New Roman" w:eastAsia="Times New Roman" w:hAnsi="Times New Roman" w:cs="Times New Roman"/>
                <w:color w:val="000000"/>
                <w:sz w:val="20"/>
                <w:szCs w:val="20"/>
                <w:lang w:eastAsia="es-ES"/>
              </w:rPr>
            </w:pPr>
            <w:r w:rsidRPr="00F7269E">
              <w:rPr>
                <w:rFonts w:ascii="Times New Roman" w:eastAsia="Times New Roman" w:hAnsi="Times New Roman" w:cs="Times New Roman"/>
                <w:color w:val="000000"/>
                <w:sz w:val="20"/>
                <w:szCs w:val="20"/>
                <w:lang w:eastAsia="es-ES"/>
              </w:rPr>
              <w:t>7.1 ± 0.1</w:t>
            </w:r>
          </w:p>
        </w:tc>
        <w:tc>
          <w:tcPr>
            <w:tcW w:w="0" w:type="auto"/>
            <w:shd w:val="clear" w:color="auto" w:fill="auto"/>
            <w:noWrap/>
            <w:vAlign w:val="center"/>
            <w:hideMark/>
          </w:tcPr>
          <w:p w14:paraId="6131B595" w14:textId="1E845396" w:rsidR="00F7269E" w:rsidRPr="00F7269E" w:rsidRDefault="00F7269E" w:rsidP="00415322">
            <w:pPr>
              <w:spacing w:after="0" w:line="240" w:lineRule="auto"/>
              <w:jc w:val="right"/>
              <w:rPr>
                <w:rFonts w:ascii="Times New Roman" w:eastAsia="Times New Roman" w:hAnsi="Times New Roman" w:cs="Times New Roman"/>
                <w:color w:val="000000"/>
                <w:sz w:val="20"/>
                <w:szCs w:val="20"/>
                <w:lang w:eastAsia="es-ES"/>
              </w:rPr>
            </w:pPr>
            <w:r w:rsidRPr="00F7269E">
              <w:rPr>
                <w:rFonts w:ascii="Times New Roman" w:eastAsia="Times New Roman" w:hAnsi="Times New Roman" w:cs="Times New Roman"/>
                <w:color w:val="000000"/>
                <w:sz w:val="20"/>
                <w:szCs w:val="20"/>
                <w:lang w:eastAsia="es-ES"/>
              </w:rPr>
              <w:t>7.3 ± 0.09</w:t>
            </w:r>
          </w:p>
        </w:tc>
        <w:tc>
          <w:tcPr>
            <w:tcW w:w="0" w:type="auto"/>
            <w:shd w:val="clear" w:color="auto" w:fill="auto"/>
            <w:noWrap/>
            <w:vAlign w:val="center"/>
            <w:hideMark/>
          </w:tcPr>
          <w:p w14:paraId="4B0FFFFA" w14:textId="36590805" w:rsidR="00F7269E" w:rsidRPr="00F7269E" w:rsidRDefault="00415322" w:rsidP="00415322">
            <w:pPr>
              <w:spacing w:after="0" w:line="240" w:lineRule="auto"/>
              <w:jc w:val="right"/>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7.4 ± 0.08</w:t>
            </w:r>
          </w:p>
        </w:tc>
        <w:tc>
          <w:tcPr>
            <w:tcW w:w="0" w:type="auto"/>
            <w:shd w:val="clear" w:color="auto" w:fill="auto"/>
            <w:noWrap/>
            <w:vAlign w:val="center"/>
            <w:hideMark/>
          </w:tcPr>
          <w:p w14:paraId="3FDBF469" w14:textId="77777777" w:rsidR="00F7269E" w:rsidRPr="00F7269E" w:rsidRDefault="00F7269E" w:rsidP="00F7269E">
            <w:pPr>
              <w:spacing w:after="0" w:line="240" w:lineRule="auto"/>
              <w:jc w:val="center"/>
              <w:rPr>
                <w:rFonts w:ascii="Times New Roman" w:eastAsia="Times New Roman" w:hAnsi="Times New Roman" w:cs="Times New Roman"/>
                <w:color w:val="000000"/>
                <w:sz w:val="20"/>
                <w:szCs w:val="20"/>
                <w:lang w:eastAsia="es-ES"/>
              </w:rPr>
            </w:pPr>
            <w:r w:rsidRPr="00F7269E">
              <w:rPr>
                <w:rFonts w:ascii="Times New Roman" w:eastAsia="Times New Roman" w:hAnsi="Times New Roman" w:cs="Times New Roman"/>
                <w:color w:val="000000"/>
                <w:sz w:val="20"/>
                <w:szCs w:val="20"/>
                <w:lang w:eastAsia="es-ES"/>
              </w:rPr>
              <w:t>0.42</w:t>
            </w:r>
          </w:p>
        </w:tc>
        <w:tc>
          <w:tcPr>
            <w:tcW w:w="0" w:type="auto"/>
            <w:shd w:val="clear" w:color="auto" w:fill="auto"/>
            <w:noWrap/>
            <w:vAlign w:val="center"/>
            <w:hideMark/>
          </w:tcPr>
          <w:p w14:paraId="743C2AC5" w14:textId="77777777" w:rsidR="00F7269E" w:rsidRPr="00F7269E" w:rsidRDefault="00F7269E" w:rsidP="00F7269E">
            <w:pPr>
              <w:spacing w:after="0" w:line="240" w:lineRule="auto"/>
              <w:jc w:val="center"/>
              <w:rPr>
                <w:rFonts w:ascii="Times New Roman" w:eastAsia="Times New Roman" w:hAnsi="Times New Roman" w:cs="Times New Roman"/>
                <w:color w:val="000000"/>
                <w:sz w:val="20"/>
                <w:szCs w:val="20"/>
                <w:lang w:eastAsia="es-ES"/>
              </w:rPr>
            </w:pPr>
            <w:r w:rsidRPr="00F7269E">
              <w:rPr>
                <w:rFonts w:ascii="Times New Roman" w:eastAsia="Times New Roman" w:hAnsi="Times New Roman" w:cs="Times New Roman"/>
                <w:color w:val="000000"/>
                <w:sz w:val="20"/>
                <w:szCs w:val="20"/>
                <w:lang w:eastAsia="es-ES"/>
              </w:rPr>
              <w:t>3.5</w:t>
            </w:r>
          </w:p>
        </w:tc>
        <w:tc>
          <w:tcPr>
            <w:tcW w:w="0" w:type="auto"/>
            <w:shd w:val="clear" w:color="auto" w:fill="auto"/>
            <w:noWrap/>
            <w:vAlign w:val="center"/>
            <w:hideMark/>
          </w:tcPr>
          <w:p w14:paraId="4341C479" w14:textId="77777777" w:rsidR="00F7269E" w:rsidRPr="00F7269E" w:rsidRDefault="00F7269E" w:rsidP="00F7269E">
            <w:pPr>
              <w:spacing w:after="0" w:line="240" w:lineRule="auto"/>
              <w:jc w:val="center"/>
              <w:rPr>
                <w:rFonts w:ascii="Times New Roman" w:eastAsia="Times New Roman" w:hAnsi="Times New Roman" w:cs="Times New Roman"/>
                <w:color w:val="000000"/>
                <w:sz w:val="20"/>
                <w:szCs w:val="20"/>
                <w:lang w:eastAsia="es-ES"/>
              </w:rPr>
            </w:pPr>
            <w:r w:rsidRPr="00F7269E">
              <w:rPr>
                <w:rFonts w:ascii="Times New Roman" w:eastAsia="Times New Roman" w:hAnsi="Times New Roman" w:cs="Times New Roman"/>
                <w:color w:val="000000"/>
                <w:sz w:val="20"/>
                <w:szCs w:val="20"/>
                <w:lang w:eastAsia="es-ES"/>
              </w:rPr>
              <w:t>**</w:t>
            </w:r>
          </w:p>
        </w:tc>
      </w:tr>
      <w:tr w:rsidR="00415322" w:rsidRPr="00F7269E" w14:paraId="3FCD16D7" w14:textId="77777777" w:rsidTr="00F9696F">
        <w:trPr>
          <w:trHeight w:val="300"/>
        </w:trPr>
        <w:tc>
          <w:tcPr>
            <w:tcW w:w="0" w:type="auto"/>
            <w:tcBorders>
              <w:bottom w:val="single" w:sz="4" w:space="0" w:color="auto"/>
            </w:tcBorders>
            <w:shd w:val="clear" w:color="auto" w:fill="D9D9D9" w:themeFill="background1" w:themeFillShade="D9"/>
            <w:noWrap/>
            <w:vAlign w:val="center"/>
            <w:hideMark/>
          </w:tcPr>
          <w:p w14:paraId="25DA843C" w14:textId="77777777" w:rsidR="00F7269E" w:rsidRPr="00F9696F" w:rsidRDefault="00F7269E" w:rsidP="00F7269E">
            <w:pPr>
              <w:spacing w:after="0" w:line="240" w:lineRule="auto"/>
              <w:rPr>
                <w:rFonts w:ascii="Times New Roman" w:eastAsia="Times New Roman" w:hAnsi="Times New Roman" w:cs="Times New Roman"/>
                <w:b/>
                <w:bCs/>
                <w:i/>
                <w:color w:val="000000"/>
                <w:sz w:val="20"/>
                <w:szCs w:val="20"/>
                <w:lang w:eastAsia="es-ES"/>
              </w:rPr>
            </w:pPr>
            <w:r w:rsidRPr="00F9696F">
              <w:rPr>
                <w:rFonts w:ascii="Times New Roman" w:eastAsia="Times New Roman" w:hAnsi="Times New Roman" w:cs="Times New Roman"/>
                <w:b/>
                <w:bCs/>
                <w:i/>
                <w:color w:val="000000"/>
                <w:sz w:val="20"/>
                <w:szCs w:val="20"/>
                <w:lang w:eastAsia="es-ES"/>
              </w:rPr>
              <w:t>Temperatura</w:t>
            </w:r>
          </w:p>
        </w:tc>
        <w:tc>
          <w:tcPr>
            <w:tcW w:w="0" w:type="auto"/>
            <w:tcBorders>
              <w:bottom w:val="single" w:sz="4" w:space="0" w:color="auto"/>
            </w:tcBorders>
            <w:shd w:val="clear" w:color="auto" w:fill="auto"/>
            <w:noWrap/>
            <w:vAlign w:val="center"/>
            <w:hideMark/>
          </w:tcPr>
          <w:p w14:paraId="4B0FAB6B" w14:textId="77777777" w:rsidR="00F7269E" w:rsidRPr="00B06C11" w:rsidRDefault="00F7269E" w:rsidP="00F7269E">
            <w:pPr>
              <w:spacing w:after="0" w:line="240" w:lineRule="auto"/>
              <w:jc w:val="center"/>
              <w:rPr>
                <w:rFonts w:ascii="Times New Roman" w:eastAsia="Times New Roman" w:hAnsi="Times New Roman" w:cs="Times New Roman"/>
                <w:i/>
                <w:iCs/>
                <w:color w:val="000000"/>
                <w:sz w:val="20"/>
                <w:szCs w:val="20"/>
                <w:lang w:eastAsia="es-ES"/>
              </w:rPr>
            </w:pPr>
            <w:proofErr w:type="spellStart"/>
            <w:r w:rsidRPr="00B06C11">
              <w:rPr>
                <w:rFonts w:ascii="Times New Roman" w:eastAsia="Times New Roman" w:hAnsi="Times New Roman" w:cs="Times New Roman"/>
                <w:i/>
                <w:iCs/>
                <w:color w:val="000000"/>
                <w:sz w:val="20"/>
                <w:szCs w:val="20"/>
                <w:lang w:eastAsia="es-ES"/>
              </w:rPr>
              <w:t>n.s.</w:t>
            </w:r>
            <w:proofErr w:type="spellEnd"/>
          </w:p>
        </w:tc>
        <w:tc>
          <w:tcPr>
            <w:tcW w:w="0" w:type="auto"/>
            <w:tcBorders>
              <w:bottom w:val="single" w:sz="4" w:space="0" w:color="auto"/>
            </w:tcBorders>
            <w:shd w:val="clear" w:color="auto" w:fill="auto"/>
            <w:noWrap/>
            <w:vAlign w:val="center"/>
            <w:hideMark/>
          </w:tcPr>
          <w:p w14:paraId="332FF57F" w14:textId="77777777" w:rsidR="00F7269E" w:rsidRPr="00B06C11" w:rsidRDefault="00F7269E" w:rsidP="00F7269E">
            <w:pPr>
              <w:spacing w:after="0" w:line="240" w:lineRule="auto"/>
              <w:jc w:val="center"/>
              <w:rPr>
                <w:rFonts w:ascii="Times New Roman" w:eastAsia="Times New Roman" w:hAnsi="Times New Roman" w:cs="Times New Roman"/>
                <w:b/>
                <w:bCs/>
                <w:color w:val="000000"/>
                <w:sz w:val="20"/>
                <w:szCs w:val="20"/>
                <w:lang w:eastAsia="es-ES"/>
              </w:rPr>
            </w:pPr>
            <w:r w:rsidRPr="00B06C11">
              <w:rPr>
                <w:rFonts w:ascii="Times New Roman" w:eastAsia="Times New Roman" w:hAnsi="Times New Roman" w:cs="Times New Roman"/>
                <w:b/>
                <w:bCs/>
                <w:color w:val="000000"/>
                <w:sz w:val="20"/>
                <w:szCs w:val="20"/>
                <w:lang w:eastAsia="es-ES"/>
              </w:rPr>
              <w:t>***</w:t>
            </w:r>
          </w:p>
        </w:tc>
        <w:tc>
          <w:tcPr>
            <w:tcW w:w="0" w:type="auto"/>
            <w:tcBorders>
              <w:bottom w:val="single" w:sz="4" w:space="0" w:color="auto"/>
            </w:tcBorders>
            <w:shd w:val="clear" w:color="auto" w:fill="auto"/>
            <w:noWrap/>
            <w:vAlign w:val="center"/>
            <w:hideMark/>
          </w:tcPr>
          <w:p w14:paraId="51E9E9DE" w14:textId="77777777" w:rsidR="00F7269E" w:rsidRPr="00B06C11" w:rsidRDefault="00F7269E" w:rsidP="00F7269E">
            <w:pPr>
              <w:spacing w:after="0" w:line="240" w:lineRule="auto"/>
              <w:jc w:val="center"/>
              <w:rPr>
                <w:rFonts w:ascii="Times New Roman" w:eastAsia="Times New Roman" w:hAnsi="Times New Roman" w:cs="Times New Roman"/>
                <w:i/>
                <w:iCs/>
                <w:color w:val="000000"/>
                <w:sz w:val="20"/>
                <w:szCs w:val="20"/>
                <w:lang w:eastAsia="es-ES"/>
              </w:rPr>
            </w:pPr>
            <w:proofErr w:type="spellStart"/>
            <w:r w:rsidRPr="00B06C11">
              <w:rPr>
                <w:rFonts w:ascii="Times New Roman" w:eastAsia="Times New Roman" w:hAnsi="Times New Roman" w:cs="Times New Roman"/>
                <w:i/>
                <w:iCs/>
                <w:color w:val="000000"/>
                <w:sz w:val="20"/>
                <w:szCs w:val="20"/>
                <w:lang w:eastAsia="es-ES"/>
              </w:rPr>
              <w:t>n.s.</w:t>
            </w:r>
            <w:proofErr w:type="spellEnd"/>
          </w:p>
        </w:tc>
        <w:tc>
          <w:tcPr>
            <w:tcW w:w="0" w:type="auto"/>
            <w:tcBorders>
              <w:bottom w:val="single" w:sz="4" w:space="0" w:color="auto"/>
            </w:tcBorders>
            <w:shd w:val="clear" w:color="auto" w:fill="auto"/>
            <w:noWrap/>
            <w:vAlign w:val="center"/>
            <w:hideMark/>
          </w:tcPr>
          <w:p w14:paraId="15BDD699" w14:textId="438E82DF" w:rsidR="00F7269E" w:rsidRPr="00F7269E" w:rsidRDefault="00F7269E" w:rsidP="00415322">
            <w:pPr>
              <w:spacing w:after="0" w:line="240" w:lineRule="auto"/>
              <w:jc w:val="right"/>
              <w:rPr>
                <w:rFonts w:ascii="Times New Roman" w:eastAsia="Times New Roman" w:hAnsi="Times New Roman" w:cs="Times New Roman"/>
                <w:color w:val="000000"/>
                <w:sz w:val="20"/>
                <w:szCs w:val="20"/>
                <w:lang w:eastAsia="es-ES"/>
              </w:rPr>
            </w:pPr>
            <w:r w:rsidRPr="00F7269E">
              <w:rPr>
                <w:rFonts w:ascii="Times New Roman" w:eastAsia="Times New Roman" w:hAnsi="Times New Roman" w:cs="Times New Roman"/>
                <w:color w:val="000000"/>
                <w:sz w:val="20"/>
                <w:szCs w:val="20"/>
                <w:lang w:eastAsia="es-ES"/>
              </w:rPr>
              <w:t>24.5 ± 0.24</w:t>
            </w:r>
          </w:p>
        </w:tc>
        <w:tc>
          <w:tcPr>
            <w:tcW w:w="0" w:type="auto"/>
            <w:tcBorders>
              <w:bottom w:val="single" w:sz="4" w:space="0" w:color="auto"/>
            </w:tcBorders>
            <w:shd w:val="clear" w:color="auto" w:fill="auto"/>
            <w:noWrap/>
            <w:vAlign w:val="center"/>
            <w:hideMark/>
          </w:tcPr>
          <w:p w14:paraId="2EDE631B" w14:textId="4D3F6E37" w:rsidR="00F7269E" w:rsidRPr="00F7269E" w:rsidRDefault="00F7269E" w:rsidP="00415322">
            <w:pPr>
              <w:spacing w:after="0" w:line="240" w:lineRule="auto"/>
              <w:jc w:val="right"/>
              <w:rPr>
                <w:rFonts w:ascii="Times New Roman" w:eastAsia="Times New Roman" w:hAnsi="Times New Roman" w:cs="Times New Roman"/>
                <w:color w:val="000000"/>
                <w:sz w:val="20"/>
                <w:szCs w:val="20"/>
                <w:lang w:eastAsia="es-ES"/>
              </w:rPr>
            </w:pPr>
            <w:r w:rsidRPr="00F7269E">
              <w:rPr>
                <w:rFonts w:ascii="Times New Roman" w:eastAsia="Times New Roman" w:hAnsi="Times New Roman" w:cs="Times New Roman"/>
                <w:color w:val="000000"/>
                <w:sz w:val="20"/>
                <w:szCs w:val="20"/>
                <w:lang w:eastAsia="es-ES"/>
              </w:rPr>
              <w:t>24.8 ± 0.47</w:t>
            </w:r>
          </w:p>
        </w:tc>
        <w:tc>
          <w:tcPr>
            <w:tcW w:w="0" w:type="auto"/>
            <w:tcBorders>
              <w:bottom w:val="single" w:sz="4" w:space="0" w:color="auto"/>
            </w:tcBorders>
            <w:shd w:val="clear" w:color="auto" w:fill="auto"/>
            <w:noWrap/>
            <w:vAlign w:val="center"/>
            <w:hideMark/>
          </w:tcPr>
          <w:p w14:paraId="248CCD24" w14:textId="15741F95" w:rsidR="00F7269E" w:rsidRPr="00F7269E" w:rsidRDefault="00F7269E" w:rsidP="00415322">
            <w:pPr>
              <w:spacing w:after="0" w:line="240" w:lineRule="auto"/>
              <w:jc w:val="right"/>
              <w:rPr>
                <w:rFonts w:ascii="Times New Roman" w:eastAsia="Times New Roman" w:hAnsi="Times New Roman" w:cs="Times New Roman"/>
                <w:color w:val="000000"/>
                <w:sz w:val="20"/>
                <w:szCs w:val="20"/>
                <w:lang w:eastAsia="es-ES"/>
              </w:rPr>
            </w:pPr>
            <w:r w:rsidRPr="00F7269E">
              <w:rPr>
                <w:rFonts w:ascii="Times New Roman" w:eastAsia="Times New Roman" w:hAnsi="Times New Roman" w:cs="Times New Roman"/>
                <w:color w:val="000000"/>
                <w:sz w:val="20"/>
                <w:szCs w:val="20"/>
                <w:lang w:eastAsia="es-ES"/>
              </w:rPr>
              <w:t>24.7 ± 0.4</w:t>
            </w:r>
          </w:p>
        </w:tc>
        <w:tc>
          <w:tcPr>
            <w:tcW w:w="0" w:type="auto"/>
            <w:tcBorders>
              <w:bottom w:val="single" w:sz="4" w:space="0" w:color="auto"/>
            </w:tcBorders>
            <w:shd w:val="clear" w:color="auto" w:fill="auto"/>
            <w:noWrap/>
            <w:vAlign w:val="center"/>
            <w:hideMark/>
          </w:tcPr>
          <w:p w14:paraId="48A698BF" w14:textId="77777777" w:rsidR="00F7269E" w:rsidRPr="00F7269E" w:rsidRDefault="00F7269E" w:rsidP="00F7269E">
            <w:pPr>
              <w:spacing w:after="0" w:line="240" w:lineRule="auto"/>
              <w:jc w:val="center"/>
              <w:rPr>
                <w:rFonts w:ascii="Times New Roman" w:eastAsia="Times New Roman" w:hAnsi="Times New Roman" w:cs="Times New Roman"/>
                <w:color w:val="000000"/>
                <w:sz w:val="20"/>
                <w:szCs w:val="20"/>
                <w:lang w:eastAsia="es-ES"/>
              </w:rPr>
            </w:pPr>
            <w:r w:rsidRPr="00F7269E">
              <w:rPr>
                <w:rFonts w:ascii="Times New Roman" w:eastAsia="Times New Roman" w:hAnsi="Times New Roman" w:cs="Times New Roman"/>
                <w:color w:val="000000"/>
                <w:sz w:val="20"/>
                <w:szCs w:val="20"/>
                <w:lang w:eastAsia="es-ES"/>
              </w:rPr>
              <w:t>0.61</w:t>
            </w:r>
          </w:p>
        </w:tc>
        <w:tc>
          <w:tcPr>
            <w:tcW w:w="0" w:type="auto"/>
            <w:tcBorders>
              <w:bottom w:val="single" w:sz="4" w:space="0" w:color="auto"/>
            </w:tcBorders>
            <w:shd w:val="clear" w:color="auto" w:fill="auto"/>
            <w:noWrap/>
            <w:vAlign w:val="center"/>
            <w:hideMark/>
          </w:tcPr>
          <w:p w14:paraId="3A3EB9D8" w14:textId="77777777" w:rsidR="00F7269E" w:rsidRPr="00F7269E" w:rsidRDefault="00F7269E" w:rsidP="00F7269E">
            <w:pPr>
              <w:spacing w:after="0" w:line="240" w:lineRule="auto"/>
              <w:jc w:val="center"/>
              <w:rPr>
                <w:rFonts w:ascii="Times New Roman" w:eastAsia="Times New Roman" w:hAnsi="Times New Roman" w:cs="Times New Roman"/>
                <w:color w:val="000000"/>
                <w:sz w:val="20"/>
                <w:szCs w:val="20"/>
                <w:lang w:eastAsia="es-ES"/>
              </w:rPr>
            </w:pPr>
            <w:r w:rsidRPr="00F7269E">
              <w:rPr>
                <w:rFonts w:ascii="Times New Roman" w:eastAsia="Times New Roman" w:hAnsi="Times New Roman" w:cs="Times New Roman"/>
                <w:color w:val="000000"/>
                <w:sz w:val="20"/>
                <w:szCs w:val="20"/>
                <w:lang w:eastAsia="es-ES"/>
              </w:rPr>
              <w:t>6.3</w:t>
            </w:r>
          </w:p>
        </w:tc>
        <w:tc>
          <w:tcPr>
            <w:tcW w:w="0" w:type="auto"/>
            <w:tcBorders>
              <w:bottom w:val="single" w:sz="4" w:space="0" w:color="auto"/>
            </w:tcBorders>
            <w:shd w:val="clear" w:color="auto" w:fill="auto"/>
            <w:noWrap/>
            <w:vAlign w:val="center"/>
            <w:hideMark/>
          </w:tcPr>
          <w:p w14:paraId="136C60DF" w14:textId="77777777" w:rsidR="00F7269E" w:rsidRPr="00F7269E" w:rsidRDefault="00F7269E" w:rsidP="00F7269E">
            <w:pPr>
              <w:spacing w:after="0" w:line="240" w:lineRule="auto"/>
              <w:jc w:val="center"/>
              <w:rPr>
                <w:rFonts w:ascii="Times New Roman" w:eastAsia="Times New Roman" w:hAnsi="Times New Roman" w:cs="Times New Roman"/>
                <w:color w:val="000000"/>
                <w:sz w:val="20"/>
                <w:szCs w:val="20"/>
                <w:lang w:eastAsia="es-ES"/>
              </w:rPr>
            </w:pPr>
            <w:r w:rsidRPr="00F7269E">
              <w:rPr>
                <w:rFonts w:ascii="Times New Roman" w:eastAsia="Times New Roman" w:hAnsi="Times New Roman" w:cs="Times New Roman"/>
                <w:color w:val="000000"/>
                <w:sz w:val="20"/>
                <w:szCs w:val="20"/>
                <w:lang w:eastAsia="es-ES"/>
              </w:rPr>
              <w:t>***</w:t>
            </w:r>
          </w:p>
        </w:tc>
      </w:tr>
    </w:tbl>
    <w:p w14:paraId="29C9D582" w14:textId="77777777" w:rsidR="003A4984" w:rsidRDefault="003A4984" w:rsidP="006C4E63">
      <w:pPr>
        <w:spacing w:after="0" w:line="360" w:lineRule="auto"/>
        <w:jc w:val="both"/>
        <w:rPr>
          <w:rFonts w:ascii="Times New Roman" w:hAnsi="Times New Roman" w:cs="Times New Roman"/>
          <w:sz w:val="24"/>
          <w:szCs w:val="24"/>
          <w:lang w:val="en-GB"/>
        </w:rPr>
      </w:pPr>
    </w:p>
    <w:p w14:paraId="42975639" w14:textId="5265C3FA" w:rsidR="00B06C11" w:rsidRPr="00282486" w:rsidRDefault="00415322" w:rsidP="00B06C11">
      <w:pPr>
        <w:tabs>
          <w:tab w:val="left" w:pos="5850"/>
        </w:tabs>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Mean ± S</w:t>
      </w:r>
      <w:r w:rsidR="006C4E63" w:rsidRPr="006C4E63">
        <w:rPr>
          <w:rFonts w:ascii="Times New Roman" w:hAnsi="Times New Roman" w:cs="Times New Roman"/>
          <w:sz w:val="24"/>
          <w:szCs w:val="24"/>
          <w:lang w:val="en-GB"/>
        </w:rPr>
        <w:t xml:space="preserve">tandard </w:t>
      </w:r>
      <w:r w:rsidR="005F690A">
        <w:rPr>
          <w:rFonts w:ascii="Times New Roman" w:hAnsi="Times New Roman" w:cs="Times New Roman"/>
          <w:sz w:val="24"/>
          <w:szCs w:val="24"/>
          <w:lang w:val="en-GB"/>
        </w:rPr>
        <w:t>E</w:t>
      </w:r>
      <w:r>
        <w:rPr>
          <w:rFonts w:ascii="Times New Roman" w:hAnsi="Times New Roman" w:cs="Times New Roman"/>
          <w:sz w:val="24"/>
          <w:szCs w:val="24"/>
          <w:lang w:val="en-GB"/>
        </w:rPr>
        <w:t>rror</w:t>
      </w:r>
      <w:r w:rsidR="006C4E63" w:rsidRPr="006C4E63">
        <w:rPr>
          <w:rFonts w:ascii="Times New Roman" w:hAnsi="Times New Roman" w:cs="Times New Roman"/>
          <w:sz w:val="24"/>
          <w:szCs w:val="24"/>
          <w:lang w:val="en-GB"/>
        </w:rPr>
        <w:t xml:space="preserve">; </w:t>
      </w:r>
      <w:r w:rsidR="006C4E63" w:rsidRPr="006C4E63">
        <w:rPr>
          <w:rFonts w:ascii="Times New Roman" w:hAnsi="Times New Roman" w:cs="Times New Roman"/>
          <w:i/>
          <w:sz w:val="24"/>
          <w:szCs w:val="24"/>
          <w:lang w:val="en-GB"/>
        </w:rPr>
        <w:t>R</w:t>
      </w:r>
      <w:r w:rsidR="006C4E63" w:rsidRPr="006C4E63">
        <w:rPr>
          <w:rFonts w:ascii="Times New Roman" w:hAnsi="Times New Roman" w:cs="Times New Roman"/>
          <w:i/>
          <w:sz w:val="24"/>
          <w:szCs w:val="24"/>
          <w:vertAlign w:val="superscript"/>
          <w:lang w:val="en-GB"/>
        </w:rPr>
        <w:t>2</w:t>
      </w:r>
      <w:r w:rsidR="006C4E63" w:rsidRPr="006C4E63">
        <w:rPr>
          <w:rFonts w:ascii="Times New Roman" w:hAnsi="Times New Roman" w:cs="Times New Roman"/>
          <w:sz w:val="24"/>
          <w:szCs w:val="24"/>
          <w:lang w:val="en-GB"/>
        </w:rPr>
        <w:t xml:space="preserve">: coefficient of determination; </w:t>
      </w:r>
      <w:r w:rsidR="006C4E63" w:rsidRPr="006C4E63">
        <w:rPr>
          <w:rFonts w:ascii="Times New Roman" w:hAnsi="Times New Roman" w:cs="Times New Roman"/>
          <w:i/>
          <w:sz w:val="24"/>
          <w:szCs w:val="24"/>
          <w:lang w:val="en-GB"/>
        </w:rPr>
        <w:t>F</w:t>
      </w:r>
      <w:r w:rsidR="006C4E63">
        <w:rPr>
          <w:rFonts w:ascii="Times New Roman" w:hAnsi="Times New Roman" w:cs="Times New Roman"/>
          <w:sz w:val="24"/>
          <w:szCs w:val="24"/>
          <w:lang w:val="en-GB"/>
        </w:rPr>
        <w:t xml:space="preserve">: Fisher value; </w:t>
      </w:r>
      <w:r w:rsidR="006C4E63" w:rsidRPr="006C4E63">
        <w:rPr>
          <w:rFonts w:ascii="Times New Roman" w:hAnsi="Times New Roman" w:cs="Times New Roman"/>
          <w:i/>
          <w:sz w:val="24"/>
          <w:szCs w:val="24"/>
          <w:lang w:val="en-GB"/>
        </w:rPr>
        <w:t>P</w:t>
      </w:r>
      <w:r w:rsidR="006C4E63" w:rsidRPr="006C4E63">
        <w:rPr>
          <w:rFonts w:ascii="Times New Roman" w:hAnsi="Times New Roman" w:cs="Times New Roman"/>
          <w:sz w:val="24"/>
          <w:szCs w:val="24"/>
          <w:lang w:val="en-GB"/>
        </w:rPr>
        <w:t>: probability; Equal letters indicate no statistically significant difference between the systems (</w:t>
      </w:r>
      <w:r w:rsidR="006C4E63" w:rsidRPr="00F7269E">
        <w:rPr>
          <w:rFonts w:ascii="Times New Roman" w:hAnsi="Times New Roman" w:cs="Times New Roman"/>
          <w:i/>
          <w:sz w:val="24"/>
          <w:szCs w:val="24"/>
          <w:lang w:val="en-GB"/>
        </w:rPr>
        <w:t>LSD</w:t>
      </w:r>
      <w:r w:rsidR="006C4E63" w:rsidRPr="006C4E63">
        <w:rPr>
          <w:rFonts w:ascii="Times New Roman" w:hAnsi="Times New Roman" w:cs="Times New Roman"/>
          <w:sz w:val="24"/>
          <w:szCs w:val="24"/>
          <w:lang w:val="en-GB"/>
        </w:rPr>
        <w:t>, p&gt; 0.05)</w:t>
      </w:r>
      <w:r w:rsidR="00B06C11">
        <w:rPr>
          <w:rFonts w:ascii="Times New Roman" w:hAnsi="Times New Roman" w:cs="Times New Roman"/>
          <w:sz w:val="24"/>
          <w:szCs w:val="24"/>
          <w:lang w:val="en-GB"/>
        </w:rPr>
        <w:t xml:space="preserve">; </w:t>
      </w:r>
      <w:proofErr w:type="spellStart"/>
      <w:r w:rsidR="00B06C11" w:rsidRPr="00B06C11">
        <w:rPr>
          <w:rFonts w:ascii="Times New Roman" w:hAnsi="Times New Roman" w:cs="Times New Roman"/>
          <w:i/>
          <w:iCs/>
          <w:sz w:val="24"/>
          <w:szCs w:val="24"/>
          <w:lang w:val="en-GB"/>
        </w:rPr>
        <w:t>n.s</w:t>
      </w:r>
      <w:proofErr w:type="spellEnd"/>
      <w:r w:rsidR="00B06C11" w:rsidRPr="00B06C11">
        <w:rPr>
          <w:rFonts w:ascii="Times New Roman" w:hAnsi="Times New Roman" w:cs="Times New Roman"/>
          <w:i/>
          <w:iCs/>
          <w:sz w:val="24"/>
          <w:szCs w:val="24"/>
          <w:lang w:val="en-GB"/>
        </w:rPr>
        <w:t>.</w:t>
      </w:r>
      <w:r w:rsidR="00B06C11">
        <w:rPr>
          <w:rFonts w:ascii="Times New Roman" w:hAnsi="Times New Roman" w:cs="Times New Roman"/>
          <w:sz w:val="24"/>
          <w:szCs w:val="24"/>
          <w:lang w:val="en-GB"/>
        </w:rPr>
        <w:t xml:space="preserve">: </w:t>
      </w:r>
      <w:r w:rsidR="00B06C11" w:rsidRPr="00B235CA">
        <w:rPr>
          <w:rFonts w:ascii="Times New Roman" w:hAnsi="Times New Roman" w:cs="Times New Roman"/>
          <w:sz w:val="24"/>
          <w:szCs w:val="24"/>
          <w:lang w:val="en-GB"/>
        </w:rPr>
        <w:t>non-significative</w:t>
      </w:r>
      <w:r w:rsidR="00B06C11">
        <w:rPr>
          <w:rFonts w:ascii="Times New Roman" w:hAnsi="Times New Roman" w:cs="Times New Roman"/>
          <w:sz w:val="24"/>
          <w:szCs w:val="24"/>
          <w:lang w:val="en-GB"/>
        </w:rPr>
        <w:t xml:space="preserve">; </w:t>
      </w:r>
      <w:r w:rsidR="00B06C11" w:rsidRPr="00B06C11">
        <w:rPr>
          <w:rFonts w:ascii="Times New Roman" w:hAnsi="Times New Roman" w:cs="Times New Roman"/>
          <w:b/>
          <w:bCs/>
          <w:sz w:val="24"/>
          <w:szCs w:val="24"/>
          <w:lang w:val="en-GB"/>
        </w:rPr>
        <w:t>*</w:t>
      </w:r>
      <w:r w:rsidR="00B06C11">
        <w:rPr>
          <w:rFonts w:ascii="Times New Roman" w:hAnsi="Times New Roman" w:cs="Times New Roman"/>
          <w:sz w:val="24"/>
          <w:szCs w:val="24"/>
          <w:lang w:val="en-GB"/>
        </w:rPr>
        <w:t xml:space="preserve">: p&lt;0.05; </w:t>
      </w:r>
      <w:r w:rsidR="00B06C11" w:rsidRPr="00B06C11">
        <w:rPr>
          <w:rFonts w:ascii="Times New Roman" w:hAnsi="Times New Roman" w:cs="Times New Roman"/>
          <w:b/>
          <w:bCs/>
          <w:sz w:val="24"/>
          <w:szCs w:val="24"/>
          <w:lang w:val="en-GB"/>
        </w:rPr>
        <w:t>**</w:t>
      </w:r>
      <w:r w:rsidR="00B06C11">
        <w:rPr>
          <w:rFonts w:ascii="Times New Roman" w:hAnsi="Times New Roman" w:cs="Times New Roman"/>
          <w:sz w:val="24"/>
          <w:szCs w:val="24"/>
          <w:lang w:val="en-GB"/>
        </w:rPr>
        <w:t xml:space="preserve">: p&lt;0.01; </w:t>
      </w:r>
      <w:r w:rsidR="00B06C11" w:rsidRPr="00B06C11">
        <w:rPr>
          <w:rFonts w:ascii="Times New Roman" w:hAnsi="Times New Roman" w:cs="Times New Roman"/>
          <w:b/>
          <w:bCs/>
          <w:sz w:val="24"/>
          <w:szCs w:val="24"/>
          <w:lang w:val="en-GB"/>
        </w:rPr>
        <w:t>***</w:t>
      </w:r>
      <w:r w:rsidR="00B06C11">
        <w:rPr>
          <w:rFonts w:ascii="Times New Roman" w:hAnsi="Times New Roman" w:cs="Times New Roman"/>
          <w:sz w:val="24"/>
          <w:szCs w:val="24"/>
          <w:lang w:val="en-GB"/>
        </w:rPr>
        <w:t>: p&lt;0.001.</w:t>
      </w:r>
    </w:p>
    <w:p w14:paraId="21601F9F" w14:textId="77777777" w:rsidR="00AF5237" w:rsidRDefault="006C4E63">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5301D50D" w14:textId="77777777" w:rsidR="00AF5237" w:rsidRDefault="00AF5237" w:rsidP="00AF5237">
      <w:pPr>
        <w:spacing w:after="0" w:line="360" w:lineRule="auto"/>
        <w:jc w:val="both"/>
        <w:rPr>
          <w:rFonts w:ascii="Times New Roman" w:hAnsi="Times New Roman" w:cs="Times New Roman"/>
          <w:sz w:val="24"/>
          <w:szCs w:val="24"/>
          <w:lang w:val="en-GB"/>
        </w:rPr>
      </w:pPr>
    </w:p>
    <w:p w14:paraId="08573F66" w14:textId="77777777" w:rsidR="00AF5237" w:rsidRDefault="00AF5237" w:rsidP="00AF5237">
      <w:pPr>
        <w:spacing w:after="0" w:line="360" w:lineRule="auto"/>
        <w:jc w:val="both"/>
        <w:rPr>
          <w:rFonts w:ascii="Times New Roman" w:hAnsi="Times New Roman" w:cs="Times New Roman"/>
          <w:sz w:val="24"/>
          <w:szCs w:val="24"/>
          <w:lang w:val="en-GB"/>
        </w:rPr>
      </w:pPr>
    </w:p>
    <w:p w14:paraId="1627EBAC" w14:textId="77777777" w:rsidR="00AF5237" w:rsidRDefault="00AF5237" w:rsidP="00AF5237">
      <w:pPr>
        <w:spacing w:after="0" w:line="360" w:lineRule="auto"/>
        <w:jc w:val="both"/>
        <w:rPr>
          <w:rFonts w:ascii="Times New Roman" w:hAnsi="Times New Roman" w:cs="Times New Roman"/>
          <w:sz w:val="24"/>
          <w:szCs w:val="24"/>
          <w:lang w:val="en-GB"/>
        </w:rPr>
      </w:pPr>
    </w:p>
    <w:p w14:paraId="1488E121" w14:textId="77777777" w:rsidR="00AF5237" w:rsidRDefault="00AF5237" w:rsidP="00AF5237">
      <w:pPr>
        <w:spacing w:after="0" w:line="360" w:lineRule="auto"/>
        <w:jc w:val="both"/>
        <w:rPr>
          <w:rFonts w:ascii="Times New Roman" w:hAnsi="Times New Roman" w:cs="Times New Roman"/>
          <w:sz w:val="24"/>
          <w:szCs w:val="24"/>
          <w:lang w:val="en-GB"/>
        </w:rPr>
      </w:pPr>
    </w:p>
    <w:p w14:paraId="623178F1" w14:textId="77777777" w:rsidR="00AF5237" w:rsidRPr="00E00994" w:rsidRDefault="00AF5237" w:rsidP="00AF5237">
      <w:pPr>
        <w:spacing w:after="0" w:line="360" w:lineRule="auto"/>
        <w:jc w:val="both"/>
        <w:rPr>
          <w:rFonts w:ascii="Times New Roman" w:hAnsi="Times New Roman" w:cs="Times New Roman"/>
          <w:sz w:val="24"/>
          <w:szCs w:val="24"/>
          <w:lang w:val="en-GB"/>
        </w:rPr>
      </w:pPr>
    </w:p>
    <w:p w14:paraId="4A9493FD" w14:textId="0875450F" w:rsidR="00AF5237" w:rsidRDefault="00AF5237" w:rsidP="00AF5237">
      <w:pPr>
        <w:tabs>
          <w:tab w:val="left" w:pos="5850"/>
        </w:tabs>
        <w:spacing w:after="0" w:line="360" w:lineRule="auto"/>
        <w:jc w:val="both"/>
        <w:rPr>
          <w:rFonts w:ascii="Times New Roman" w:hAnsi="Times New Roman" w:cs="Times New Roman"/>
          <w:sz w:val="24"/>
          <w:szCs w:val="24"/>
          <w:lang w:val="en-GB"/>
        </w:rPr>
      </w:pPr>
      <w:r>
        <w:rPr>
          <w:rFonts w:ascii="Times New Roman" w:hAnsi="Times New Roman" w:cs="Times New Roman"/>
          <w:b/>
          <w:bCs/>
          <w:sz w:val="24"/>
          <w:szCs w:val="24"/>
          <w:lang w:val="en-GB"/>
        </w:rPr>
        <w:t>Table 2</w:t>
      </w:r>
      <w:r w:rsidRPr="007203A3">
        <w:rPr>
          <w:rFonts w:ascii="Times New Roman" w:hAnsi="Times New Roman" w:cs="Times New Roman"/>
          <w:b/>
          <w:bCs/>
          <w:sz w:val="24"/>
          <w:szCs w:val="24"/>
          <w:lang w:val="en-GB"/>
        </w:rPr>
        <w:t>.</w:t>
      </w:r>
      <w:r w:rsidRPr="007203A3">
        <w:rPr>
          <w:rFonts w:ascii="Times New Roman" w:hAnsi="Times New Roman" w:cs="Times New Roman"/>
          <w:sz w:val="24"/>
          <w:szCs w:val="24"/>
          <w:lang w:val="en-GB"/>
        </w:rPr>
        <w:t xml:space="preserve"> </w:t>
      </w:r>
      <w:r w:rsidR="005C1AF9" w:rsidRPr="005C1AF9">
        <w:rPr>
          <w:rFonts w:ascii="Times New Roman" w:hAnsi="Times New Roman" w:cs="Times New Roman"/>
          <w:sz w:val="24"/>
          <w:szCs w:val="24"/>
          <w:lang w:val="en-GB"/>
        </w:rPr>
        <w:t>Spearman's</w:t>
      </w:r>
      <w:r w:rsidR="00536AF2">
        <w:rPr>
          <w:rFonts w:ascii="Times New Roman" w:hAnsi="Times New Roman" w:cs="Times New Roman"/>
          <w:sz w:val="24"/>
          <w:szCs w:val="24"/>
          <w:lang w:val="en-GB"/>
        </w:rPr>
        <w:t xml:space="preserve"> (</w:t>
      </w:r>
      <w:proofErr w:type="spellStart"/>
      <w:r w:rsidR="00CE4693" w:rsidRPr="00CE4693">
        <w:rPr>
          <w:rFonts w:ascii="Times New Roman" w:hAnsi="Times New Roman" w:cs="Times New Roman"/>
          <w:i/>
          <w:iCs/>
          <w:sz w:val="24"/>
          <w:szCs w:val="24"/>
          <w:lang w:val="en-US"/>
        </w:rPr>
        <w:t>r</w:t>
      </w:r>
      <w:r w:rsidR="00CE4693" w:rsidRPr="00CE4693">
        <w:rPr>
          <w:rFonts w:ascii="Times New Roman" w:hAnsi="Times New Roman" w:cs="Times New Roman"/>
          <w:i/>
          <w:iCs/>
          <w:sz w:val="24"/>
          <w:szCs w:val="24"/>
          <w:vertAlign w:val="subscript"/>
          <w:lang w:val="en-US"/>
        </w:rPr>
        <w:t>ρ</w:t>
      </w:r>
      <w:proofErr w:type="spellEnd"/>
      <w:r w:rsidR="00536AF2">
        <w:rPr>
          <w:rFonts w:ascii="Times New Roman" w:hAnsi="Times New Roman" w:cs="Times New Roman"/>
          <w:sz w:val="24"/>
          <w:szCs w:val="24"/>
          <w:lang w:val="en-GB"/>
        </w:rPr>
        <w:t>)</w:t>
      </w:r>
      <w:r w:rsidR="005C1AF9" w:rsidRPr="005C1AF9">
        <w:rPr>
          <w:rFonts w:ascii="Times New Roman" w:hAnsi="Times New Roman" w:cs="Times New Roman"/>
          <w:sz w:val="24"/>
          <w:szCs w:val="24"/>
          <w:lang w:val="en-GB"/>
        </w:rPr>
        <w:t xml:space="preserve"> correlation coefficient matrix</w:t>
      </w:r>
      <w:r w:rsidR="005C1AF9">
        <w:rPr>
          <w:rFonts w:ascii="Times New Roman" w:hAnsi="Times New Roman" w:cs="Times New Roman"/>
          <w:sz w:val="24"/>
          <w:szCs w:val="24"/>
          <w:lang w:val="en-GB"/>
        </w:rPr>
        <w:t xml:space="preserve"> </w:t>
      </w:r>
      <w:r w:rsidR="005C1AF9" w:rsidRPr="005C1AF9">
        <w:rPr>
          <w:rFonts w:ascii="Times New Roman" w:hAnsi="Times New Roman" w:cs="Times New Roman"/>
          <w:sz w:val="24"/>
          <w:szCs w:val="24"/>
          <w:lang w:val="en-GB"/>
        </w:rPr>
        <w:t>between pairs of physicochemical parameters</w:t>
      </w:r>
      <w:r w:rsidRPr="009A7075">
        <w:rPr>
          <w:rFonts w:ascii="Times New Roman" w:hAnsi="Times New Roman" w:cs="Times New Roman"/>
          <w:sz w:val="24"/>
          <w:szCs w:val="24"/>
          <w:lang w:val="en-GB"/>
        </w:rPr>
        <w:t xml:space="preserve"> at the system </w:t>
      </w:r>
      <w:r>
        <w:rPr>
          <w:rFonts w:ascii="Times New Roman" w:hAnsi="Times New Roman" w:cs="Times New Roman"/>
          <w:sz w:val="24"/>
          <w:szCs w:val="24"/>
          <w:lang w:val="en-GB"/>
        </w:rPr>
        <w:t xml:space="preserve">level (C: control; or P: Pennisetum; </w:t>
      </w:r>
      <w:r w:rsidRPr="005C1AF9">
        <w:rPr>
          <w:rFonts w:ascii="Times New Roman" w:hAnsi="Times New Roman" w:cs="Times New Roman"/>
          <w:i/>
          <w:iCs/>
          <w:sz w:val="24"/>
          <w:szCs w:val="24"/>
          <w:lang w:val="en-GB"/>
        </w:rPr>
        <w:t>bottom diagonal</w:t>
      </w:r>
      <w:r>
        <w:rPr>
          <w:rFonts w:ascii="Times New Roman" w:hAnsi="Times New Roman" w:cs="Times New Roman"/>
          <w:sz w:val="24"/>
          <w:szCs w:val="24"/>
          <w:lang w:val="en-GB"/>
        </w:rPr>
        <w:t>) a</w:t>
      </w:r>
      <w:r w:rsidRPr="009A7075">
        <w:rPr>
          <w:rFonts w:ascii="Times New Roman" w:hAnsi="Times New Roman" w:cs="Times New Roman"/>
          <w:sz w:val="24"/>
          <w:szCs w:val="24"/>
          <w:lang w:val="en-GB"/>
        </w:rPr>
        <w:t xml:space="preserve">nd both systems </w:t>
      </w:r>
      <w:r>
        <w:rPr>
          <w:rFonts w:ascii="Times New Roman" w:hAnsi="Times New Roman" w:cs="Times New Roman"/>
          <w:sz w:val="24"/>
          <w:szCs w:val="24"/>
          <w:lang w:val="en-GB"/>
        </w:rPr>
        <w:t>together (</w:t>
      </w:r>
      <w:r w:rsidRPr="005C1AF9">
        <w:rPr>
          <w:rFonts w:ascii="Times New Roman" w:hAnsi="Times New Roman" w:cs="Times New Roman"/>
          <w:i/>
          <w:iCs/>
          <w:sz w:val="24"/>
          <w:szCs w:val="24"/>
          <w:lang w:val="en-GB"/>
        </w:rPr>
        <w:t>top diagonal</w:t>
      </w:r>
      <w:r>
        <w:rPr>
          <w:rFonts w:ascii="Times New Roman" w:hAnsi="Times New Roman" w:cs="Times New Roman"/>
          <w:sz w:val="24"/>
          <w:szCs w:val="24"/>
          <w:lang w:val="en-GB"/>
        </w:rPr>
        <w:t>)</w:t>
      </w:r>
    </w:p>
    <w:tbl>
      <w:tblPr>
        <w:tblW w:w="5000" w:type="pct"/>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438"/>
        <w:gridCol w:w="1529"/>
        <w:gridCol w:w="1533"/>
        <w:gridCol w:w="1540"/>
        <w:gridCol w:w="1449"/>
        <w:gridCol w:w="1349"/>
      </w:tblGrid>
      <w:tr w:rsidR="00B06C11" w:rsidRPr="00B06C11" w14:paraId="08A80818" w14:textId="77777777" w:rsidTr="00F9696F">
        <w:trPr>
          <w:trHeight w:val="544"/>
          <w:jc w:val="center"/>
        </w:trPr>
        <w:tc>
          <w:tcPr>
            <w:tcW w:w="814" w:type="pct"/>
            <w:shd w:val="clear" w:color="auto" w:fill="D9D9D9" w:themeFill="background1" w:themeFillShade="D9"/>
            <w:noWrap/>
            <w:vAlign w:val="center"/>
            <w:hideMark/>
          </w:tcPr>
          <w:p w14:paraId="5F92AAE7" w14:textId="0BF0611A" w:rsidR="00B06C11" w:rsidRPr="00B06C11" w:rsidRDefault="005C1AF9" w:rsidP="005C1AF9">
            <w:pPr>
              <w:spacing w:after="0" w:line="240" w:lineRule="auto"/>
              <w:jc w:val="center"/>
              <w:rPr>
                <w:rFonts w:ascii="Times New Roman" w:eastAsia="Times New Roman" w:hAnsi="Times New Roman" w:cs="Times New Roman"/>
                <w:sz w:val="20"/>
                <w:szCs w:val="20"/>
                <w:lang w:val="en-US"/>
              </w:rPr>
            </w:pPr>
            <w:r w:rsidRPr="00415322">
              <w:rPr>
                <w:rStyle w:val="Textoennegrita"/>
                <w:rFonts w:ascii="Times New Roman" w:hAnsi="Times New Roman" w:cs="Times New Roman"/>
                <w:bCs w:val="0"/>
                <w:sz w:val="20"/>
                <w:szCs w:val="20"/>
                <w:lang w:val="en-GB"/>
              </w:rPr>
              <w:t>Parameters</w:t>
            </w:r>
          </w:p>
        </w:tc>
        <w:tc>
          <w:tcPr>
            <w:tcW w:w="865" w:type="pct"/>
            <w:shd w:val="clear" w:color="auto" w:fill="D9D9D9" w:themeFill="background1" w:themeFillShade="D9"/>
            <w:noWrap/>
            <w:vAlign w:val="center"/>
            <w:hideMark/>
          </w:tcPr>
          <w:p w14:paraId="18B347D9" w14:textId="77777777" w:rsidR="00B06C11" w:rsidRPr="00B06C11" w:rsidRDefault="00B06C11" w:rsidP="00B06C11">
            <w:pPr>
              <w:spacing w:after="0" w:line="240" w:lineRule="auto"/>
              <w:jc w:val="center"/>
              <w:rPr>
                <w:rFonts w:ascii="Times New Roman" w:eastAsia="Times New Roman" w:hAnsi="Times New Roman" w:cs="Times New Roman"/>
                <w:b/>
                <w:bCs/>
                <w:i/>
                <w:iCs/>
                <w:color w:val="000000"/>
                <w:sz w:val="20"/>
                <w:szCs w:val="20"/>
                <w:lang w:val="en-US"/>
              </w:rPr>
            </w:pPr>
            <w:r w:rsidRPr="00B06C11">
              <w:rPr>
                <w:rFonts w:ascii="Times New Roman" w:eastAsia="Times New Roman" w:hAnsi="Times New Roman" w:cs="Times New Roman"/>
                <w:b/>
                <w:bCs/>
                <w:i/>
                <w:iCs/>
                <w:color w:val="000000"/>
                <w:sz w:val="20"/>
                <w:szCs w:val="20"/>
                <w:lang w:val="en-US"/>
              </w:rPr>
              <w:t>pH</w:t>
            </w:r>
          </w:p>
        </w:tc>
        <w:tc>
          <w:tcPr>
            <w:tcW w:w="867" w:type="pct"/>
            <w:shd w:val="clear" w:color="auto" w:fill="D9D9D9" w:themeFill="background1" w:themeFillShade="D9"/>
            <w:noWrap/>
            <w:vAlign w:val="center"/>
            <w:hideMark/>
          </w:tcPr>
          <w:p w14:paraId="30D800D6" w14:textId="77777777" w:rsidR="00B06C11" w:rsidRPr="00B06C11" w:rsidRDefault="00B06C11" w:rsidP="00B06C11">
            <w:pPr>
              <w:spacing w:after="0" w:line="240" w:lineRule="auto"/>
              <w:jc w:val="center"/>
              <w:rPr>
                <w:rFonts w:ascii="Times New Roman" w:eastAsia="Times New Roman" w:hAnsi="Times New Roman" w:cs="Times New Roman"/>
                <w:b/>
                <w:bCs/>
                <w:i/>
                <w:iCs/>
                <w:color w:val="000000"/>
                <w:sz w:val="20"/>
                <w:szCs w:val="20"/>
                <w:lang w:val="en-US"/>
              </w:rPr>
            </w:pPr>
            <w:r w:rsidRPr="00B06C11">
              <w:rPr>
                <w:rFonts w:ascii="Times New Roman" w:eastAsia="Times New Roman" w:hAnsi="Times New Roman" w:cs="Times New Roman"/>
                <w:b/>
                <w:bCs/>
                <w:i/>
                <w:iCs/>
                <w:color w:val="000000"/>
                <w:sz w:val="20"/>
                <w:szCs w:val="20"/>
                <w:lang w:val="en-US"/>
              </w:rPr>
              <w:t>OD</w:t>
            </w:r>
          </w:p>
        </w:tc>
        <w:tc>
          <w:tcPr>
            <w:tcW w:w="871" w:type="pct"/>
            <w:shd w:val="clear" w:color="auto" w:fill="D9D9D9" w:themeFill="background1" w:themeFillShade="D9"/>
            <w:noWrap/>
            <w:vAlign w:val="center"/>
            <w:hideMark/>
          </w:tcPr>
          <w:p w14:paraId="69A4E3A3" w14:textId="77777777" w:rsidR="00B06C11" w:rsidRPr="00B06C11" w:rsidRDefault="00B06C11" w:rsidP="00B06C11">
            <w:pPr>
              <w:spacing w:after="0" w:line="240" w:lineRule="auto"/>
              <w:jc w:val="center"/>
              <w:rPr>
                <w:rFonts w:ascii="Times New Roman" w:eastAsia="Times New Roman" w:hAnsi="Times New Roman" w:cs="Times New Roman"/>
                <w:b/>
                <w:bCs/>
                <w:i/>
                <w:iCs/>
                <w:color w:val="000000"/>
                <w:sz w:val="20"/>
                <w:szCs w:val="20"/>
                <w:lang w:val="en-US"/>
              </w:rPr>
            </w:pPr>
            <w:r w:rsidRPr="00B06C11">
              <w:rPr>
                <w:rFonts w:ascii="Times New Roman" w:eastAsia="Times New Roman" w:hAnsi="Times New Roman" w:cs="Times New Roman"/>
                <w:b/>
                <w:bCs/>
                <w:i/>
                <w:iCs/>
                <w:color w:val="000000"/>
                <w:sz w:val="20"/>
                <w:szCs w:val="20"/>
                <w:lang w:val="en-US"/>
              </w:rPr>
              <w:t>Temperature</w:t>
            </w:r>
          </w:p>
        </w:tc>
        <w:tc>
          <w:tcPr>
            <w:tcW w:w="820" w:type="pct"/>
            <w:shd w:val="clear" w:color="auto" w:fill="D9D9D9" w:themeFill="background1" w:themeFillShade="D9"/>
            <w:noWrap/>
            <w:vAlign w:val="center"/>
            <w:hideMark/>
          </w:tcPr>
          <w:p w14:paraId="75BDD282" w14:textId="77777777" w:rsidR="00B06C11" w:rsidRPr="00B06C11" w:rsidRDefault="00B06C11" w:rsidP="00B06C11">
            <w:pPr>
              <w:spacing w:after="0" w:line="240" w:lineRule="auto"/>
              <w:jc w:val="center"/>
              <w:rPr>
                <w:rFonts w:ascii="Times New Roman" w:eastAsia="Times New Roman" w:hAnsi="Times New Roman" w:cs="Times New Roman"/>
                <w:b/>
                <w:bCs/>
                <w:i/>
                <w:iCs/>
                <w:color w:val="000000"/>
                <w:sz w:val="20"/>
                <w:szCs w:val="20"/>
                <w:lang w:val="en-US"/>
              </w:rPr>
            </w:pPr>
            <w:r w:rsidRPr="00B06C11">
              <w:rPr>
                <w:rFonts w:ascii="Times New Roman" w:eastAsia="Times New Roman" w:hAnsi="Times New Roman" w:cs="Times New Roman"/>
                <w:b/>
                <w:bCs/>
                <w:i/>
                <w:iCs/>
                <w:color w:val="000000"/>
                <w:sz w:val="20"/>
                <w:szCs w:val="20"/>
                <w:lang w:val="en-US"/>
              </w:rPr>
              <w:t>ORP</w:t>
            </w:r>
          </w:p>
        </w:tc>
        <w:tc>
          <w:tcPr>
            <w:tcW w:w="763" w:type="pct"/>
            <w:shd w:val="clear" w:color="auto" w:fill="D9D9D9" w:themeFill="background1" w:themeFillShade="D9"/>
            <w:noWrap/>
            <w:vAlign w:val="center"/>
            <w:hideMark/>
          </w:tcPr>
          <w:p w14:paraId="0E41AD75" w14:textId="77777777" w:rsidR="00B06C11" w:rsidRPr="00B06C11" w:rsidRDefault="00B06C11" w:rsidP="00B06C11">
            <w:pPr>
              <w:spacing w:after="0" w:line="240" w:lineRule="auto"/>
              <w:jc w:val="center"/>
              <w:rPr>
                <w:rFonts w:ascii="Times New Roman" w:eastAsia="Times New Roman" w:hAnsi="Times New Roman" w:cs="Times New Roman"/>
                <w:b/>
                <w:bCs/>
                <w:i/>
                <w:iCs/>
                <w:color w:val="000000"/>
                <w:sz w:val="20"/>
                <w:szCs w:val="20"/>
                <w:lang w:val="en-US"/>
              </w:rPr>
            </w:pPr>
            <w:r w:rsidRPr="00B06C11">
              <w:rPr>
                <w:rFonts w:ascii="Times New Roman" w:eastAsia="Times New Roman" w:hAnsi="Times New Roman" w:cs="Times New Roman"/>
                <w:b/>
                <w:bCs/>
                <w:i/>
                <w:iCs/>
                <w:color w:val="000000"/>
                <w:sz w:val="20"/>
                <w:szCs w:val="20"/>
                <w:lang w:val="en-US"/>
              </w:rPr>
              <w:t>Conductivity</w:t>
            </w:r>
          </w:p>
        </w:tc>
      </w:tr>
      <w:tr w:rsidR="00B06C11" w:rsidRPr="00B06C11" w14:paraId="302B433A" w14:textId="77777777" w:rsidTr="00F9696F">
        <w:trPr>
          <w:trHeight w:val="481"/>
          <w:jc w:val="center"/>
        </w:trPr>
        <w:tc>
          <w:tcPr>
            <w:tcW w:w="814" w:type="pct"/>
            <w:shd w:val="clear" w:color="auto" w:fill="D9D9D9" w:themeFill="background1" w:themeFillShade="D9"/>
            <w:noWrap/>
            <w:vAlign w:val="center"/>
            <w:hideMark/>
          </w:tcPr>
          <w:p w14:paraId="314B491A" w14:textId="77777777" w:rsidR="00B06C11" w:rsidRPr="00B06C11" w:rsidRDefault="00B06C11" w:rsidP="00B06C11">
            <w:pPr>
              <w:spacing w:after="0" w:line="240" w:lineRule="auto"/>
              <w:jc w:val="center"/>
              <w:rPr>
                <w:rFonts w:ascii="Times New Roman" w:eastAsia="Times New Roman" w:hAnsi="Times New Roman" w:cs="Times New Roman"/>
                <w:b/>
                <w:bCs/>
                <w:i/>
                <w:iCs/>
                <w:color w:val="000000"/>
                <w:sz w:val="20"/>
                <w:szCs w:val="20"/>
                <w:lang w:val="en-US"/>
              </w:rPr>
            </w:pPr>
            <w:r w:rsidRPr="00B06C11">
              <w:rPr>
                <w:rFonts w:ascii="Times New Roman" w:eastAsia="Times New Roman" w:hAnsi="Times New Roman" w:cs="Times New Roman"/>
                <w:b/>
                <w:bCs/>
                <w:i/>
                <w:iCs/>
                <w:color w:val="000000"/>
                <w:sz w:val="20"/>
                <w:szCs w:val="20"/>
                <w:lang w:val="en-US"/>
              </w:rPr>
              <w:t>pH</w:t>
            </w:r>
          </w:p>
        </w:tc>
        <w:tc>
          <w:tcPr>
            <w:tcW w:w="865" w:type="pct"/>
            <w:shd w:val="clear" w:color="auto" w:fill="D9D9D9" w:themeFill="background1" w:themeFillShade="D9"/>
            <w:noWrap/>
            <w:vAlign w:val="center"/>
            <w:hideMark/>
          </w:tcPr>
          <w:p w14:paraId="30402FC1" w14:textId="6EEC8A7A" w:rsidR="00B06C11" w:rsidRPr="00B06C11" w:rsidRDefault="00B06C11" w:rsidP="005C1AF9">
            <w:pPr>
              <w:spacing w:after="0" w:line="240" w:lineRule="auto"/>
              <w:jc w:val="center"/>
              <w:rPr>
                <w:rFonts w:ascii="Times New Roman" w:eastAsia="Times New Roman" w:hAnsi="Times New Roman" w:cs="Times New Roman"/>
                <w:color w:val="000000"/>
                <w:sz w:val="20"/>
                <w:szCs w:val="20"/>
                <w:lang w:val="en-US"/>
              </w:rPr>
            </w:pPr>
          </w:p>
        </w:tc>
        <w:tc>
          <w:tcPr>
            <w:tcW w:w="867" w:type="pct"/>
            <w:shd w:val="clear" w:color="auto" w:fill="auto"/>
            <w:noWrap/>
            <w:vAlign w:val="center"/>
            <w:hideMark/>
          </w:tcPr>
          <w:p w14:paraId="2974D9A1" w14:textId="5D5B108C" w:rsidR="00B06C11" w:rsidRPr="00B06C11" w:rsidRDefault="00B06C11" w:rsidP="005C1AF9">
            <w:pPr>
              <w:spacing w:after="0" w:line="240" w:lineRule="auto"/>
              <w:jc w:val="center"/>
              <w:rPr>
                <w:rFonts w:ascii="Times New Roman" w:eastAsia="Times New Roman" w:hAnsi="Times New Roman" w:cs="Times New Roman"/>
                <w:color w:val="000000"/>
                <w:sz w:val="20"/>
                <w:szCs w:val="20"/>
                <w:lang w:val="en-US"/>
              </w:rPr>
            </w:pPr>
            <w:r w:rsidRPr="00B06C11">
              <w:rPr>
                <w:rFonts w:ascii="Times New Roman" w:eastAsia="Times New Roman" w:hAnsi="Times New Roman" w:cs="Times New Roman"/>
                <w:color w:val="000000"/>
                <w:sz w:val="20"/>
                <w:szCs w:val="20"/>
                <w:lang w:val="en-US"/>
              </w:rPr>
              <w:t xml:space="preserve">0.07 </w:t>
            </w:r>
            <w:proofErr w:type="spellStart"/>
            <w:r w:rsidRPr="00B06C11">
              <w:rPr>
                <w:rFonts w:ascii="Times New Roman" w:eastAsia="Times New Roman" w:hAnsi="Times New Roman" w:cs="Times New Roman"/>
                <w:i/>
                <w:iCs/>
                <w:color w:val="000000"/>
                <w:sz w:val="20"/>
                <w:szCs w:val="20"/>
                <w:vertAlign w:val="superscript"/>
                <w:lang w:val="en-US"/>
              </w:rPr>
              <w:t>n.s</w:t>
            </w:r>
            <w:proofErr w:type="spellEnd"/>
            <w:r w:rsidRPr="00B06C11">
              <w:rPr>
                <w:rFonts w:ascii="Times New Roman" w:eastAsia="Times New Roman" w:hAnsi="Times New Roman" w:cs="Times New Roman"/>
                <w:color w:val="000000"/>
                <w:sz w:val="20"/>
                <w:szCs w:val="20"/>
                <w:vertAlign w:val="superscript"/>
                <w:lang w:val="en-US"/>
              </w:rPr>
              <w:t>.</w:t>
            </w:r>
          </w:p>
        </w:tc>
        <w:tc>
          <w:tcPr>
            <w:tcW w:w="871" w:type="pct"/>
            <w:shd w:val="clear" w:color="auto" w:fill="auto"/>
            <w:noWrap/>
            <w:vAlign w:val="center"/>
            <w:hideMark/>
          </w:tcPr>
          <w:p w14:paraId="02CDB927" w14:textId="77777777" w:rsidR="00B06C11" w:rsidRPr="00B06C11" w:rsidRDefault="00B06C11" w:rsidP="005C1AF9">
            <w:pPr>
              <w:spacing w:after="0" w:line="240" w:lineRule="auto"/>
              <w:jc w:val="center"/>
              <w:rPr>
                <w:rFonts w:ascii="Times New Roman" w:eastAsia="Times New Roman" w:hAnsi="Times New Roman" w:cs="Times New Roman"/>
                <w:color w:val="000000"/>
                <w:sz w:val="20"/>
                <w:szCs w:val="20"/>
                <w:lang w:val="en-US"/>
              </w:rPr>
            </w:pPr>
            <w:r w:rsidRPr="00B06C11">
              <w:rPr>
                <w:rFonts w:ascii="Times New Roman" w:eastAsia="Times New Roman" w:hAnsi="Times New Roman" w:cs="Times New Roman"/>
                <w:color w:val="000000"/>
                <w:sz w:val="20"/>
                <w:szCs w:val="20"/>
                <w:lang w:val="en-US"/>
              </w:rPr>
              <w:t xml:space="preserve">-0.33 </w:t>
            </w:r>
            <w:r w:rsidRPr="00B06C11">
              <w:rPr>
                <w:rFonts w:ascii="Times New Roman" w:eastAsia="Times New Roman" w:hAnsi="Times New Roman" w:cs="Times New Roman"/>
                <w:color w:val="000000"/>
                <w:sz w:val="20"/>
                <w:szCs w:val="20"/>
                <w:vertAlign w:val="superscript"/>
                <w:lang w:val="en-US"/>
              </w:rPr>
              <w:t>***</w:t>
            </w:r>
          </w:p>
        </w:tc>
        <w:tc>
          <w:tcPr>
            <w:tcW w:w="820" w:type="pct"/>
            <w:shd w:val="clear" w:color="auto" w:fill="auto"/>
            <w:noWrap/>
            <w:vAlign w:val="center"/>
            <w:hideMark/>
          </w:tcPr>
          <w:p w14:paraId="2944C178" w14:textId="0A2CD11F" w:rsidR="00B06C11" w:rsidRPr="00B06C11" w:rsidRDefault="00B06C11" w:rsidP="005C1AF9">
            <w:pPr>
              <w:spacing w:after="0" w:line="240" w:lineRule="auto"/>
              <w:jc w:val="center"/>
              <w:rPr>
                <w:rFonts w:ascii="Times New Roman" w:eastAsia="Times New Roman" w:hAnsi="Times New Roman" w:cs="Times New Roman"/>
                <w:color w:val="000000"/>
                <w:sz w:val="20"/>
                <w:szCs w:val="20"/>
                <w:lang w:val="en-US"/>
              </w:rPr>
            </w:pPr>
            <w:r w:rsidRPr="00B06C11">
              <w:rPr>
                <w:rFonts w:ascii="Times New Roman" w:eastAsia="Times New Roman" w:hAnsi="Times New Roman" w:cs="Times New Roman"/>
                <w:color w:val="000000"/>
                <w:sz w:val="20"/>
                <w:szCs w:val="20"/>
                <w:lang w:val="en-US"/>
              </w:rPr>
              <w:t xml:space="preserve">-0.10 </w:t>
            </w:r>
            <w:proofErr w:type="spellStart"/>
            <w:r w:rsidRPr="00B06C11">
              <w:rPr>
                <w:rFonts w:ascii="Times New Roman" w:eastAsia="Times New Roman" w:hAnsi="Times New Roman" w:cs="Times New Roman"/>
                <w:i/>
                <w:iCs/>
                <w:color w:val="000000"/>
                <w:sz w:val="20"/>
                <w:szCs w:val="20"/>
                <w:vertAlign w:val="superscript"/>
                <w:lang w:val="en-US"/>
              </w:rPr>
              <w:t>n.s</w:t>
            </w:r>
            <w:proofErr w:type="spellEnd"/>
            <w:r w:rsidRPr="00B06C11">
              <w:rPr>
                <w:rFonts w:ascii="Times New Roman" w:eastAsia="Times New Roman" w:hAnsi="Times New Roman" w:cs="Times New Roman"/>
                <w:color w:val="000000"/>
                <w:sz w:val="20"/>
                <w:szCs w:val="20"/>
                <w:vertAlign w:val="superscript"/>
                <w:lang w:val="en-US"/>
              </w:rPr>
              <w:t>.</w:t>
            </w:r>
          </w:p>
        </w:tc>
        <w:tc>
          <w:tcPr>
            <w:tcW w:w="763" w:type="pct"/>
            <w:shd w:val="clear" w:color="auto" w:fill="auto"/>
            <w:noWrap/>
            <w:vAlign w:val="center"/>
            <w:hideMark/>
          </w:tcPr>
          <w:p w14:paraId="4DBEEA31" w14:textId="77777777" w:rsidR="00B06C11" w:rsidRPr="00B06C11" w:rsidRDefault="00B06C11" w:rsidP="005C1AF9">
            <w:pPr>
              <w:spacing w:after="0" w:line="240" w:lineRule="auto"/>
              <w:jc w:val="center"/>
              <w:rPr>
                <w:rFonts w:ascii="Times New Roman" w:eastAsia="Times New Roman" w:hAnsi="Times New Roman" w:cs="Times New Roman"/>
                <w:color w:val="000000"/>
                <w:sz w:val="20"/>
                <w:szCs w:val="20"/>
                <w:lang w:val="en-US"/>
              </w:rPr>
            </w:pPr>
            <w:r w:rsidRPr="00B06C11">
              <w:rPr>
                <w:rFonts w:ascii="Times New Roman" w:eastAsia="Times New Roman" w:hAnsi="Times New Roman" w:cs="Times New Roman"/>
                <w:color w:val="000000"/>
                <w:sz w:val="20"/>
                <w:szCs w:val="20"/>
                <w:lang w:val="en-US"/>
              </w:rPr>
              <w:t>-0.31</w:t>
            </w:r>
            <w:r w:rsidRPr="00B06C11">
              <w:rPr>
                <w:rFonts w:ascii="Times New Roman" w:eastAsia="Times New Roman" w:hAnsi="Times New Roman" w:cs="Times New Roman"/>
                <w:color w:val="000000"/>
                <w:sz w:val="20"/>
                <w:szCs w:val="20"/>
                <w:vertAlign w:val="superscript"/>
                <w:lang w:val="en-US"/>
              </w:rPr>
              <w:t xml:space="preserve"> ***</w:t>
            </w:r>
          </w:p>
        </w:tc>
      </w:tr>
      <w:tr w:rsidR="00B06C11" w:rsidRPr="00B06C11" w14:paraId="236DEFC2" w14:textId="77777777" w:rsidTr="00F9696F">
        <w:trPr>
          <w:trHeight w:val="20"/>
          <w:jc w:val="center"/>
        </w:trPr>
        <w:tc>
          <w:tcPr>
            <w:tcW w:w="814" w:type="pct"/>
            <w:shd w:val="clear" w:color="auto" w:fill="D9D9D9" w:themeFill="background1" w:themeFillShade="D9"/>
            <w:noWrap/>
            <w:vAlign w:val="center"/>
            <w:hideMark/>
          </w:tcPr>
          <w:p w14:paraId="06BED15B" w14:textId="77777777" w:rsidR="00B06C11" w:rsidRPr="00B06C11" w:rsidRDefault="00B06C11" w:rsidP="00B06C11">
            <w:pPr>
              <w:spacing w:after="0" w:line="240" w:lineRule="auto"/>
              <w:jc w:val="center"/>
              <w:rPr>
                <w:rFonts w:ascii="Times New Roman" w:eastAsia="Times New Roman" w:hAnsi="Times New Roman" w:cs="Times New Roman"/>
                <w:b/>
                <w:bCs/>
                <w:i/>
                <w:iCs/>
                <w:color w:val="000000"/>
                <w:sz w:val="20"/>
                <w:szCs w:val="20"/>
                <w:lang w:val="en-US"/>
              </w:rPr>
            </w:pPr>
            <w:r w:rsidRPr="00B06C11">
              <w:rPr>
                <w:rFonts w:ascii="Times New Roman" w:eastAsia="Times New Roman" w:hAnsi="Times New Roman" w:cs="Times New Roman"/>
                <w:b/>
                <w:bCs/>
                <w:i/>
                <w:iCs/>
                <w:color w:val="000000"/>
                <w:sz w:val="20"/>
                <w:szCs w:val="20"/>
                <w:lang w:val="en-US"/>
              </w:rPr>
              <w:t>OD</w:t>
            </w:r>
          </w:p>
        </w:tc>
        <w:tc>
          <w:tcPr>
            <w:tcW w:w="865" w:type="pct"/>
            <w:shd w:val="clear" w:color="auto" w:fill="auto"/>
            <w:noWrap/>
            <w:vAlign w:val="center"/>
            <w:hideMark/>
          </w:tcPr>
          <w:p w14:paraId="24D5F1C2" w14:textId="77777777" w:rsidR="00B06C11" w:rsidRPr="0048269C" w:rsidRDefault="00B06C11" w:rsidP="005C1AF9">
            <w:pPr>
              <w:spacing w:after="0" w:line="240" w:lineRule="auto"/>
              <w:jc w:val="center"/>
              <w:rPr>
                <w:rFonts w:ascii="Times New Roman" w:eastAsia="Times New Roman" w:hAnsi="Times New Roman" w:cs="Times New Roman"/>
                <w:color w:val="000000"/>
                <w:sz w:val="20"/>
                <w:szCs w:val="20"/>
                <w:lang w:val="en-US"/>
              </w:rPr>
            </w:pPr>
            <w:r w:rsidRPr="00B06C11">
              <w:rPr>
                <w:rFonts w:ascii="Times New Roman" w:eastAsia="Times New Roman" w:hAnsi="Times New Roman" w:cs="Times New Roman"/>
                <w:color w:val="000000"/>
                <w:sz w:val="20"/>
                <w:szCs w:val="20"/>
                <w:lang w:val="en-US"/>
              </w:rPr>
              <w:t xml:space="preserve">C= 0.10 </w:t>
            </w:r>
            <w:proofErr w:type="spellStart"/>
            <w:r w:rsidRPr="00B06C11">
              <w:rPr>
                <w:rFonts w:ascii="Times New Roman" w:eastAsia="Times New Roman" w:hAnsi="Times New Roman" w:cs="Times New Roman"/>
                <w:i/>
                <w:iCs/>
                <w:color w:val="000000"/>
                <w:sz w:val="20"/>
                <w:szCs w:val="20"/>
                <w:vertAlign w:val="superscript"/>
                <w:lang w:val="en-US"/>
              </w:rPr>
              <w:t>n.s</w:t>
            </w:r>
            <w:proofErr w:type="spellEnd"/>
            <w:r w:rsidRPr="00B06C11">
              <w:rPr>
                <w:rFonts w:ascii="Times New Roman" w:eastAsia="Times New Roman" w:hAnsi="Times New Roman" w:cs="Times New Roman"/>
                <w:color w:val="000000"/>
                <w:sz w:val="20"/>
                <w:szCs w:val="20"/>
                <w:vertAlign w:val="superscript"/>
                <w:lang w:val="en-US"/>
              </w:rPr>
              <w:t>.</w:t>
            </w:r>
          </w:p>
          <w:p w14:paraId="617235E5" w14:textId="21B445C9" w:rsidR="00B06C11" w:rsidRPr="00B06C11" w:rsidRDefault="00B06C11" w:rsidP="005C1AF9">
            <w:pPr>
              <w:spacing w:after="0" w:line="240" w:lineRule="auto"/>
              <w:jc w:val="center"/>
              <w:rPr>
                <w:rFonts w:ascii="Times New Roman" w:eastAsia="Times New Roman" w:hAnsi="Times New Roman" w:cs="Times New Roman"/>
                <w:color w:val="000000"/>
                <w:sz w:val="20"/>
                <w:szCs w:val="20"/>
                <w:lang w:val="en-US"/>
              </w:rPr>
            </w:pPr>
            <w:r w:rsidRPr="00B06C11">
              <w:rPr>
                <w:rFonts w:ascii="Times New Roman" w:eastAsia="Times New Roman" w:hAnsi="Times New Roman" w:cs="Times New Roman"/>
                <w:color w:val="000000"/>
                <w:sz w:val="20"/>
                <w:szCs w:val="20"/>
                <w:lang w:val="en-US"/>
              </w:rPr>
              <w:t xml:space="preserve">P= 0.07 </w:t>
            </w:r>
            <w:proofErr w:type="spellStart"/>
            <w:r w:rsidRPr="00B06C11">
              <w:rPr>
                <w:rFonts w:ascii="Times New Roman" w:eastAsia="Times New Roman" w:hAnsi="Times New Roman" w:cs="Times New Roman"/>
                <w:i/>
                <w:iCs/>
                <w:color w:val="000000"/>
                <w:sz w:val="20"/>
                <w:szCs w:val="20"/>
                <w:vertAlign w:val="superscript"/>
                <w:lang w:val="en-US"/>
              </w:rPr>
              <w:t>n.s</w:t>
            </w:r>
            <w:proofErr w:type="spellEnd"/>
            <w:r w:rsidRPr="00B06C11">
              <w:rPr>
                <w:rFonts w:ascii="Times New Roman" w:eastAsia="Times New Roman" w:hAnsi="Times New Roman" w:cs="Times New Roman"/>
                <w:color w:val="000000"/>
                <w:sz w:val="20"/>
                <w:szCs w:val="20"/>
                <w:vertAlign w:val="superscript"/>
                <w:lang w:val="en-US"/>
              </w:rPr>
              <w:t>.</w:t>
            </w:r>
          </w:p>
        </w:tc>
        <w:tc>
          <w:tcPr>
            <w:tcW w:w="867" w:type="pct"/>
            <w:shd w:val="clear" w:color="auto" w:fill="D9D9D9" w:themeFill="background1" w:themeFillShade="D9"/>
            <w:noWrap/>
            <w:vAlign w:val="center"/>
            <w:hideMark/>
          </w:tcPr>
          <w:p w14:paraId="758A87FA" w14:textId="3C554F02" w:rsidR="00B06C11" w:rsidRPr="00B06C11" w:rsidRDefault="00B06C11" w:rsidP="005C1AF9">
            <w:pPr>
              <w:spacing w:after="0" w:line="240" w:lineRule="auto"/>
              <w:jc w:val="center"/>
              <w:rPr>
                <w:rFonts w:ascii="Times New Roman" w:eastAsia="Times New Roman" w:hAnsi="Times New Roman" w:cs="Times New Roman"/>
                <w:color w:val="000000"/>
                <w:sz w:val="20"/>
                <w:szCs w:val="20"/>
                <w:lang w:val="en-US"/>
              </w:rPr>
            </w:pPr>
          </w:p>
        </w:tc>
        <w:tc>
          <w:tcPr>
            <w:tcW w:w="871" w:type="pct"/>
            <w:shd w:val="clear" w:color="auto" w:fill="auto"/>
            <w:noWrap/>
            <w:vAlign w:val="center"/>
            <w:hideMark/>
          </w:tcPr>
          <w:p w14:paraId="5E8F7057" w14:textId="77777777" w:rsidR="00B06C11" w:rsidRPr="00B06C11" w:rsidRDefault="00B06C11" w:rsidP="005C1AF9">
            <w:pPr>
              <w:spacing w:after="0" w:line="240" w:lineRule="auto"/>
              <w:jc w:val="center"/>
              <w:rPr>
                <w:rFonts w:ascii="Times New Roman" w:eastAsia="Times New Roman" w:hAnsi="Times New Roman" w:cs="Times New Roman"/>
                <w:color w:val="000000"/>
                <w:sz w:val="20"/>
                <w:szCs w:val="20"/>
                <w:lang w:val="en-US"/>
              </w:rPr>
            </w:pPr>
            <w:r w:rsidRPr="00B06C11">
              <w:rPr>
                <w:rFonts w:ascii="Times New Roman" w:eastAsia="Times New Roman" w:hAnsi="Times New Roman" w:cs="Times New Roman"/>
                <w:color w:val="000000"/>
                <w:sz w:val="20"/>
                <w:szCs w:val="20"/>
                <w:lang w:val="en-US"/>
              </w:rPr>
              <w:t>0.18</w:t>
            </w:r>
            <w:r w:rsidRPr="00B06C11">
              <w:rPr>
                <w:rFonts w:ascii="Times New Roman" w:eastAsia="Times New Roman" w:hAnsi="Times New Roman" w:cs="Times New Roman"/>
                <w:color w:val="000000"/>
                <w:sz w:val="20"/>
                <w:szCs w:val="20"/>
                <w:vertAlign w:val="superscript"/>
                <w:lang w:val="en-US"/>
              </w:rPr>
              <w:t xml:space="preserve"> ***</w:t>
            </w:r>
          </w:p>
        </w:tc>
        <w:tc>
          <w:tcPr>
            <w:tcW w:w="820" w:type="pct"/>
            <w:shd w:val="clear" w:color="auto" w:fill="auto"/>
            <w:noWrap/>
            <w:vAlign w:val="center"/>
            <w:hideMark/>
          </w:tcPr>
          <w:p w14:paraId="3FD59073" w14:textId="77777777" w:rsidR="00B06C11" w:rsidRPr="00B06C11" w:rsidRDefault="00B06C11" w:rsidP="005C1AF9">
            <w:pPr>
              <w:spacing w:after="0" w:line="240" w:lineRule="auto"/>
              <w:jc w:val="center"/>
              <w:rPr>
                <w:rFonts w:ascii="Times New Roman" w:eastAsia="Times New Roman" w:hAnsi="Times New Roman" w:cs="Times New Roman"/>
                <w:color w:val="000000"/>
                <w:sz w:val="20"/>
                <w:szCs w:val="20"/>
                <w:lang w:val="en-US"/>
              </w:rPr>
            </w:pPr>
            <w:r w:rsidRPr="00B06C11">
              <w:rPr>
                <w:rFonts w:ascii="Times New Roman" w:eastAsia="Times New Roman" w:hAnsi="Times New Roman" w:cs="Times New Roman"/>
                <w:color w:val="000000"/>
                <w:sz w:val="20"/>
                <w:szCs w:val="20"/>
                <w:lang w:val="en-US"/>
              </w:rPr>
              <w:t>0.17</w:t>
            </w:r>
            <w:r w:rsidRPr="00B06C11">
              <w:rPr>
                <w:rFonts w:ascii="Times New Roman" w:eastAsia="Times New Roman" w:hAnsi="Times New Roman" w:cs="Times New Roman"/>
                <w:color w:val="000000"/>
                <w:sz w:val="20"/>
                <w:szCs w:val="20"/>
                <w:vertAlign w:val="superscript"/>
                <w:lang w:val="en-US"/>
              </w:rPr>
              <w:t xml:space="preserve"> ***</w:t>
            </w:r>
          </w:p>
        </w:tc>
        <w:tc>
          <w:tcPr>
            <w:tcW w:w="763" w:type="pct"/>
            <w:shd w:val="clear" w:color="auto" w:fill="auto"/>
            <w:noWrap/>
            <w:vAlign w:val="center"/>
            <w:hideMark/>
          </w:tcPr>
          <w:p w14:paraId="7F135341" w14:textId="77777777" w:rsidR="00B06C11" w:rsidRPr="00B06C11" w:rsidRDefault="00B06C11" w:rsidP="005C1AF9">
            <w:pPr>
              <w:spacing w:after="0" w:line="240" w:lineRule="auto"/>
              <w:jc w:val="center"/>
              <w:rPr>
                <w:rFonts w:ascii="Times New Roman" w:eastAsia="Times New Roman" w:hAnsi="Times New Roman" w:cs="Times New Roman"/>
                <w:color w:val="000000"/>
                <w:sz w:val="20"/>
                <w:szCs w:val="20"/>
                <w:lang w:val="en-US"/>
              </w:rPr>
            </w:pPr>
            <w:r w:rsidRPr="00B06C11">
              <w:rPr>
                <w:rFonts w:ascii="Times New Roman" w:eastAsia="Times New Roman" w:hAnsi="Times New Roman" w:cs="Times New Roman"/>
                <w:color w:val="000000"/>
                <w:sz w:val="20"/>
                <w:szCs w:val="20"/>
                <w:lang w:val="en-US"/>
              </w:rPr>
              <w:t>-0.31</w:t>
            </w:r>
            <w:r w:rsidRPr="00B06C11">
              <w:rPr>
                <w:rFonts w:ascii="Times New Roman" w:eastAsia="Times New Roman" w:hAnsi="Times New Roman" w:cs="Times New Roman"/>
                <w:color w:val="000000"/>
                <w:sz w:val="20"/>
                <w:szCs w:val="20"/>
                <w:vertAlign w:val="superscript"/>
                <w:lang w:val="en-US"/>
              </w:rPr>
              <w:t xml:space="preserve"> ***</w:t>
            </w:r>
          </w:p>
        </w:tc>
      </w:tr>
      <w:tr w:rsidR="00B06C11" w:rsidRPr="00B06C11" w14:paraId="5A6220AE" w14:textId="77777777" w:rsidTr="00F9696F">
        <w:trPr>
          <w:trHeight w:val="20"/>
          <w:jc w:val="center"/>
        </w:trPr>
        <w:tc>
          <w:tcPr>
            <w:tcW w:w="814" w:type="pct"/>
            <w:shd w:val="clear" w:color="auto" w:fill="D9D9D9" w:themeFill="background1" w:themeFillShade="D9"/>
            <w:noWrap/>
            <w:vAlign w:val="center"/>
            <w:hideMark/>
          </w:tcPr>
          <w:p w14:paraId="4B93A4CA" w14:textId="77777777" w:rsidR="00B06C11" w:rsidRPr="00B06C11" w:rsidRDefault="00B06C11" w:rsidP="00B06C11">
            <w:pPr>
              <w:spacing w:after="0" w:line="240" w:lineRule="auto"/>
              <w:jc w:val="center"/>
              <w:rPr>
                <w:rFonts w:ascii="Times New Roman" w:eastAsia="Times New Roman" w:hAnsi="Times New Roman" w:cs="Times New Roman"/>
                <w:b/>
                <w:bCs/>
                <w:i/>
                <w:iCs/>
                <w:color w:val="000000"/>
                <w:sz w:val="20"/>
                <w:szCs w:val="20"/>
                <w:lang w:val="en-US"/>
              </w:rPr>
            </w:pPr>
            <w:r w:rsidRPr="00B06C11">
              <w:rPr>
                <w:rFonts w:ascii="Times New Roman" w:eastAsia="Times New Roman" w:hAnsi="Times New Roman" w:cs="Times New Roman"/>
                <w:b/>
                <w:bCs/>
                <w:i/>
                <w:iCs/>
                <w:color w:val="000000"/>
                <w:sz w:val="20"/>
                <w:szCs w:val="20"/>
                <w:lang w:val="en-US"/>
              </w:rPr>
              <w:t>Temperature</w:t>
            </w:r>
          </w:p>
        </w:tc>
        <w:tc>
          <w:tcPr>
            <w:tcW w:w="865" w:type="pct"/>
            <w:shd w:val="clear" w:color="auto" w:fill="auto"/>
            <w:noWrap/>
            <w:vAlign w:val="center"/>
            <w:hideMark/>
          </w:tcPr>
          <w:p w14:paraId="153D8DE2" w14:textId="2CAA5151" w:rsidR="00B06C11" w:rsidRPr="0048269C" w:rsidRDefault="00B06C11" w:rsidP="005C1AF9">
            <w:pPr>
              <w:spacing w:after="0" w:line="240" w:lineRule="auto"/>
              <w:jc w:val="center"/>
              <w:rPr>
                <w:rFonts w:ascii="Times New Roman" w:eastAsia="Times New Roman" w:hAnsi="Times New Roman" w:cs="Times New Roman"/>
                <w:color w:val="000000"/>
                <w:sz w:val="20"/>
                <w:szCs w:val="20"/>
                <w:lang w:val="en-US"/>
              </w:rPr>
            </w:pPr>
            <w:r w:rsidRPr="00B06C11">
              <w:rPr>
                <w:rFonts w:ascii="Times New Roman" w:eastAsia="Times New Roman" w:hAnsi="Times New Roman" w:cs="Times New Roman"/>
                <w:color w:val="000000"/>
                <w:sz w:val="20"/>
                <w:szCs w:val="20"/>
                <w:lang w:val="en-US"/>
              </w:rPr>
              <w:t xml:space="preserve">C= 0.02 </w:t>
            </w:r>
            <w:proofErr w:type="spellStart"/>
            <w:r w:rsidRPr="00B06C11">
              <w:rPr>
                <w:rFonts w:ascii="Times New Roman" w:eastAsia="Times New Roman" w:hAnsi="Times New Roman" w:cs="Times New Roman"/>
                <w:i/>
                <w:iCs/>
                <w:color w:val="000000"/>
                <w:sz w:val="20"/>
                <w:szCs w:val="20"/>
                <w:vertAlign w:val="superscript"/>
                <w:lang w:val="en-US"/>
              </w:rPr>
              <w:t>n.s</w:t>
            </w:r>
            <w:proofErr w:type="spellEnd"/>
            <w:r w:rsidRPr="00B06C11">
              <w:rPr>
                <w:rFonts w:ascii="Times New Roman" w:eastAsia="Times New Roman" w:hAnsi="Times New Roman" w:cs="Times New Roman"/>
                <w:color w:val="000000"/>
                <w:sz w:val="20"/>
                <w:szCs w:val="20"/>
                <w:vertAlign w:val="superscript"/>
                <w:lang w:val="en-US"/>
              </w:rPr>
              <w:t>.</w:t>
            </w:r>
          </w:p>
          <w:p w14:paraId="7A25C5E0" w14:textId="4ACC2894" w:rsidR="00B06C11" w:rsidRPr="00B06C11" w:rsidRDefault="00B06C11" w:rsidP="005C1AF9">
            <w:pPr>
              <w:spacing w:after="0" w:line="240" w:lineRule="auto"/>
              <w:jc w:val="center"/>
              <w:rPr>
                <w:rFonts w:ascii="Times New Roman" w:eastAsia="Times New Roman" w:hAnsi="Times New Roman" w:cs="Times New Roman"/>
                <w:color w:val="000000"/>
                <w:sz w:val="20"/>
                <w:szCs w:val="20"/>
                <w:lang w:val="en-US"/>
              </w:rPr>
            </w:pPr>
            <w:r w:rsidRPr="00B06C11">
              <w:rPr>
                <w:rFonts w:ascii="Times New Roman" w:eastAsia="Times New Roman" w:hAnsi="Times New Roman" w:cs="Times New Roman"/>
                <w:color w:val="000000"/>
                <w:sz w:val="20"/>
                <w:szCs w:val="20"/>
                <w:lang w:val="en-US"/>
              </w:rPr>
              <w:t>P= -0.49</w:t>
            </w:r>
            <w:r w:rsidRPr="00B06C11">
              <w:rPr>
                <w:rFonts w:ascii="Times New Roman" w:eastAsia="Times New Roman" w:hAnsi="Times New Roman" w:cs="Times New Roman"/>
                <w:color w:val="000000"/>
                <w:sz w:val="20"/>
                <w:szCs w:val="20"/>
                <w:vertAlign w:val="superscript"/>
                <w:lang w:val="en-US"/>
              </w:rPr>
              <w:t xml:space="preserve"> ***</w:t>
            </w:r>
          </w:p>
        </w:tc>
        <w:tc>
          <w:tcPr>
            <w:tcW w:w="867" w:type="pct"/>
            <w:shd w:val="clear" w:color="auto" w:fill="auto"/>
            <w:noWrap/>
            <w:vAlign w:val="center"/>
            <w:hideMark/>
          </w:tcPr>
          <w:p w14:paraId="6CD04F7E" w14:textId="77777777" w:rsidR="00B06C11" w:rsidRPr="0048269C" w:rsidRDefault="00B06C11" w:rsidP="005C1AF9">
            <w:pPr>
              <w:spacing w:after="0" w:line="240" w:lineRule="auto"/>
              <w:jc w:val="center"/>
              <w:rPr>
                <w:rFonts w:ascii="Times New Roman" w:eastAsia="Times New Roman" w:hAnsi="Times New Roman" w:cs="Times New Roman"/>
                <w:color w:val="000000"/>
                <w:sz w:val="20"/>
                <w:szCs w:val="20"/>
                <w:lang w:val="en-US"/>
              </w:rPr>
            </w:pPr>
            <w:r w:rsidRPr="00B06C11">
              <w:rPr>
                <w:rFonts w:ascii="Times New Roman" w:eastAsia="Times New Roman" w:hAnsi="Times New Roman" w:cs="Times New Roman"/>
                <w:color w:val="000000"/>
                <w:sz w:val="20"/>
                <w:szCs w:val="20"/>
                <w:lang w:val="en-US"/>
              </w:rPr>
              <w:t>C= 0.36</w:t>
            </w:r>
            <w:r w:rsidRPr="00B06C11">
              <w:rPr>
                <w:rFonts w:ascii="Times New Roman" w:eastAsia="Times New Roman" w:hAnsi="Times New Roman" w:cs="Times New Roman"/>
                <w:color w:val="000000"/>
                <w:sz w:val="20"/>
                <w:szCs w:val="20"/>
                <w:vertAlign w:val="superscript"/>
                <w:lang w:val="en-US"/>
              </w:rPr>
              <w:t xml:space="preserve"> ***</w:t>
            </w:r>
          </w:p>
          <w:p w14:paraId="1625232E" w14:textId="50A767D3" w:rsidR="00B06C11" w:rsidRPr="00B06C11" w:rsidRDefault="00B06C11" w:rsidP="005C1AF9">
            <w:pPr>
              <w:spacing w:after="0" w:line="240" w:lineRule="auto"/>
              <w:jc w:val="center"/>
              <w:rPr>
                <w:rFonts w:ascii="Times New Roman" w:eastAsia="Times New Roman" w:hAnsi="Times New Roman" w:cs="Times New Roman"/>
                <w:color w:val="000000"/>
                <w:sz w:val="20"/>
                <w:szCs w:val="20"/>
                <w:lang w:val="en-US"/>
              </w:rPr>
            </w:pPr>
            <w:r w:rsidRPr="00B06C11">
              <w:rPr>
                <w:rFonts w:ascii="Times New Roman" w:eastAsia="Times New Roman" w:hAnsi="Times New Roman" w:cs="Times New Roman"/>
                <w:color w:val="000000"/>
                <w:sz w:val="20"/>
                <w:szCs w:val="20"/>
                <w:lang w:val="en-US"/>
              </w:rPr>
              <w:t xml:space="preserve">P= -0.03 </w:t>
            </w:r>
            <w:proofErr w:type="spellStart"/>
            <w:r w:rsidRPr="00B06C11">
              <w:rPr>
                <w:rFonts w:ascii="Times New Roman" w:eastAsia="Times New Roman" w:hAnsi="Times New Roman" w:cs="Times New Roman"/>
                <w:i/>
                <w:iCs/>
                <w:color w:val="000000"/>
                <w:sz w:val="20"/>
                <w:szCs w:val="20"/>
                <w:vertAlign w:val="superscript"/>
                <w:lang w:val="en-US"/>
              </w:rPr>
              <w:t>n.s</w:t>
            </w:r>
            <w:proofErr w:type="spellEnd"/>
            <w:r w:rsidRPr="00B06C11">
              <w:rPr>
                <w:rFonts w:ascii="Times New Roman" w:eastAsia="Times New Roman" w:hAnsi="Times New Roman" w:cs="Times New Roman"/>
                <w:color w:val="000000"/>
                <w:sz w:val="20"/>
                <w:szCs w:val="20"/>
                <w:vertAlign w:val="superscript"/>
                <w:lang w:val="en-US"/>
              </w:rPr>
              <w:t>.</w:t>
            </w:r>
          </w:p>
        </w:tc>
        <w:tc>
          <w:tcPr>
            <w:tcW w:w="871" w:type="pct"/>
            <w:shd w:val="clear" w:color="auto" w:fill="D9D9D9" w:themeFill="background1" w:themeFillShade="D9"/>
            <w:noWrap/>
            <w:vAlign w:val="center"/>
            <w:hideMark/>
          </w:tcPr>
          <w:p w14:paraId="29C3587B" w14:textId="2CE8E673" w:rsidR="00B06C11" w:rsidRPr="00B06C11" w:rsidRDefault="00B06C11" w:rsidP="005C1AF9">
            <w:pPr>
              <w:spacing w:after="0" w:line="240" w:lineRule="auto"/>
              <w:jc w:val="center"/>
              <w:rPr>
                <w:rFonts w:ascii="Times New Roman" w:eastAsia="Times New Roman" w:hAnsi="Times New Roman" w:cs="Times New Roman"/>
                <w:color w:val="000000"/>
                <w:sz w:val="20"/>
                <w:szCs w:val="20"/>
                <w:lang w:val="en-US"/>
              </w:rPr>
            </w:pPr>
          </w:p>
        </w:tc>
        <w:tc>
          <w:tcPr>
            <w:tcW w:w="820" w:type="pct"/>
            <w:shd w:val="clear" w:color="auto" w:fill="auto"/>
            <w:noWrap/>
            <w:vAlign w:val="center"/>
            <w:hideMark/>
          </w:tcPr>
          <w:p w14:paraId="46262613" w14:textId="77777777" w:rsidR="00B06C11" w:rsidRPr="00B06C11" w:rsidRDefault="00B06C11" w:rsidP="005C1AF9">
            <w:pPr>
              <w:spacing w:after="0" w:line="240" w:lineRule="auto"/>
              <w:jc w:val="center"/>
              <w:rPr>
                <w:rFonts w:ascii="Times New Roman" w:eastAsia="Times New Roman" w:hAnsi="Times New Roman" w:cs="Times New Roman"/>
                <w:color w:val="000000"/>
                <w:sz w:val="20"/>
                <w:szCs w:val="20"/>
                <w:lang w:val="en-US"/>
              </w:rPr>
            </w:pPr>
            <w:r w:rsidRPr="00B06C11">
              <w:rPr>
                <w:rFonts w:ascii="Times New Roman" w:eastAsia="Times New Roman" w:hAnsi="Times New Roman" w:cs="Times New Roman"/>
                <w:color w:val="000000"/>
                <w:sz w:val="20"/>
                <w:szCs w:val="20"/>
                <w:lang w:val="en-US"/>
              </w:rPr>
              <w:t>0.47</w:t>
            </w:r>
            <w:r w:rsidRPr="00B06C11">
              <w:rPr>
                <w:rFonts w:ascii="Times New Roman" w:eastAsia="Times New Roman" w:hAnsi="Times New Roman" w:cs="Times New Roman"/>
                <w:color w:val="000000"/>
                <w:sz w:val="20"/>
                <w:szCs w:val="20"/>
                <w:vertAlign w:val="superscript"/>
                <w:lang w:val="en-US"/>
              </w:rPr>
              <w:t xml:space="preserve"> ***</w:t>
            </w:r>
          </w:p>
        </w:tc>
        <w:tc>
          <w:tcPr>
            <w:tcW w:w="763" w:type="pct"/>
            <w:shd w:val="clear" w:color="auto" w:fill="auto"/>
            <w:noWrap/>
            <w:vAlign w:val="center"/>
            <w:hideMark/>
          </w:tcPr>
          <w:p w14:paraId="408F7401" w14:textId="77777777" w:rsidR="00B06C11" w:rsidRPr="00B06C11" w:rsidRDefault="00B06C11" w:rsidP="005C1AF9">
            <w:pPr>
              <w:spacing w:after="0" w:line="240" w:lineRule="auto"/>
              <w:jc w:val="center"/>
              <w:rPr>
                <w:rFonts w:ascii="Times New Roman" w:eastAsia="Times New Roman" w:hAnsi="Times New Roman" w:cs="Times New Roman"/>
                <w:color w:val="000000"/>
                <w:sz w:val="20"/>
                <w:szCs w:val="20"/>
                <w:lang w:val="en-US"/>
              </w:rPr>
            </w:pPr>
            <w:r w:rsidRPr="00B06C11">
              <w:rPr>
                <w:rFonts w:ascii="Times New Roman" w:eastAsia="Times New Roman" w:hAnsi="Times New Roman" w:cs="Times New Roman"/>
                <w:color w:val="000000"/>
                <w:sz w:val="20"/>
                <w:szCs w:val="20"/>
                <w:lang w:val="en-US"/>
              </w:rPr>
              <w:t>-0.27</w:t>
            </w:r>
            <w:r w:rsidRPr="00B06C11">
              <w:rPr>
                <w:rFonts w:ascii="Times New Roman" w:eastAsia="Times New Roman" w:hAnsi="Times New Roman" w:cs="Times New Roman"/>
                <w:color w:val="000000"/>
                <w:sz w:val="20"/>
                <w:szCs w:val="20"/>
                <w:vertAlign w:val="superscript"/>
                <w:lang w:val="en-US"/>
              </w:rPr>
              <w:t xml:space="preserve"> ***</w:t>
            </w:r>
          </w:p>
        </w:tc>
      </w:tr>
      <w:tr w:rsidR="00B06C11" w:rsidRPr="00B06C11" w14:paraId="24ADBE5C" w14:textId="77777777" w:rsidTr="00F9696F">
        <w:trPr>
          <w:trHeight w:val="20"/>
          <w:jc w:val="center"/>
        </w:trPr>
        <w:tc>
          <w:tcPr>
            <w:tcW w:w="814" w:type="pct"/>
            <w:shd w:val="clear" w:color="auto" w:fill="D9D9D9" w:themeFill="background1" w:themeFillShade="D9"/>
            <w:noWrap/>
            <w:vAlign w:val="center"/>
            <w:hideMark/>
          </w:tcPr>
          <w:p w14:paraId="018C96A5" w14:textId="77777777" w:rsidR="00B06C11" w:rsidRPr="00B06C11" w:rsidRDefault="00B06C11" w:rsidP="00B06C11">
            <w:pPr>
              <w:spacing w:after="0" w:line="240" w:lineRule="auto"/>
              <w:jc w:val="center"/>
              <w:rPr>
                <w:rFonts w:ascii="Times New Roman" w:eastAsia="Times New Roman" w:hAnsi="Times New Roman" w:cs="Times New Roman"/>
                <w:b/>
                <w:bCs/>
                <w:i/>
                <w:iCs/>
                <w:color w:val="000000"/>
                <w:sz w:val="20"/>
                <w:szCs w:val="20"/>
                <w:lang w:val="en-US"/>
              </w:rPr>
            </w:pPr>
            <w:r w:rsidRPr="00B06C11">
              <w:rPr>
                <w:rFonts w:ascii="Times New Roman" w:eastAsia="Times New Roman" w:hAnsi="Times New Roman" w:cs="Times New Roman"/>
                <w:b/>
                <w:bCs/>
                <w:i/>
                <w:iCs/>
                <w:color w:val="000000"/>
                <w:sz w:val="20"/>
                <w:szCs w:val="20"/>
                <w:lang w:val="en-US"/>
              </w:rPr>
              <w:t>ORP</w:t>
            </w:r>
          </w:p>
        </w:tc>
        <w:tc>
          <w:tcPr>
            <w:tcW w:w="865" w:type="pct"/>
            <w:shd w:val="clear" w:color="auto" w:fill="auto"/>
            <w:noWrap/>
            <w:vAlign w:val="center"/>
            <w:hideMark/>
          </w:tcPr>
          <w:p w14:paraId="3B8A2742" w14:textId="77777777" w:rsidR="00B06C11" w:rsidRPr="0048269C" w:rsidRDefault="00B06C11" w:rsidP="005C1AF9">
            <w:pPr>
              <w:spacing w:after="0" w:line="240" w:lineRule="auto"/>
              <w:jc w:val="center"/>
              <w:rPr>
                <w:rFonts w:ascii="Times New Roman" w:eastAsia="Times New Roman" w:hAnsi="Times New Roman" w:cs="Times New Roman"/>
                <w:color w:val="000000"/>
                <w:sz w:val="20"/>
                <w:szCs w:val="20"/>
                <w:lang w:val="en-US"/>
              </w:rPr>
            </w:pPr>
            <w:r w:rsidRPr="00B06C11">
              <w:rPr>
                <w:rFonts w:ascii="Times New Roman" w:eastAsia="Times New Roman" w:hAnsi="Times New Roman" w:cs="Times New Roman"/>
                <w:color w:val="000000"/>
                <w:sz w:val="20"/>
                <w:szCs w:val="20"/>
                <w:lang w:val="en-US"/>
              </w:rPr>
              <w:t>C= 0.15</w:t>
            </w:r>
            <w:r w:rsidRPr="00B06C11">
              <w:rPr>
                <w:rFonts w:ascii="Times New Roman" w:eastAsia="Times New Roman" w:hAnsi="Times New Roman" w:cs="Times New Roman"/>
                <w:color w:val="000000"/>
                <w:sz w:val="20"/>
                <w:szCs w:val="20"/>
                <w:vertAlign w:val="superscript"/>
                <w:lang w:val="en-US"/>
              </w:rPr>
              <w:t xml:space="preserve"> *</w:t>
            </w:r>
          </w:p>
          <w:p w14:paraId="097BECD8" w14:textId="06A9CF80" w:rsidR="00B06C11" w:rsidRPr="00B06C11" w:rsidRDefault="00B06C11" w:rsidP="005C1AF9">
            <w:pPr>
              <w:spacing w:after="0" w:line="240" w:lineRule="auto"/>
              <w:jc w:val="center"/>
              <w:rPr>
                <w:rFonts w:ascii="Times New Roman" w:eastAsia="Times New Roman" w:hAnsi="Times New Roman" w:cs="Times New Roman"/>
                <w:color w:val="000000"/>
                <w:sz w:val="20"/>
                <w:szCs w:val="20"/>
                <w:lang w:val="en-US"/>
              </w:rPr>
            </w:pPr>
            <w:r w:rsidRPr="00B06C11">
              <w:rPr>
                <w:rFonts w:ascii="Times New Roman" w:eastAsia="Times New Roman" w:hAnsi="Times New Roman" w:cs="Times New Roman"/>
                <w:color w:val="000000"/>
                <w:sz w:val="20"/>
                <w:szCs w:val="20"/>
                <w:lang w:val="en-US"/>
              </w:rPr>
              <w:t>P= -0.19</w:t>
            </w:r>
            <w:r w:rsidRPr="00B06C11">
              <w:rPr>
                <w:rFonts w:ascii="Times New Roman" w:eastAsia="Times New Roman" w:hAnsi="Times New Roman" w:cs="Times New Roman"/>
                <w:color w:val="000000"/>
                <w:sz w:val="20"/>
                <w:szCs w:val="20"/>
                <w:vertAlign w:val="superscript"/>
                <w:lang w:val="en-US"/>
              </w:rPr>
              <w:t xml:space="preserve"> *</w:t>
            </w:r>
          </w:p>
        </w:tc>
        <w:tc>
          <w:tcPr>
            <w:tcW w:w="867" w:type="pct"/>
            <w:shd w:val="clear" w:color="auto" w:fill="auto"/>
            <w:noWrap/>
            <w:vAlign w:val="center"/>
            <w:hideMark/>
          </w:tcPr>
          <w:p w14:paraId="280D4AD6" w14:textId="77777777" w:rsidR="00B06C11" w:rsidRPr="0048269C" w:rsidRDefault="00B06C11" w:rsidP="005C1AF9">
            <w:pPr>
              <w:spacing w:after="0" w:line="240" w:lineRule="auto"/>
              <w:jc w:val="center"/>
              <w:rPr>
                <w:rFonts w:ascii="Times New Roman" w:eastAsia="Times New Roman" w:hAnsi="Times New Roman" w:cs="Times New Roman"/>
                <w:color w:val="000000"/>
                <w:sz w:val="20"/>
                <w:szCs w:val="20"/>
                <w:lang w:val="en-US"/>
              </w:rPr>
            </w:pPr>
            <w:r w:rsidRPr="00B06C11">
              <w:rPr>
                <w:rFonts w:ascii="Times New Roman" w:eastAsia="Times New Roman" w:hAnsi="Times New Roman" w:cs="Times New Roman"/>
                <w:color w:val="000000"/>
                <w:sz w:val="20"/>
                <w:szCs w:val="20"/>
                <w:lang w:val="en-US"/>
              </w:rPr>
              <w:t>C= 0.18</w:t>
            </w:r>
            <w:r w:rsidRPr="00B06C11">
              <w:rPr>
                <w:rFonts w:ascii="Times New Roman" w:eastAsia="Times New Roman" w:hAnsi="Times New Roman" w:cs="Times New Roman"/>
                <w:color w:val="000000"/>
                <w:sz w:val="20"/>
                <w:szCs w:val="20"/>
                <w:vertAlign w:val="superscript"/>
                <w:lang w:val="en-US"/>
              </w:rPr>
              <w:t xml:space="preserve"> *</w:t>
            </w:r>
          </w:p>
          <w:p w14:paraId="7239D716" w14:textId="3BC14987" w:rsidR="00B06C11" w:rsidRPr="00B06C11" w:rsidRDefault="00B06C11" w:rsidP="005C1AF9">
            <w:pPr>
              <w:spacing w:after="0" w:line="240" w:lineRule="auto"/>
              <w:jc w:val="center"/>
              <w:rPr>
                <w:rFonts w:ascii="Times New Roman" w:eastAsia="Times New Roman" w:hAnsi="Times New Roman" w:cs="Times New Roman"/>
                <w:color w:val="000000"/>
                <w:sz w:val="20"/>
                <w:szCs w:val="20"/>
                <w:lang w:val="en-US"/>
              </w:rPr>
            </w:pPr>
            <w:r w:rsidRPr="00B06C11">
              <w:rPr>
                <w:rFonts w:ascii="Times New Roman" w:eastAsia="Times New Roman" w:hAnsi="Times New Roman" w:cs="Times New Roman"/>
                <w:color w:val="000000"/>
                <w:sz w:val="20"/>
                <w:szCs w:val="20"/>
                <w:lang w:val="en-US"/>
              </w:rPr>
              <w:t xml:space="preserve">P= 0.09 </w:t>
            </w:r>
            <w:proofErr w:type="spellStart"/>
            <w:r w:rsidRPr="00B06C11">
              <w:rPr>
                <w:rFonts w:ascii="Times New Roman" w:eastAsia="Times New Roman" w:hAnsi="Times New Roman" w:cs="Times New Roman"/>
                <w:i/>
                <w:iCs/>
                <w:color w:val="000000"/>
                <w:sz w:val="20"/>
                <w:szCs w:val="20"/>
                <w:vertAlign w:val="superscript"/>
                <w:lang w:val="en-US"/>
              </w:rPr>
              <w:t>n.s</w:t>
            </w:r>
            <w:proofErr w:type="spellEnd"/>
            <w:r w:rsidRPr="00B06C11">
              <w:rPr>
                <w:rFonts w:ascii="Times New Roman" w:eastAsia="Times New Roman" w:hAnsi="Times New Roman" w:cs="Times New Roman"/>
                <w:color w:val="000000"/>
                <w:sz w:val="20"/>
                <w:szCs w:val="20"/>
                <w:vertAlign w:val="superscript"/>
                <w:lang w:val="en-US"/>
              </w:rPr>
              <w:t>.</w:t>
            </w:r>
          </w:p>
        </w:tc>
        <w:tc>
          <w:tcPr>
            <w:tcW w:w="871" w:type="pct"/>
            <w:shd w:val="clear" w:color="auto" w:fill="auto"/>
            <w:noWrap/>
            <w:vAlign w:val="center"/>
            <w:hideMark/>
          </w:tcPr>
          <w:p w14:paraId="48F9B083" w14:textId="77777777" w:rsidR="00B06C11" w:rsidRPr="0048269C" w:rsidRDefault="00B06C11" w:rsidP="005C1AF9">
            <w:pPr>
              <w:spacing w:after="0" w:line="240" w:lineRule="auto"/>
              <w:jc w:val="center"/>
              <w:rPr>
                <w:rFonts w:ascii="Times New Roman" w:eastAsia="Times New Roman" w:hAnsi="Times New Roman" w:cs="Times New Roman"/>
                <w:color w:val="000000"/>
                <w:sz w:val="20"/>
                <w:szCs w:val="20"/>
                <w:lang w:val="en-US"/>
              </w:rPr>
            </w:pPr>
            <w:r w:rsidRPr="00B06C11">
              <w:rPr>
                <w:rFonts w:ascii="Times New Roman" w:eastAsia="Times New Roman" w:hAnsi="Times New Roman" w:cs="Times New Roman"/>
                <w:color w:val="000000"/>
                <w:sz w:val="20"/>
                <w:szCs w:val="20"/>
                <w:lang w:val="en-US"/>
              </w:rPr>
              <w:t>C= 0.21</w:t>
            </w:r>
            <w:r w:rsidRPr="00B06C11">
              <w:rPr>
                <w:rFonts w:ascii="Times New Roman" w:eastAsia="Times New Roman" w:hAnsi="Times New Roman" w:cs="Times New Roman"/>
                <w:color w:val="000000"/>
                <w:sz w:val="20"/>
                <w:szCs w:val="20"/>
                <w:vertAlign w:val="superscript"/>
                <w:lang w:val="en-US"/>
              </w:rPr>
              <w:t xml:space="preserve"> **</w:t>
            </w:r>
          </w:p>
          <w:p w14:paraId="2FFD4A50" w14:textId="1DBF1B19" w:rsidR="00B06C11" w:rsidRPr="00B06C11" w:rsidRDefault="00B06C11" w:rsidP="005C1AF9">
            <w:pPr>
              <w:spacing w:after="0" w:line="240" w:lineRule="auto"/>
              <w:jc w:val="center"/>
              <w:rPr>
                <w:rFonts w:ascii="Times New Roman" w:eastAsia="Times New Roman" w:hAnsi="Times New Roman" w:cs="Times New Roman"/>
                <w:color w:val="000000"/>
                <w:sz w:val="20"/>
                <w:szCs w:val="20"/>
                <w:lang w:val="en-US"/>
              </w:rPr>
            </w:pPr>
            <w:r w:rsidRPr="00B06C11">
              <w:rPr>
                <w:rFonts w:ascii="Times New Roman" w:eastAsia="Times New Roman" w:hAnsi="Times New Roman" w:cs="Times New Roman"/>
                <w:color w:val="000000"/>
                <w:sz w:val="20"/>
                <w:szCs w:val="20"/>
                <w:lang w:val="en-US"/>
              </w:rPr>
              <w:t xml:space="preserve">P= 0.12 </w:t>
            </w:r>
            <w:proofErr w:type="spellStart"/>
            <w:r w:rsidRPr="00B06C11">
              <w:rPr>
                <w:rFonts w:ascii="Times New Roman" w:eastAsia="Times New Roman" w:hAnsi="Times New Roman" w:cs="Times New Roman"/>
                <w:i/>
                <w:iCs/>
                <w:color w:val="000000"/>
                <w:sz w:val="20"/>
                <w:szCs w:val="20"/>
                <w:vertAlign w:val="superscript"/>
                <w:lang w:val="en-US"/>
              </w:rPr>
              <w:t>n.s</w:t>
            </w:r>
            <w:proofErr w:type="spellEnd"/>
            <w:r w:rsidRPr="00B06C11">
              <w:rPr>
                <w:rFonts w:ascii="Times New Roman" w:eastAsia="Times New Roman" w:hAnsi="Times New Roman" w:cs="Times New Roman"/>
                <w:color w:val="000000"/>
                <w:sz w:val="20"/>
                <w:szCs w:val="20"/>
                <w:vertAlign w:val="superscript"/>
                <w:lang w:val="en-US"/>
              </w:rPr>
              <w:t>.</w:t>
            </w:r>
          </w:p>
        </w:tc>
        <w:tc>
          <w:tcPr>
            <w:tcW w:w="820" w:type="pct"/>
            <w:shd w:val="clear" w:color="auto" w:fill="D9D9D9" w:themeFill="background1" w:themeFillShade="D9"/>
            <w:noWrap/>
            <w:vAlign w:val="center"/>
            <w:hideMark/>
          </w:tcPr>
          <w:p w14:paraId="23189CBB" w14:textId="7F824128" w:rsidR="00B06C11" w:rsidRPr="00B06C11" w:rsidRDefault="00B06C11" w:rsidP="005C1AF9">
            <w:pPr>
              <w:spacing w:after="0" w:line="240" w:lineRule="auto"/>
              <w:jc w:val="center"/>
              <w:rPr>
                <w:rFonts w:ascii="Times New Roman" w:eastAsia="Times New Roman" w:hAnsi="Times New Roman" w:cs="Times New Roman"/>
                <w:color w:val="000000"/>
                <w:sz w:val="20"/>
                <w:szCs w:val="20"/>
                <w:lang w:val="en-US"/>
              </w:rPr>
            </w:pPr>
          </w:p>
        </w:tc>
        <w:tc>
          <w:tcPr>
            <w:tcW w:w="763" w:type="pct"/>
            <w:shd w:val="clear" w:color="auto" w:fill="auto"/>
            <w:noWrap/>
            <w:vAlign w:val="center"/>
            <w:hideMark/>
          </w:tcPr>
          <w:p w14:paraId="02417838" w14:textId="77777777" w:rsidR="00B06C11" w:rsidRPr="00B06C11" w:rsidRDefault="00B06C11" w:rsidP="005C1AF9">
            <w:pPr>
              <w:spacing w:after="0" w:line="240" w:lineRule="auto"/>
              <w:jc w:val="center"/>
              <w:rPr>
                <w:rFonts w:ascii="Times New Roman" w:eastAsia="Times New Roman" w:hAnsi="Times New Roman" w:cs="Times New Roman"/>
                <w:color w:val="000000"/>
                <w:sz w:val="20"/>
                <w:szCs w:val="20"/>
                <w:lang w:val="en-US"/>
              </w:rPr>
            </w:pPr>
            <w:r w:rsidRPr="00B06C11">
              <w:rPr>
                <w:rFonts w:ascii="Times New Roman" w:eastAsia="Times New Roman" w:hAnsi="Times New Roman" w:cs="Times New Roman"/>
                <w:color w:val="000000"/>
                <w:sz w:val="20"/>
                <w:szCs w:val="20"/>
                <w:lang w:val="en-US"/>
              </w:rPr>
              <w:t>-0.39</w:t>
            </w:r>
            <w:r w:rsidRPr="00B06C11">
              <w:rPr>
                <w:rFonts w:ascii="Times New Roman" w:eastAsia="Times New Roman" w:hAnsi="Times New Roman" w:cs="Times New Roman"/>
                <w:color w:val="000000"/>
                <w:sz w:val="20"/>
                <w:szCs w:val="20"/>
                <w:vertAlign w:val="superscript"/>
                <w:lang w:val="en-US"/>
              </w:rPr>
              <w:t xml:space="preserve"> ***</w:t>
            </w:r>
          </w:p>
        </w:tc>
      </w:tr>
      <w:tr w:rsidR="00B06C11" w:rsidRPr="00B06C11" w14:paraId="34F4AEFE" w14:textId="77777777" w:rsidTr="00F9696F">
        <w:trPr>
          <w:trHeight w:val="20"/>
          <w:jc w:val="center"/>
        </w:trPr>
        <w:tc>
          <w:tcPr>
            <w:tcW w:w="814" w:type="pct"/>
            <w:shd w:val="clear" w:color="auto" w:fill="D9D9D9" w:themeFill="background1" w:themeFillShade="D9"/>
            <w:noWrap/>
            <w:vAlign w:val="center"/>
            <w:hideMark/>
          </w:tcPr>
          <w:p w14:paraId="386C83E0" w14:textId="77777777" w:rsidR="00B06C11" w:rsidRPr="00B06C11" w:rsidRDefault="00B06C11" w:rsidP="00B06C11">
            <w:pPr>
              <w:spacing w:after="0" w:line="240" w:lineRule="auto"/>
              <w:jc w:val="center"/>
              <w:rPr>
                <w:rFonts w:ascii="Times New Roman" w:eastAsia="Times New Roman" w:hAnsi="Times New Roman" w:cs="Times New Roman"/>
                <w:b/>
                <w:bCs/>
                <w:i/>
                <w:iCs/>
                <w:color w:val="000000"/>
                <w:sz w:val="20"/>
                <w:szCs w:val="20"/>
                <w:lang w:val="en-US"/>
              </w:rPr>
            </w:pPr>
            <w:r w:rsidRPr="00B06C11">
              <w:rPr>
                <w:rFonts w:ascii="Times New Roman" w:eastAsia="Times New Roman" w:hAnsi="Times New Roman" w:cs="Times New Roman"/>
                <w:b/>
                <w:bCs/>
                <w:i/>
                <w:iCs/>
                <w:color w:val="000000"/>
                <w:sz w:val="20"/>
                <w:szCs w:val="20"/>
                <w:lang w:val="en-US"/>
              </w:rPr>
              <w:t>Conductivity</w:t>
            </w:r>
          </w:p>
        </w:tc>
        <w:tc>
          <w:tcPr>
            <w:tcW w:w="865" w:type="pct"/>
            <w:shd w:val="clear" w:color="auto" w:fill="auto"/>
            <w:noWrap/>
            <w:vAlign w:val="center"/>
            <w:hideMark/>
          </w:tcPr>
          <w:p w14:paraId="2B09EC53" w14:textId="77777777" w:rsidR="00B06C11" w:rsidRPr="0048269C" w:rsidRDefault="00B06C11" w:rsidP="005C1AF9">
            <w:pPr>
              <w:spacing w:after="0" w:line="240" w:lineRule="auto"/>
              <w:jc w:val="center"/>
              <w:rPr>
                <w:rFonts w:ascii="Times New Roman" w:eastAsia="Times New Roman" w:hAnsi="Times New Roman" w:cs="Times New Roman"/>
                <w:color w:val="000000"/>
                <w:sz w:val="20"/>
                <w:szCs w:val="20"/>
                <w:lang w:val="en-US"/>
              </w:rPr>
            </w:pPr>
            <w:r w:rsidRPr="00B06C11">
              <w:rPr>
                <w:rFonts w:ascii="Times New Roman" w:eastAsia="Times New Roman" w:hAnsi="Times New Roman" w:cs="Times New Roman"/>
                <w:color w:val="000000"/>
                <w:sz w:val="20"/>
                <w:szCs w:val="20"/>
                <w:lang w:val="en-US"/>
              </w:rPr>
              <w:t>C= -0.46</w:t>
            </w:r>
            <w:r w:rsidRPr="00B06C11">
              <w:rPr>
                <w:rFonts w:ascii="Times New Roman" w:eastAsia="Times New Roman" w:hAnsi="Times New Roman" w:cs="Times New Roman"/>
                <w:color w:val="000000"/>
                <w:sz w:val="20"/>
                <w:szCs w:val="20"/>
                <w:vertAlign w:val="superscript"/>
                <w:lang w:val="en-US"/>
              </w:rPr>
              <w:t xml:space="preserve"> ***</w:t>
            </w:r>
          </w:p>
          <w:p w14:paraId="360BF88D" w14:textId="6AADDD26" w:rsidR="00B06C11" w:rsidRPr="00B06C11" w:rsidRDefault="00B06C11" w:rsidP="005C1AF9">
            <w:pPr>
              <w:spacing w:after="0" w:line="240" w:lineRule="auto"/>
              <w:jc w:val="center"/>
              <w:rPr>
                <w:rFonts w:ascii="Times New Roman" w:eastAsia="Times New Roman" w:hAnsi="Times New Roman" w:cs="Times New Roman"/>
                <w:color w:val="000000"/>
                <w:sz w:val="20"/>
                <w:szCs w:val="20"/>
                <w:lang w:val="en-US"/>
              </w:rPr>
            </w:pPr>
            <w:r w:rsidRPr="00B06C11">
              <w:rPr>
                <w:rFonts w:ascii="Times New Roman" w:eastAsia="Times New Roman" w:hAnsi="Times New Roman" w:cs="Times New Roman"/>
                <w:color w:val="000000"/>
                <w:sz w:val="20"/>
                <w:szCs w:val="20"/>
                <w:lang w:val="en-US"/>
              </w:rPr>
              <w:t>P= -0.38</w:t>
            </w:r>
            <w:r w:rsidRPr="00B06C11">
              <w:rPr>
                <w:rFonts w:ascii="Times New Roman" w:eastAsia="Times New Roman" w:hAnsi="Times New Roman" w:cs="Times New Roman"/>
                <w:color w:val="000000"/>
                <w:sz w:val="20"/>
                <w:szCs w:val="20"/>
                <w:vertAlign w:val="superscript"/>
                <w:lang w:val="en-US"/>
              </w:rPr>
              <w:t xml:space="preserve"> ***</w:t>
            </w:r>
          </w:p>
        </w:tc>
        <w:tc>
          <w:tcPr>
            <w:tcW w:w="867" w:type="pct"/>
            <w:shd w:val="clear" w:color="auto" w:fill="auto"/>
            <w:noWrap/>
            <w:vAlign w:val="center"/>
            <w:hideMark/>
          </w:tcPr>
          <w:p w14:paraId="45932502" w14:textId="77777777" w:rsidR="00B06C11" w:rsidRPr="0048269C" w:rsidRDefault="00B06C11" w:rsidP="005C1AF9">
            <w:pPr>
              <w:spacing w:after="0" w:line="240" w:lineRule="auto"/>
              <w:jc w:val="center"/>
              <w:rPr>
                <w:rFonts w:ascii="Times New Roman" w:eastAsia="Times New Roman" w:hAnsi="Times New Roman" w:cs="Times New Roman"/>
                <w:color w:val="000000"/>
                <w:sz w:val="20"/>
                <w:szCs w:val="20"/>
                <w:lang w:val="en-US"/>
              </w:rPr>
            </w:pPr>
            <w:r w:rsidRPr="00B06C11">
              <w:rPr>
                <w:rFonts w:ascii="Times New Roman" w:eastAsia="Times New Roman" w:hAnsi="Times New Roman" w:cs="Times New Roman"/>
                <w:color w:val="000000"/>
                <w:sz w:val="20"/>
                <w:szCs w:val="20"/>
                <w:lang w:val="en-US"/>
              </w:rPr>
              <w:t>C= -0.31</w:t>
            </w:r>
            <w:r w:rsidRPr="00B06C11">
              <w:rPr>
                <w:rFonts w:ascii="Times New Roman" w:eastAsia="Times New Roman" w:hAnsi="Times New Roman" w:cs="Times New Roman"/>
                <w:color w:val="000000"/>
                <w:sz w:val="20"/>
                <w:szCs w:val="20"/>
                <w:vertAlign w:val="superscript"/>
                <w:lang w:val="en-US"/>
              </w:rPr>
              <w:t xml:space="preserve"> ***</w:t>
            </w:r>
          </w:p>
          <w:p w14:paraId="044AFA57" w14:textId="4B971DAF" w:rsidR="00B06C11" w:rsidRPr="00B06C11" w:rsidRDefault="00B06C11" w:rsidP="005C1AF9">
            <w:pPr>
              <w:spacing w:after="0" w:line="240" w:lineRule="auto"/>
              <w:jc w:val="center"/>
              <w:rPr>
                <w:rFonts w:ascii="Times New Roman" w:eastAsia="Times New Roman" w:hAnsi="Times New Roman" w:cs="Times New Roman"/>
                <w:color w:val="000000"/>
                <w:sz w:val="20"/>
                <w:szCs w:val="20"/>
                <w:lang w:val="en-US"/>
              </w:rPr>
            </w:pPr>
            <w:r w:rsidRPr="00B06C11">
              <w:rPr>
                <w:rFonts w:ascii="Times New Roman" w:eastAsia="Times New Roman" w:hAnsi="Times New Roman" w:cs="Times New Roman"/>
                <w:color w:val="000000"/>
                <w:sz w:val="20"/>
                <w:szCs w:val="20"/>
                <w:lang w:val="en-US"/>
              </w:rPr>
              <w:t>P= -0.2</w:t>
            </w:r>
            <w:r w:rsidR="00021012">
              <w:rPr>
                <w:rFonts w:ascii="Times New Roman" w:eastAsia="Times New Roman" w:hAnsi="Times New Roman" w:cs="Times New Roman"/>
                <w:color w:val="000000"/>
                <w:sz w:val="20"/>
                <w:szCs w:val="20"/>
                <w:lang w:val="en-US"/>
              </w:rPr>
              <w:t>7</w:t>
            </w:r>
            <w:r w:rsidRPr="00B06C11">
              <w:rPr>
                <w:rFonts w:ascii="Times New Roman" w:eastAsia="Times New Roman" w:hAnsi="Times New Roman" w:cs="Times New Roman"/>
                <w:color w:val="000000"/>
                <w:sz w:val="20"/>
                <w:szCs w:val="20"/>
                <w:vertAlign w:val="superscript"/>
                <w:lang w:val="en-US"/>
              </w:rPr>
              <w:t xml:space="preserve"> ***</w:t>
            </w:r>
          </w:p>
        </w:tc>
        <w:tc>
          <w:tcPr>
            <w:tcW w:w="871" w:type="pct"/>
            <w:shd w:val="clear" w:color="auto" w:fill="auto"/>
            <w:noWrap/>
            <w:vAlign w:val="center"/>
            <w:hideMark/>
          </w:tcPr>
          <w:p w14:paraId="017BA2B0" w14:textId="68E322C1" w:rsidR="00B06C11" w:rsidRPr="0048269C" w:rsidRDefault="00B06C11" w:rsidP="005C1AF9">
            <w:pPr>
              <w:spacing w:after="0" w:line="240" w:lineRule="auto"/>
              <w:jc w:val="center"/>
              <w:rPr>
                <w:rFonts w:ascii="Times New Roman" w:eastAsia="Times New Roman" w:hAnsi="Times New Roman" w:cs="Times New Roman"/>
                <w:color w:val="000000"/>
                <w:sz w:val="20"/>
                <w:szCs w:val="20"/>
                <w:lang w:val="en-US"/>
              </w:rPr>
            </w:pPr>
            <w:r w:rsidRPr="00B06C11">
              <w:rPr>
                <w:rFonts w:ascii="Times New Roman" w:eastAsia="Times New Roman" w:hAnsi="Times New Roman" w:cs="Times New Roman"/>
                <w:color w:val="000000"/>
                <w:sz w:val="20"/>
                <w:szCs w:val="20"/>
                <w:lang w:val="en-US"/>
              </w:rPr>
              <w:t>C= -0.14</w:t>
            </w:r>
            <w:r w:rsidRPr="00B06C11">
              <w:rPr>
                <w:rFonts w:ascii="Times New Roman" w:eastAsia="Times New Roman" w:hAnsi="Times New Roman" w:cs="Times New Roman"/>
                <w:color w:val="000000"/>
                <w:sz w:val="20"/>
                <w:szCs w:val="20"/>
                <w:vertAlign w:val="superscript"/>
                <w:lang w:val="en-US"/>
              </w:rPr>
              <w:t xml:space="preserve"> *</w:t>
            </w:r>
          </w:p>
          <w:p w14:paraId="4B728929" w14:textId="78141BD8" w:rsidR="00B06C11" w:rsidRPr="00B06C11" w:rsidRDefault="00B06C11" w:rsidP="005C1AF9">
            <w:pPr>
              <w:spacing w:after="0" w:line="240" w:lineRule="auto"/>
              <w:jc w:val="center"/>
              <w:rPr>
                <w:rFonts w:ascii="Times New Roman" w:eastAsia="Times New Roman" w:hAnsi="Times New Roman" w:cs="Times New Roman"/>
                <w:color w:val="000000"/>
                <w:sz w:val="20"/>
                <w:szCs w:val="20"/>
                <w:lang w:val="en-US"/>
              </w:rPr>
            </w:pPr>
            <w:r w:rsidRPr="00B06C11">
              <w:rPr>
                <w:rFonts w:ascii="Times New Roman" w:eastAsia="Times New Roman" w:hAnsi="Times New Roman" w:cs="Times New Roman"/>
                <w:color w:val="000000"/>
                <w:sz w:val="20"/>
                <w:szCs w:val="20"/>
                <w:lang w:val="en-US"/>
              </w:rPr>
              <w:t xml:space="preserve">P= 0.04 </w:t>
            </w:r>
            <w:proofErr w:type="spellStart"/>
            <w:r w:rsidRPr="00B06C11">
              <w:rPr>
                <w:rFonts w:ascii="Times New Roman" w:eastAsia="Times New Roman" w:hAnsi="Times New Roman" w:cs="Times New Roman"/>
                <w:i/>
                <w:iCs/>
                <w:color w:val="000000"/>
                <w:sz w:val="20"/>
                <w:szCs w:val="20"/>
                <w:vertAlign w:val="superscript"/>
                <w:lang w:val="en-US"/>
              </w:rPr>
              <w:t>n.s</w:t>
            </w:r>
            <w:proofErr w:type="spellEnd"/>
            <w:r w:rsidRPr="00B06C11">
              <w:rPr>
                <w:rFonts w:ascii="Times New Roman" w:eastAsia="Times New Roman" w:hAnsi="Times New Roman" w:cs="Times New Roman"/>
                <w:color w:val="000000"/>
                <w:sz w:val="20"/>
                <w:szCs w:val="20"/>
                <w:vertAlign w:val="superscript"/>
                <w:lang w:val="en-US"/>
              </w:rPr>
              <w:t>.</w:t>
            </w:r>
          </w:p>
        </w:tc>
        <w:tc>
          <w:tcPr>
            <w:tcW w:w="820" w:type="pct"/>
            <w:shd w:val="clear" w:color="auto" w:fill="auto"/>
            <w:noWrap/>
            <w:vAlign w:val="center"/>
            <w:hideMark/>
          </w:tcPr>
          <w:p w14:paraId="6FAA206E" w14:textId="0944CFD5" w:rsidR="00B06C11" w:rsidRPr="0048269C" w:rsidRDefault="00B06C11" w:rsidP="005C1AF9">
            <w:pPr>
              <w:spacing w:after="0" w:line="240" w:lineRule="auto"/>
              <w:jc w:val="center"/>
              <w:rPr>
                <w:rFonts w:ascii="Times New Roman" w:eastAsia="Times New Roman" w:hAnsi="Times New Roman" w:cs="Times New Roman"/>
                <w:color w:val="000000"/>
                <w:sz w:val="20"/>
                <w:szCs w:val="20"/>
                <w:lang w:val="en-US"/>
              </w:rPr>
            </w:pPr>
            <w:r w:rsidRPr="00B06C11">
              <w:rPr>
                <w:rFonts w:ascii="Times New Roman" w:eastAsia="Times New Roman" w:hAnsi="Times New Roman" w:cs="Times New Roman"/>
                <w:color w:val="000000"/>
                <w:sz w:val="20"/>
                <w:szCs w:val="20"/>
                <w:lang w:val="en-US"/>
              </w:rPr>
              <w:t xml:space="preserve">C= -0.15 </w:t>
            </w:r>
            <w:proofErr w:type="spellStart"/>
            <w:r w:rsidRPr="00B06C11">
              <w:rPr>
                <w:rFonts w:ascii="Times New Roman" w:eastAsia="Times New Roman" w:hAnsi="Times New Roman" w:cs="Times New Roman"/>
                <w:i/>
                <w:iCs/>
                <w:color w:val="000000"/>
                <w:sz w:val="20"/>
                <w:szCs w:val="20"/>
                <w:vertAlign w:val="superscript"/>
                <w:lang w:val="en-US"/>
              </w:rPr>
              <w:t>n.s</w:t>
            </w:r>
            <w:proofErr w:type="spellEnd"/>
            <w:r w:rsidRPr="00B06C11">
              <w:rPr>
                <w:rFonts w:ascii="Times New Roman" w:eastAsia="Times New Roman" w:hAnsi="Times New Roman" w:cs="Times New Roman"/>
                <w:color w:val="000000"/>
                <w:sz w:val="20"/>
                <w:szCs w:val="20"/>
                <w:vertAlign w:val="superscript"/>
                <w:lang w:val="en-US"/>
              </w:rPr>
              <w:t>.</w:t>
            </w:r>
          </w:p>
          <w:p w14:paraId="0404D485" w14:textId="429BD794" w:rsidR="00B06C11" w:rsidRPr="00B06C11" w:rsidRDefault="00B06C11" w:rsidP="005C1AF9">
            <w:pPr>
              <w:spacing w:after="0" w:line="240" w:lineRule="auto"/>
              <w:jc w:val="center"/>
              <w:rPr>
                <w:rFonts w:ascii="Times New Roman" w:eastAsia="Times New Roman" w:hAnsi="Times New Roman" w:cs="Times New Roman"/>
                <w:color w:val="000000"/>
                <w:sz w:val="20"/>
                <w:szCs w:val="20"/>
                <w:lang w:val="en-US"/>
              </w:rPr>
            </w:pPr>
            <w:r w:rsidRPr="00B06C11">
              <w:rPr>
                <w:rFonts w:ascii="Times New Roman" w:eastAsia="Times New Roman" w:hAnsi="Times New Roman" w:cs="Times New Roman"/>
                <w:color w:val="000000"/>
                <w:sz w:val="20"/>
                <w:szCs w:val="20"/>
                <w:lang w:val="en-US"/>
              </w:rPr>
              <w:t>P= -0.29</w:t>
            </w:r>
            <w:r w:rsidRPr="00B06C11">
              <w:rPr>
                <w:rFonts w:ascii="Times New Roman" w:eastAsia="Times New Roman" w:hAnsi="Times New Roman" w:cs="Times New Roman"/>
                <w:color w:val="000000"/>
                <w:sz w:val="20"/>
                <w:szCs w:val="20"/>
                <w:vertAlign w:val="superscript"/>
                <w:lang w:val="en-US"/>
              </w:rPr>
              <w:t xml:space="preserve"> ***</w:t>
            </w:r>
          </w:p>
        </w:tc>
        <w:tc>
          <w:tcPr>
            <w:tcW w:w="763" w:type="pct"/>
            <w:shd w:val="clear" w:color="auto" w:fill="D9D9D9" w:themeFill="background1" w:themeFillShade="D9"/>
            <w:noWrap/>
            <w:vAlign w:val="center"/>
            <w:hideMark/>
          </w:tcPr>
          <w:p w14:paraId="4859B800" w14:textId="52874AC8" w:rsidR="00B06C11" w:rsidRPr="00B06C11" w:rsidRDefault="00B06C11" w:rsidP="005C1AF9">
            <w:pPr>
              <w:spacing w:after="0" w:line="240" w:lineRule="auto"/>
              <w:jc w:val="center"/>
              <w:rPr>
                <w:rFonts w:ascii="Times New Roman" w:eastAsia="Times New Roman" w:hAnsi="Times New Roman" w:cs="Times New Roman"/>
                <w:color w:val="000000"/>
                <w:sz w:val="20"/>
                <w:szCs w:val="20"/>
                <w:lang w:val="en-US"/>
              </w:rPr>
            </w:pPr>
          </w:p>
        </w:tc>
      </w:tr>
    </w:tbl>
    <w:p w14:paraId="40FE1D1D" w14:textId="77777777" w:rsidR="00AF5237" w:rsidRDefault="00AF5237" w:rsidP="00AF5237">
      <w:pPr>
        <w:tabs>
          <w:tab w:val="left" w:pos="5850"/>
        </w:tabs>
        <w:spacing w:after="0" w:line="360" w:lineRule="auto"/>
        <w:jc w:val="both"/>
        <w:rPr>
          <w:rFonts w:ascii="Times New Roman" w:hAnsi="Times New Roman" w:cs="Times New Roman"/>
          <w:sz w:val="24"/>
          <w:szCs w:val="24"/>
          <w:lang w:val="en-GB"/>
        </w:rPr>
      </w:pPr>
    </w:p>
    <w:p w14:paraId="6D70E95F" w14:textId="77777777" w:rsidR="005C1AF9" w:rsidRDefault="00B06C11" w:rsidP="00AF5237">
      <w:pPr>
        <w:spacing w:after="0" w:line="360" w:lineRule="auto"/>
        <w:jc w:val="both"/>
        <w:rPr>
          <w:rFonts w:ascii="Times New Roman" w:hAnsi="Times New Roman" w:cs="Times New Roman"/>
          <w:sz w:val="24"/>
          <w:szCs w:val="24"/>
          <w:lang w:val="en-GB"/>
        </w:rPr>
      </w:pPr>
      <w:proofErr w:type="spellStart"/>
      <w:r w:rsidRPr="00B06C11">
        <w:rPr>
          <w:rFonts w:ascii="Times New Roman" w:hAnsi="Times New Roman" w:cs="Times New Roman"/>
          <w:i/>
          <w:iCs/>
          <w:sz w:val="24"/>
          <w:szCs w:val="24"/>
          <w:lang w:val="en-GB"/>
        </w:rPr>
        <w:t>n.s</w:t>
      </w:r>
      <w:proofErr w:type="spellEnd"/>
      <w:r w:rsidRPr="00B06C11">
        <w:rPr>
          <w:rFonts w:ascii="Times New Roman" w:hAnsi="Times New Roman" w:cs="Times New Roman"/>
          <w:i/>
          <w:iCs/>
          <w:sz w:val="24"/>
          <w:szCs w:val="24"/>
          <w:lang w:val="en-GB"/>
        </w:rPr>
        <w:t>.</w:t>
      </w:r>
      <w:r>
        <w:rPr>
          <w:rFonts w:ascii="Times New Roman" w:hAnsi="Times New Roman" w:cs="Times New Roman"/>
          <w:sz w:val="24"/>
          <w:szCs w:val="24"/>
          <w:lang w:val="en-GB"/>
        </w:rPr>
        <w:t xml:space="preserve">: </w:t>
      </w:r>
      <w:r w:rsidRPr="00B235CA">
        <w:rPr>
          <w:rFonts w:ascii="Times New Roman" w:hAnsi="Times New Roman" w:cs="Times New Roman"/>
          <w:sz w:val="24"/>
          <w:szCs w:val="24"/>
          <w:lang w:val="en-GB"/>
        </w:rPr>
        <w:t>non-significative</w:t>
      </w:r>
      <w:r>
        <w:rPr>
          <w:rFonts w:ascii="Times New Roman" w:hAnsi="Times New Roman" w:cs="Times New Roman"/>
          <w:sz w:val="24"/>
          <w:szCs w:val="24"/>
          <w:lang w:val="en-GB"/>
        </w:rPr>
        <w:t xml:space="preserve">; </w:t>
      </w:r>
      <w:r w:rsidRPr="00B06C11">
        <w:rPr>
          <w:rFonts w:ascii="Times New Roman" w:hAnsi="Times New Roman" w:cs="Times New Roman"/>
          <w:b/>
          <w:bCs/>
          <w:sz w:val="24"/>
          <w:szCs w:val="24"/>
          <w:lang w:val="en-GB"/>
        </w:rPr>
        <w:t>*</w:t>
      </w:r>
      <w:r>
        <w:rPr>
          <w:rFonts w:ascii="Times New Roman" w:hAnsi="Times New Roman" w:cs="Times New Roman"/>
          <w:sz w:val="24"/>
          <w:szCs w:val="24"/>
          <w:lang w:val="en-GB"/>
        </w:rPr>
        <w:t xml:space="preserve">: p&lt;0.05; </w:t>
      </w:r>
      <w:r w:rsidRPr="00B06C11">
        <w:rPr>
          <w:rFonts w:ascii="Times New Roman" w:hAnsi="Times New Roman" w:cs="Times New Roman"/>
          <w:b/>
          <w:bCs/>
          <w:sz w:val="24"/>
          <w:szCs w:val="24"/>
          <w:lang w:val="en-GB"/>
        </w:rPr>
        <w:t>**</w:t>
      </w:r>
      <w:r>
        <w:rPr>
          <w:rFonts w:ascii="Times New Roman" w:hAnsi="Times New Roman" w:cs="Times New Roman"/>
          <w:sz w:val="24"/>
          <w:szCs w:val="24"/>
          <w:lang w:val="en-GB"/>
        </w:rPr>
        <w:t xml:space="preserve">: p&lt;0.01; </w:t>
      </w:r>
      <w:r w:rsidRPr="00B06C11">
        <w:rPr>
          <w:rFonts w:ascii="Times New Roman" w:hAnsi="Times New Roman" w:cs="Times New Roman"/>
          <w:b/>
          <w:bCs/>
          <w:sz w:val="24"/>
          <w:szCs w:val="24"/>
          <w:lang w:val="en-GB"/>
        </w:rPr>
        <w:t>***</w:t>
      </w:r>
      <w:r>
        <w:rPr>
          <w:rFonts w:ascii="Times New Roman" w:hAnsi="Times New Roman" w:cs="Times New Roman"/>
          <w:sz w:val="24"/>
          <w:szCs w:val="24"/>
          <w:lang w:val="en-GB"/>
        </w:rPr>
        <w:t>: p&lt;0.001.</w:t>
      </w:r>
    </w:p>
    <w:p w14:paraId="695AA693" w14:textId="72777FDB" w:rsidR="00AF5237" w:rsidRDefault="00AF5237" w:rsidP="00AF5237">
      <w:pPr>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7199D970" w14:textId="100375DC" w:rsidR="006C4E63" w:rsidRPr="006C4E63" w:rsidRDefault="006C4E63" w:rsidP="006C4E63">
      <w:pPr>
        <w:pStyle w:val="Ttulo1"/>
        <w:spacing w:before="0" w:line="360" w:lineRule="auto"/>
        <w:jc w:val="both"/>
        <w:rPr>
          <w:rFonts w:ascii="Times New Roman" w:hAnsi="Times New Roman" w:cs="Times New Roman"/>
          <w:b/>
          <w:color w:val="auto"/>
          <w:sz w:val="28"/>
          <w:szCs w:val="24"/>
          <w:lang w:val="en-US"/>
        </w:rPr>
      </w:pPr>
      <w:r w:rsidRPr="006C4E63">
        <w:rPr>
          <w:rFonts w:ascii="Times New Roman" w:hAnsi="Times New Roman" w:cs="Times New Roman"/>
          <w:b/>
          <w:color w:val="auto"/>
          <w:sz w:val="28"/>
          <w:szCs w:val="24"/>
          <w:lang w:val="en-US"/>
        </w:rPr>
        <w:lastRenderedPageBreak/>
        <w:t>Figure</w:t>
      </w:r>
    </w:p>
    <w:p w14:paraId="55F3B91D" w14:textId="16518C8B" w:rsidR="005F690A" w:rsidRDefault="005F690A" w:rsidP="005F690A">
      <w:pPr>
        <w:spacing w:after="0" w:line="360" w:lineRule="auto"/>
        <w:jc w:val="both"/>
        <w:rPr>
          <w:rFonts w:ascii="Times New Roman" w:hAnsi="Times New Roman" w:cs="Times New Roman"/>
          <w:sz w:val="24"/>
          <w:szCs w:val="24"/>
          <w:lang w:val="en-GB"/>
        </w:rPr>
      </w:pPr>
    </w:p>
    <w:p w14:paraId="51896C10" w14:textId="1832F7D6" w:rsidR="00DA132C" w:rsidRDefault="00DA132C" w:rsidP="005F690A">
      <w:pPr>
        <w:spacing w:after="0" w:line="360" w:lineRule="auto"/>
        <w:jc w:val="both"/>
        <w:rPr>
          <w:rFonts w:ascii="Times New Roman" w:hAnsi="Times New Roman" w:cs="Times New Roman"/>
          <w:sz w:val="24"/>
          <w:szCs w:val="24"/>
          <w:lang w:val="en-GB"/>
        </w:rPr>
      </w:pPr>
    </w:p>
    <w:p w14:paraId="765A986B" w14:textId="1FB083D5" w:rsidR="00DA132C" w:rsidRDefault="00DA132C" w:rsidP="005F690A">
      <w:pPr>
        <w:spacing w:after="0" w:line="360" w:lineRule="auto"/>
        <w:jc w:val="both"/>
        <w:rPr>
          <w:rFonts w:ascii="Times New Roman" w:hAnsi="Times New Roman" w:cs="Times New Roman"/>
          <w:sz w:val="24"/>
          <w:szCs w:val="24"/>
          <w:lang w:val="en-GB"/>
        </w:rPr>
      </w:pPr>
    </w:p>
    <w:p w14:paraId="51BE56F9" w14:textId="706A2965" w:rsidR="00DA132C" w:rsidRDefault="00DA132C" w:rsidP="005F690A">
      <w:pPr>
        <w:spacing w:after="0" w:line="360" w:lineRule="auto"/>
        <w:jc w:val="both"/>
        <w:rPr>
          <w:rFonts w:ascii="Times New Roman" w:hAnsi="Times New Roman" w:cs="Times New Roman"/>
          <w:sz w:val="24"/>
          <w:szCs w:val="24"/>
          <w:lang w:val="en-GB"/>
        </w:rPr>
      </w:pPr>
    </w:p>
    <w:p w14:paraId="33C2FEE7" w14:textId="1C0DEA9B" w:rsidR="00DA132C" w:rsidRDefault="00DA132C" w:rsidP="005F690A">
      <w:pPr>
        <w:spacing w:after="0" w:line="360" w:lineRule="auto"/>
        <w:jc w:val="both"/>
        <w:rPr>
          <w:rFonts w:ascii="Times New Roman" w:hAnsi="Times New Roman" w:cs="Times New Roman"/>
          <w:sz w:val="24"/>
          <w:szCs w:val="24"/>
          <w:lang w:val="en-GB"/>
        </w:rPr>
      </w:pPr>
    </w:p>
    <w:p w14:paraId="5CEE0DFB" w14:textId="77777777" w:rsidR="00DA132C" w:rsidRDefault="00DA132C" w:rsidP="005F690A">
      <w:pPr>
        <w:spacing w:after="0" w:line="360" w:lineRule="auto"/>
        <w:jc w:val="both"/>
        <w:rPr>
          <w:rFonts w:ascii="Times New Roman" w:hAnsi="Times New Roman" w:cs="Times New Roman"/>
          <w:sz w:val="24"/>
          <w:szCs w:val="24"/>
          <w:lang w:val="en-GB"/>
        </w:rPr>
      </w:pPr>
    </w:p>
    <w:sectPr w:rsidR="00DA132C" w:rsidSect="000B093B">
      <w:headerReference w:type="default" r:id="rId9"/>
      <w:footerReference w:type="default" r:id="rId10"/>
      <w:pgSz w:w="12240" w:h="15840" w:code="1"/>
      <w:pgMar w:top="1417" w:right="1701" w:bottom="1417" w:left="1701"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EFB57" w14:textId="77777777" w:rsidR="00027190" w:rsidRDefault="00027190" w:rsidP="000B093B">
      <w:pPr>
        <w:spacing w:after="0" w:line="240" w:lineRule="auto"/>
      </w:pPr>
      <w:r>
        <w:separator/>
      </w:r>
    </w:p>
  </w:endnote>
  <w:endnote w:type="continuationSeparator" w:id="0">
    <w:p w14:paraId="6960C712" w14:textId="77777777" w:rsidR="00027190" w:rsidRDefault="00027190" w:rsidP="000B0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0196734"/>
      <w:docPartObj>
        <w:docPartGallery w:val="Page Numbers (Bottom of Page)"/>
        <w:docPartUnique/>
      </w:docPartObj>
    </w:sdtPr>
    <w:sdtEndPr/>
    <w:sdtContent>
      <w:p w14:paraId="63CB70A9" w14:textId="77777777" w:rsidR="00A83AF9" w:rsidRDefault="00A83AF9">
        <w:pPr>
          <w:pStyle w:val="Piedepgina"/>
          <w:jc w:val="right"/>
        </w:pPr>
        <w:r>
          <w:fldChar w:fldCharType="begin"/>
        </w:r>
        <w:r>
          <w:instrText>PAGE   \* MERGEFORMAT</w:instrText>
        </w:r>
        <w:r>
          <w:fldChar w:fldCharType="separate"/>
        </w:r>
        <w:r>
          <w:rPr>
            <w:noProof/>
          </w:rPr>
          <w:t>25</w:t>
        </w:r>
        <w:r>
          <w:fldChar w:fldCharType="end"/>
        </w:r>
      </w:p>
    </w:sdtContent>
  </w:sdt>
  <w:p w14:paraId="0EADF49D" w14:textId="77777777" w:rsidR="00A83AF9" w:rsidRDefault="00A83AF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4109DF" w14:textId="77777777" w:rsidR="00027190" w:rsidRDefault="00027190" w:rsidP="000B093B">
      <w:pPr>
        <w:spacing w:after="0" w:line="240" w:lineRule="auto"/>
      </w:pPr>
      <w:r>
        <w:separator/>
      </w:r>
    </w:p>
  </w:footnote>
  <w:footnote w:type="continuationSeparator" w:id="0">
    <w:p w14:paraId="5EB4A051" w14:textId="77777777" w:rsidR="00027190" w:rsidRDefault="00027190" w:rsidP="000B0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773A" w14:textId="66CEDC73" w:rsidR="00A83AF9" w:rsidRPr="00DE30C5" w:rsidRDefault="00A83AF9" w:rsidP="000B093B">
    <w:pPr>
      <w:pStyle w:val="Encabezado"/>
      <w:jc w:val="right"/>
      <w:rPr>
        <w:rFonts w:ascii="Times New Roman" w:hAnsi="Times New Roman" w:cs="Times New Roman"/>
        <w:i/>
        <w:sz w:val="24"/>
        <w:lang w:val="en-US"/>
      </w:rPr>
    </w:pPr>
    <w:r w:rsidRPr="00DE30C5">
      <w:rPr>
        <w:rFonts w:ascii="Times New Roman" w:hAnsi="Times New Roman" w:cs="Times New Roman"/>
        <w:i/>
        <w:sz w:val="24"/>
        <w:lang w:val="en-US"/>
      </w:rPr>
      <w:t xml:space="preserve">Running title: </w:t>
    </w:r>
    <w:r w:rsidR="00DA132C">
      <w:rPr>
        <w:rFonts w:ascii="Times New Roman" w:hAnsi="Times New Roman" w:cs="Times New Roman"/>
        <w:i/>
        <w:sz w:val="24"/>
        <w:lang w:val="en-US"/>
      </w:rPr>
      <w:t>S</w:t>
    </w:r>
    <w:r w:rsidRPr="008376C9">
      <w:rPr>
        <w:rFonts w:ascii="Times New Roman" w:hAnsi="Times New Roman" w:cs="Times New Roman"/>
        <w:i/>
        <w:sz w:val="24"/>
        <w:lang w:val="en-US"/>
      </w:rPr>
      <w:t>ystem</w:t>
    </w:r>
    <w:r w:rsidR="00DA132C">
      <w:rPr>
        <w:rFonts w:ascii="Times New Roman" w:hAnsi="Times New Roman" w:cs="Times New Roman"/>
        <w:i/>
        <w:sz w:val="24"/>
        <w:lang w:val="en-US"/>
      </w:rPr>
      <w:t>s</w:t>
    </w:r>
    <w:r w:rsidRPr="008376C9">
      <w:rPr>
        <w:rFonts w:ascii="Times New Roman" w:hAnsi="Times New Roman" w:cs="Times New Roman"/>
        <w:i/>
        <w:sz w:val="24"/>
        <w:lang w:val="en-US"/>
      </w:rPr>
      <w:t xml:space="preserve"> of artificial wetlands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n-US" w:vendorID="64" w:dllVersion="6" w:nlCheck="1" w:checkStyle="1"/>
  <w:activeWritingStyle w:appName="MSWord" w:lang="es-ES" w:vendorID="64" w:dllVersion="6" w:nlCheck="1" w:checkStyle="1"/>
  <w:activeWritingStyle w:appName="MSWord" w:lang="es-CR" w:vendorID="64" w:dllVersion="6" w:nlCheck="1" w:checkStyle="1"/>
  <w:activeWritingStyle w:appName="MSWord" w:lang="es-ES_tradnl" w:vendorID="64" w:dllVersion="6" w:nlCheck="1" w:checkStyle="1"/>
  <w:activeWritingStyle w:appName="MSWord" w:lang="en-GB" w:vendorID="64" w:dllVersion="6" w:nlCheck="1" w:checkStyle="1"/>
  <w:activeWritingStyle w:appName="MSWord" w:lang="es-ES" w:vendorID="64" w:dllVersion="0" w:nlCheck="1" w:checkStyle="0"/>
  <w:activeWritingStyle w:appName="MSWord" w:lang="pt-BR" w:vendorID="64" w:dllVersion="0" w:nlCheck="1" w:checkStyle="0"/>
  <w:activeWritingStyle w:appName="MSWord" w:lang="en-US" w:vendorID="64" w:dllVersion="0" w:nlCheck="1" w:checkStyle="0"/>
  <w:activeWritingStyle w:appName="MSWord" w:lang="en-GB" w:vendorID="64" w:dllVersion="0" w:nlCheck="1" w:checkStyle="0"/>
  <w:activeWritingStyle w:appName="MSWord" w:lang="es-CR" w:vendorID="64" w:dllVersion="0" w:nlCheck="1" w:checkStyle="0"/>
  <w:activeWritingStyle w:appName="MSWord" w:lang="es-ES" w:vendorID="64" w:dllVersion="4096" w:nlCheck="1" w:checkStyle="0"/>
  <w:activeWritingStyle w:appName="MSWord" w:lang="en-US" w:vendorID="64" w:dllVersion="4096" w:nlCheck="1" w:checkStyle="0"/>
  <w:activeWritingStyle w:appName="MSWord" w:lang="es-CR" w:vendorID="64" w:dllVersion="4096" w:nlCheck="1" w:checkStyle="0"/>
  <w:activeWritingStyle w:appName="MSWord" w:lang="en-GB"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Q1NTA3NjGyMDGxNDdU0lEKTi0uzszPAykwqgUAIti27SwAAAA="/>
  </w:docVars>
  <w:rsids>
    <w:rsidRoot w:val="009A7439"/>
    <w:rsid w:val="00012CD5"/>
    <w:rsid w:val="000164DA"/>
    <w:rsid w:val="00021012"/>
    <w:rsid w:val="00027190"/>
    <w:rsid w:val="00033225"/>
    <w:rsid w:val="00040395"/>
    <w:rsid w:val="000473C2"/>
    <w:rsid w:val="0005618E"/>
    <w:rsid w:val="0007338A"/>
    <w:rsid w:val="000763CE"/>
    <w:rsid w:val="00081A36"/>
    <w:rsid w:val="00090477"/>
    <w:rsid w:val="00096EC3"/>
    <w:rsid w:val="000A6252"/>
    <w:rsid w:val="000B093B"/>
    <w:rsid w:val="000C1D57"/>
    <w:rsid w:val="000F0FD5"/>
    <w:rsid w:val="00143890"/>
    <w:rsid w:val="001438A7"/>
    <w:rsid w:val="0015411C"/>
    <w:rsid w:val="001610D4"/>
    <w:rsid w:val="00184684"/>
    <w:rsid w:val="00194B11"/>
    <w:rsid w:val="00196B85"/>
    <w:rsid w:val="001B48DD"/>
    <w:rsid w:val="001C100D"/>
    <w:rsid w:val="001D7794"/>
    <w:rsid w:val="001E6806"/>
    <w:rsid w:val="001F66A3"/>
    <w:rsid w:val="00206370"/>
    <w:rsid w:val="002069E4"/>
    <w:rsid w:val="002239C2"/>
    <w:rsid w:val="002270F5"/>
    <w:rsid w:val="002538D0"/>
    <w:rsid w:val="00273456"/>
    <w:rsid w:val="002762FC"/>
    <w:rsid w:val="00282486"/>
    <w:rsid w:val="00286AC2"/>
    <w:rsid w:val="002A542A"/>
    <w:rsid w:val="002C5A43"/>
    <w:rsid w:val="002E12BA"/>
    <w:rsid w:val="00331304"/>
    <w:rsid w:val="003418DF"/>
    <w:rsid w:val="0034279C"/>
    <w:rsid w:val="00344451"/>
    <w:rsid w:val="003511DE"/>
    <w:rsid w:val="00354469"/>
    <w:rsid w:val="00367603"/>
    <w:rsid w:val="00384D30"/>
    <w:rsid w:val="00391F3E"/>
    <w:rsid w:val="003A4984"/>
    <w:rsid w:val="003A4E24"/>
    <w:rsid w:val="003A6C7F"/>
    <w:rsid w:val="003B2AE3"/>
    <w:rsid w:val="003C7321"/>
    <w:rsid w:val="003D5B8E"/>
    <w:rsid w:val="003E1418"/>
    <w:rsid w:val="003E7BDB"/>
    <w:rsid w:val="00404502"/>
    <w:rsid w:val="00415322"/>
    <w:rsid w:val="004172E8"/>
    <w:rsid w:val="00440AAC"/>
    <w:rsid w:val="004413A3"/>
    <w:rsid w:val="004718B2"/>
    <w:rsid w:val="00473D23"/>
    <w:rsid w:val="0048216B"/>
    <w:rsid w:val="0048269C"/>
    <w:rsid w:val="00485FFA"/>
    <w:rsid w:val="004A39E9"/>
    <w:rsid w:val="004B50CF"/>
    <w:rsid w:val="004C1D61"/>
    <w:rsid w:val="004D37E3"/>
    <w:rsid w:val="004F2571"/>
    <w:rsid w:val="00504078"/>
    <w:rsid w:val="00504FFD"/>
    <w:rsid w:val="00510EB9"/>
    <w:rsid w:val="00514E47"/>
    <w:rsid w:val="00516F7A"/>
    <w:rsid w:val="005264CC"/>
    <w:rsid w:val="00536AF2"/>
    <w:rsid w:val="005726EF"/>
    <w:rsid w:val="0057554F"/>
    <w:rsid w:val="00576CF4"/>
    <w:rsid w:val="00593DA5"/>
    <w:rsid w:val="00597F61"/>
    <w:rsid w:val="005A3F8D"/>
    <w:rsid w:val="005B0170"/>
    <w:rsid w:val="005B4EF9"/>
    <w:rsid w:val="005C1AF9"/>
    <w:rsid w:val="005D6EC9"/>
    <w:rsid w:val="005D7158"/>
    <w:rsid w:val="005E60BF"/>
    <w:rsid w:val="005F690A"/>
    <w:rsid w:val="00613634"/>
    <w:rsid w:val="00613C68"/>
    <w:rsid w:val="00621B11"/>
    <w:rsid w:val="006259DB"/>
    <w:rsid w:val="00627DEC"/>
    <w:rsid w:val="006421D8"/>
    <w:rsid w:val="006463D5"/>
    <w:rsid w:val="006469F8"/>
    <w:rsid w:val="0066153A"/>
    <w:rsid w:val="00675656"/>
    <w:rsid w:val="00681082"/>
    <w:rsid w:val="006B127A"/>
    <w:rsid w:val="006B2274"/>
    <w:rsid w:val="006B39DA"/>
    <w:rsid w:val="006C492D"/>
    <w:rsid w:val="006C4E63"/>
    <w:rsid w:val="006D3E9A"/>
    <w:rsid w:val="006D4847"/>
    <w:rsid w:val="006F2200"/>
    <w:rsid w:val="00704D37"/>
    <w:rsid w:val="0070546D"/>
    <w:rsid w:val="00711B9F"/>
    <w:rsid w:val="00713D1C"/>
    <w:rsid w:val="007203A3"/>
    <w:rsid w:val="00756505"/>
    <w:rsid w:val="007612D1"/>
    <w:rsid w:val="00781304"/>
    <w:rsid w:val="007B6EDB"/>
    <w:rsid w:val="007C73B0"/>
    <w:rsid w:val="007D3666"/>
    <w:rsid w:val="007E0802"/>
    <w:rsid w:val="007E4ACC"/>
    <w:rsid w:val="00814C60"/>
    <w:rsid w:val="00836BC5"/>
    <w:rsid w:val="008376C9"/>
    <w:rsid w:val="00891C23"/>
    <w:rsid w:val="008F1889"/>
    <w:rsid w:val="008F1962"/>
    <w:rsid w:val="008F715D"/>
    <w:rsid w:val="00916597"/>
    <w:rsid w:val="009317D6"/>
    <w:rsid w:val="00941B2C"/>
    <w:rsid w:val="0096088A"/>
    <w:rsid w:val="0097041E"/>
    <w:rsid w:val="0097485E"/>
    <w:rsid w:val="00975E0E"/>
    <w:rsid w:val="0098076C"/>
    <w:rsid w:val="0099734F"/>
    <w:rsid w:val="009A54EC"/>
    <w:rsid w:val="009A7075"/>
    <w:rsid w:val="009A7439"/>
    <w:rsid w:val="009B5287"/>
    <w:rsid w:val="009C3682"/>
    <w:rsid w:val="009E08D0"/>
    <w:rsid w:val="009E5C3D"/>
    <w:rsid w:val="00A11108"/>
    <w:rsid w:val="00A11AEF"/>
    <w:rsid w:val="00A238F3"/>
    <w:rsid w:val="00A239EB"/>
    <w:rsid w:val="00A25403"/>
    <w:rsid w:val="00A27551"/>
    <w:rsid w:val="00A305AF"/>
    <w:rsid w:val="00A4154D"/>
    <w:rsid w:val="00A54E22"/>
    <w:rsid w:val="00A714D4"/>
    <w:rsid w:val="00A75772"/>
    <w:rsid w:val="00A83AF9"/>
    <w:rsid w:val="00A903CA"/>
    <w:rsid w:val="00A928CB"/>
    <w:rsid w:val="00A96069"/>
    <w:rsid w:val="00AB16D6"/>
    <w:rsid w:val="00AC0C60"/>
    <w:rsid w:val="00AC7674"/>
    <w:rsid w:val="00AE36BF"/>
    <w:rsid w:val="00AE37EC"/>
    <w:rsid w:val="00AF5237"/>
    <w:rsid w:val="00B02E2D"/>
    <w:rsid w:val="00B06C11"/>
    <w:rsid w:val="00B0727B"/>
    <w:rsid w:val="00B13D55"/>
    <w:rsid w:val="00B156BB"/>
    <w:rsid w:val="00B22900"/>
    <w:rsid w:val="00B235CA"/>
    <w:rsid w:val="00B43130"/>
    <w:rsid w:val="00B54806"/>
    <w:rsid w:val="00B562E3"/>
    <w:rsid w:val="00B61B86"/>
    <w:rsid w:val="00B648CD"/>
    <w:rsid w:val="00B73571"/>
    <w:rsid w:val="00BA2676"/>
    <w:rsid w:val="00BA3A21"/>
    <w:rsid w:val="00BB0E7F"/>
    <w:rsid w:val="00BC2EC0"/>
    <w:rsid w:val="00BD3CBF"/>
    <w:rsid w:val="00BD5A0E"/>
    <w:rsid w:val="00BF4755"/>
    <w:rsid w:val="00C02BDB"/>
    <w:rsid w:val="00C050BC"/>
    <w:rsid w:val="00C10958"/>
    <w:rsid w:val="00C159B8"/>
    <w:rsid w:val="00C27E2E"/>
    <w:rsid w:val="00C4320F"/>
    <w:rsid w:val="00C773AA"/>
    <w:rsid w:val="00C870E9"/>
    <w:rsid w:val="00CB5C6C"/>
    <w:rsid w:val="00CC470D"/>
    <w:rsid w:val="00CC6847"/>
    <w:rsid w:val="00CC7C51"/>
    <w:rsid w:val="00CE4209"/>
    <w:rsid w:val="00CE4693"/>
    <w:rsid w:val="00CF11E9"/>
    <w:rsid w:val="00D078AF"/>
    <w:rsid w:val="00D15F5D"/>
    <w:rsid w:val="00D457C4"/>
    <w:rsid w:val="00D4655E"/>
    <w:rsid w:val="00D53A2E"/>
    <w:rsid w:val="00D84353"/>
    <w:rsid w:val="00D97360"/>
    <w:rsid w:val="00DA006E"/>
    <w:rsid w:val="00DA132C"/>
    <w:rsid w:val="00DB460D"/>
    <w:rsid w:val="00DD20BE"/>
    <w:rsid w:val="00DD22C6"/>
    <w:rsid w:val="00DD328C"/>
    <w:rsid w:val="00DD47B0"/>
    <w:rsid w:val="00DE30C5"/>
    <w:rsid w:val="00E00994"/>
    <w:rsid w:val="00E21F2F"/>
    <w:rsid w:val="00E35C4F"/>
    <w:rsid w:val="00E507C1"/>
    <w:rsid w:val="00E85AEF"/>
    <w:rsid w:val="00E86827"/>
    <w:rsid w:val="00E97CBD"/>
    <w:rsid w:val="00EC4705"/>
    <w:rsid w:val="00EC6DC4"/>
    <w:rsid w:val="00EC7959"/>
    <w:rsid w:val="00ED2254"/>
    <w:rsid w:val="00ED3E73"/>
    <w:rsid w:val="00EE7E8C"/>
    <w:rsid w:val="00EF026A"/>
    <w:rsid w:val="00EF4D2F"/>
    <w:rsid w:val="00F060AF"/>
    <w:rsid w:val="00F24549"/>
    <w:rsid w:val="00F336BE"/>
    <w:rsid w:val="00F47D6D"/>
    <w:rsid w:val="00F6558E"/>
    <w:rsid w:val="00F7269E"/>
    <w:rsid w:val="00F73D7C"/>
    <w:rsid w:val="00F82BFC"/>
    <w:rsid w:val="00F92A9F"/>
    <w:rsid w:val="00F9696F"/>
    <w:rsid w:val="00FA5918"/>
    <w:rsid w:val="00FA7AC4"/>
    <w:rsid w:val="00FB00FF"/>
    <w:rsid w:val="00FC6E8D"/>
    <w:rsid w:val="00FD5628"/>
    <w:rsid w:val="00FE759C"/>
    <w:rsid w:val="00FF3222"/>
    <w:rsid w:val="00FF3F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3C690"/>
  <w15:chartTrackingRefBased/>
  <w15:docId w15:val="{F97B8575-D200-49EB-A9D8-E21B07716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A74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A74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9A743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9A743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9A7439"/>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9A743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A7439"/>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9A7439"/>
    <w:rPr>
      <w:b/>
      <w:bCs/>
    </w:rPr>
  </w:style>
  <w:style w:type="character" w:styleId="nfasis">
    <w:name w:val="Emphasis"/>
    <w:basedOn w:val="Fuentedeprrafopredeter"/>
    <w:uiPriority w:val="20"/>
    <w:qFormat/>
    <w:rsid w:val="009A7439"/>
    <w:rPr>
      <w:i/>
      <w:iCs/>
    </w:rPr>
  </w:style>
  <w:style w:type="character" w:customStyle="1" w:styleId="Ttulo6Car">
    <w:name w:val="Título 6 Car"/>
    <w:basedOn w:val="Fuentedeprrafopredeter"/>
    <w:link w:val="Ttulo6"/>
    <w:uiPriority w:val="9"/>
    <w:semiHidden/>
    <w:rsid w:val="009A7439"/>
    <w:rPr>
      <w:rFonts w:asciiTheme="majorHAnsi" w:eastAsiaTheme="majorEastAsia" w:hAnsiTheme="majorHAnsi" w:cstheme="majorBidi"/>
      <w:color w:val="1F4D78" w:themeColor="accent1" w:themeShade="7F"/>
    </w:rPr>
  </w:style>
  <w:style w:type="character" w:styleId="Hipervnculo">
    <w:name w:val="Hyperlink"/>
    <w:basedOn w:val="Fuentedeprrafopredeter"/>
    <w:uiPriority w:val="99"/>
    <w:unhideWhenUsed/>
    <w:rsid w:val="009A7439"/>
    <w:rPr>
      <w:color w:val="0000FF"/>
      <w:u w:val="single"/>
    </w:rPr>
  </w:style>
  <w:style w:type="character" w:customStyle="1" w:styleId="Ttulo4Car">
    <w:name w:val="Título 4 Car"/>
    <w:basedOn w:val="Fuentedeprrafopredeter"/>
    <w:link w:val="Ttulo4"/>
    <w:uiPriority w:val="9"/>
    <w:semiHidden/>
    <w:rsid w:val="009A7439"/>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9A7439"/>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9A743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Descripcin1">
    <w:name w:val="Descripción1"/>
    <w:basedOn w:val="Normal"/>
    <w:rsid w:val="009A743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A743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A7439"/>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0B093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093B"/>
  </w:style>
  <w:style w:type="paragraph" w:styleId="Piedepgina">
    <w:name w:val="footer"/>
    <w:basedOn w:val="Normal"/>
    <w:link w:val="PiedepginaCar"/>
    <w:uiPriority w:val="99"/>
    <w:unhideWhenUsed/>
    <w:rsid w:val="000B093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093B"/>
  </w:style>
  <w:style w:type="character" w:styleId="Nmerodelnea">
    <w:name w:val="line number"/>
    <w:basedOn w:val="Fuentedeprrafopredeter"/>
    <w:uiPriority w:val="99"/>
    <w:semiHidden/>
    <w:unhideWhenUsed/>
    <w:rsid w:val="000B093B"/>
  </w:style>
  <w:style w:type="paragraph" w:styleId="Prrafodelista">
    <w:name w:val="List Paragraph"/>
    <w:basedOn w:val="Normal"/>
    <w:uiPriority w:val="34"/>
    <w:qFormat/>
    <w:rsid w:val="00627DEC"/>
    <w:pPr>
      <w:ind w:left="720"/>
      <w:contextualSpacing/>
    </w:pPr>
  </w:style>
  <w:style w:type="character" w:styleId="Refdecomentario">
    <w:name w:val="annotation reference"/>
    <w:basedOn w:val="Fuentedeprrafopredeter"/>
    <w:uiPriority w:val="99"/>
    <w:semiHidden/>
    <w:unhideWhenUsed/>
    <w:rsid w:val="00E97CBD"/>
    <w:rPr>
      <w:sz w:val="16"/>
      <w:szCs w:val="16"/>
    </w:rPr>
  </w:style>
  <w:style w:type="paragraph" w:styleId="Textocomentario">
    <w:name w:val="annotation text"/>
    <w:basedOn w:val="Normal"/>
    <w:link w:val="TextocomentarioCar"/>
    <w:uiPriority w:val="99"/>
    <w:semiHidden/>
    <w:unhideWhenUsed/>
    <w:rsid w:val="00E97CB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97CBD"/>
    <w:rPr>
      <w:sz w:val="20"/>
      <w:szCs w:val="20"/>
    </w:rPr>
  </w:style>
  <w:style w:type="paragraph" w:styleId="Asuntodelcomentario">
    <w:name w:val="annotation subject"/>
    <w:basedOn w:val="Textocomentario"/>
    <w:next w:val="Textocomentario"/>
    <w:link w:val="AsuntodelcomentarioCar"/>
    <w:uiPriority w:val="99"/>
    <w:semiHidden/>
    <w:unhideWhenUsed/>
    <w:rsid w:val="00E97CBD"/>
    <w:rPr>
      <w:b/>
      <w:bCs/>
    </w:rPr>
  </w:style>
  <w:style w:type="character" w:customStyle="1" w:styleId="AsuntodelcomentarioCar">
    <w:name w:val="Asunto del comentario Car"/>
    <w:basedOn w:val="TextocomentarioCar"/>
    <w:link w:val="Asuntodelcomentario"/>
    <w:uiPriority w:val="99"/>
    <w:semiHidden/>
    <w:rsid w:val="00E97CBD"/>
    <w:rPr>
      <w:b/>
      <w:bCs/>
      <w:sz w:val="20"/>
      <w:szCs w:val="20"/>
    </w:rPr>
  </w:style>
  <w:style w:type="paragraph" w:styleId="Textodeglobo">
    <w:name w:val="Balloon Text"/>
    <w:basedOn w:val="Normal"/>
    <w:link w:val="TextodegloboCar"/>
    <w:uiPriority w:val="99"/>
    <w:semiHidden/>
    <w:unhideWhenUsed/>
    <w:rsid w:val="00E97CB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97CBD"/>
    <w:rPr>
      <w:rFonts w:ascii="Segoe UI" w:hAnsi="Segoe UI" w:cs="Segoe UI"/>
      <w:sz w:val="18"/>
      <w:szCs w:val="18"/>
    </w:rPr>
  </w:style>
  <w:style w:type="paragraph" w:customStyle="1" w:styleId="Subtitulos1">
    <w:name w:val="Subtitulos_1"/>
    <w:basedOn w:val="Normal"/>
    <w:link w:val="Subtitulos1Car"/>
    <w:qFormat/>
    <w:rsid w:val="00CC470D"/>
    <w:pPr>
      <w:spacing w:after="0" w:line="276" w:lineRule="auto"/>
    </w:pPr>
    <w:rPr>
      <w:rFonts w:ascii="Calibri" w:hAnsi="Calibri"/>
      <w:b/>
      <w:caps/>
      <w:sz w:val="24"/>
      <w:szCs w:val="24"/>
      <w:lang w:val="es-ES_tradnl" w:eastAsia="ja-JP"/>
    </w:rPr>
  </w:style>
  <w:style w:type="character" w:customStyle="1" w:styleId="Subtitulos1Car">
    <w:name w:val="Subtitulos_1 Car"/>
    <w:basedOn w:val="Fuentedeprrafopredeter"/>
    <w:link w:val="Subtitulos1"/>
    <w:rsid w:val="00CC470D"/>
    <w:rPr>
      <w:rFonts w:ascii="Calibri" w:hAnsi="Calibri"/>
      <w:b/>
      <w:caps/>
      <w:sz w:val="24"/>
      <w:szCs w:val="24"/>
      <w:lang w:val="es-ES_tradnl" w:eastAsia="ja-JP"/>
    </w:rPr>
  </w:style>
  <w:style w:type="paragraph" w:styleId="Textoindependiente2">
    <w:name w:val="Body Text 2"/>
    <w:basedOn w:val="Normal"/>
    <w:link w:val="Textoindependiente2Car"/>
    <w:semiHidden/>
    <w:rsid w:val="00CC470D"/>
    <w:pPr>
      <w:spacing w:after="0" w:line="240" w:lineRule="auto"/>
      <w:jc w:val="both"/>
    </w:pPr>
    <w:rPr>
      <w:rFonts w:ascii="Times New Roman" w:eastAsia="Times New Roman" w:hAnsi="Times New Roman" w:cs="Times New Roman"/>
      <w:sz w:val="23"/>
      <w:szCs w:val="23"/>
      <w:lang w:val="es-ES_tradnl" w:eastAsia="es-ES"/>
    </w:rPr>
  </w:style>
  <w:style w:type="character" w:customStyle="1" w:styleId="Textoindependiente2Car">
    <w:name w:val="Texto independiente 2 Car"/>
    <w:basedOn w:val="Fuentedeprrafopredeter"/>
    <w:link w:val="Textoindependiente2"/>
    <w:semiHidden/>
    <w:rsid w:val="00CC470D"/>
    <w:rPr>
      <w:rFonts w:ascii="Times New Roman" w:eastAsia="Times New Roman" w:hAnsi="Times New Roman" w:cs="Times New Roman"/>
      <w:sz w:val="23"/>
      <w:szCs w:val="23"/>
      <w:lang w:val="es-ES_tradnl" w:eastAsia="es-ES"/>
    </w:rPr>
  </w:style>
  <w:style w:type="character" w:customStyle="1" w:styleId="sr-only">
    <w:name w:val="sr-only"/>
    <w:basedOn w:val="Fuentedeprrafopredeter"/>
    <w:rsid w:val="00BA26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004034">
      <w:bodyDiv w:val="1"/>
      <w:marLeft w:val="0"/>
      <w:marRight w:val="0"/>
      <w:marTop w:val="0"/>
      <w:marBottom w:val="0"/>
      <w:divBdr>
        <w:top w:val="none" w:sz="0" w:space="0" w:color="auto"/>
        <w:left w:val="none" w:sz="0" w:space="0" w:color="auto"/>
        <w:bottom w:val="none" w:sz="0" w:space="0" w:color="auto"/>
        <w:right w:val="none" w:sz="0" w:space="0" w:color="auto"/>
      </w:divBdr>
    </w:div>
    <w:div w:id="642664855">
      <w:bodyDiv w:val="1"/>
      <w:marLeft w:val="0"/>
      <w:marRight w:val="0"/>
      <w:marTop w:val="0"/>
      <w:marBottom w:val="0"/>
      <w:divBdr>
        <w:top w:val="none" w:sz="0" w:space="0" w:color="auto"/>
        <w:left w:val="none" w:sz="0" w:space="0" w:color="auto"/>
        <w:bottom w:val="none" w:sz="0" w:space="0" w:color="auto"/>
        <w:right w:val="none" w:sz="0" w:space="0" w:color="auto"/>
      </w:divBdr>
      <w:divsChild>
        <w:div w:id="405736302">
          <w:marLeft w:val="0"/>
          <w:marRight w:val="0"/>
          <w:marTop w:val="0"/>
          <w:marBottom w:val="0"/>
          <w:divBdr>
            <w:top w:val="none" w:sz="0" w:space="0" w:color="auto"/>
            <w:left w:val="none" w:sz="0" w:space="0" w:color="auto"/>
            <w:bottom w:val="none" w:sz="0" w:space="0" w:color="auto"/>
            <w:right w:val="none" w:sz="0" w:space="0" w:color="auto"/>
          </w:divBdr>
          <w:divsChild>
            <w:div w:id="2144351723">
              <w:marLeft w:val="0"/>
              <w:marRight w:val="0"/>
              <w:marTop w:val="0"/>
              <w:marBottom w:val="0"/>
              <w:divBdr>
                <w:top w:val="none" w:sz="0" w:space="0" w:color="auto"/>
                <w:left w:val="none" w:sz="0" w:space="0" w:color="auto"/>
                <w:bottom w:val="none" w:sz="0" w:space="0" w:color="auto"/>
                <w:right w:val="none" w:sz="0" w:space="0" w:color="auto"/>
              </w:divBdr>
              <w:divsChild>
                <w:div w:id="850023283">
                  <w:marLeft w:val="0"/>
                  <w:marRight w:val="0"/>
                  <w:marTop w:val="0"/>
                  <w:marBottom w:val="0"/>
                  <w:divBdr>
                    <w:top w:val="none" w:sz="0" w:space="0" w:color="auto"/>
                    <w:left w:val="none" w:sz="0" w:space="0" w:color="auto"/>
                    <w:bottom w:val="none" w:sz="0" w:space="0" w:color="auto"/>
                    <w:right w:val="none" w:sz="0" w:space="0" w:color="auto"/>
                  </w:divBdr>
                  <w:divsChild>
                    <w:div w:id="1978291340">
                      <w:marLeft w:val="0"/>
                      <w:marRight w:val="0"/>
                      <w:marTop w:val="0"/>
                      <w:marBottom w:val="0"/>
                      <w:divBdr>
                        <w:top w:val="none" w:sz="0" w:space="0" w:color="auto"/>
                        <w:left w:val="none" w:sz="0" w:space="0" w:color="auto"/>
                        <w:bottom w:val="none" w:sz="0" w:space="0" w:color="auto"/>
                        <w:right w:val="none" w:sz="0" w:space="0" w:color="auto"/>
                      </w:divBdr>
                      <w:divsChild>
                        <w:div w:id="831141184">
                          <w:marLeft w:val="0"/>
                          <w:marRight w:val="0"/>
                          <w:marTop w:val="0"/>
                          <w:marBottom w:val="0"/>
                          <w:divBdr>
                            <w:top w:val="none" w:sz="0" w:space="0" w:color="auto"/>
                            <w:left w:val="none" w:sz="0" w:space="0" w:color="auto"/>
                            <w:bottom w:val="none" w:sz="0" w:space="0" w:color="auto"/>
                            <w:right w:val="none" w:sz="0" w:space="0" w:color="auto"/>
                          </w:divBdr>
                          <w:divsChild>
                            <w:div w:id="1848055350">
                              <w:marLeft w:val="0"/>
                              <w:marRight w:val="300"/>
                              <w:marTop w:val="180"/>
                              <w:marBottom w:val="0"/>
                              <w:divBdr>
                                <w:top w:val="none" w:sz="0" w:space="0" w:color="auto"/>
                                <w:left w:val="none" w:sz="0" w:space="0" w:color="auto"/>
                                <w:bottom w:val="none" w:sz="0" w:space="0" w:color="auto"/>
                                <w:right w:val="none" w:sz="0" w:space="0" w:color="auto"/>
                              </w:divBdr>
                              <w:divsChild>
                                <w:div w:id="16542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489403">
          <w:marLeft w:val="0"/>
          <w:marRight w:val="0"/>
          <w:marTop w:val="0"/>
          <w:marBottom w:val="0"/>
          <w:divBdr>
            <w:top w:val="none" w:sz="0" w:space="0" w:color="auto"/>
            <w:left w:val="none" w:sz="0" w:space="0" w:color="auto"/>
            <w:bottom w:val="none" w:sz="0" w:space="0" w:color="auto"/>
            <w:right w:val="none" w:sz="0" w:space="0" w:color="auto"/>
          </w:divBdr>
          <w:divsChild>
            <w:div w:id="1745175186">
              <w:marLeft w:val="0"/>
              <w:marRight w:val="0"/>
              <w:marTop w:val="0"/>
              <w:marBottom w:val="0"/>
              <w:divBdr>
                <w:top w:val="none" w:sz="0" w:space="0" w:color="auto"/>
                <w:left w:val="none" w:sz="0" w:space="0" w:color="auto"/>
                <w:bottom w:val="none" w:sz="0" w:space="0" w:color="auto"/>
                <w:right w:val="none" w:sz="0" w:space="0" w:color="auto"/>
              </w:divBdr>
              <w:divsChild>
                <w:div w:id="615212399">
                  <w:marLeft w:val="0"/>
                  <w:marRight w:val="0"/>
                  <w:marTop w:val="0"/>
                  <w:marBottom w:val="0"/>
                  <w:divBdr>
                    <w:top w:val="none" w:sz="0" w:space="0" w:color="auto"/>
                    <w:left w:val="none" w:sz="0" w:space="0" w:color="auto"/>
                    <w:bottom w:val="none" w:sz="0" w:space="0" w:color="auto"/>
                    <w:right w:val="none" w:sz="0" w:space="0" w:color="auto"/>
                  </w:divBdr>
                  <w:divsChild>
                    <w:div w:id="849029434">
                      <w:marLeft w:val="0"/>
                      <w:marRight w:val="0"/>
                      <w:marTop w:val="0"/>
                      <w:marBottom w:val="0"/>
                      <w:divBdr>
                        <w:top w:val="none" w:sz="0" w:space="0" w:color="auto"/>
                        <w:left w:val="none" w:sz="0" w:space="0" w:color="auto"/>
                        <w:bottom w:val="none" w:sz="0" w:space="0" w:color="auto"/>
                        <w:right w:val="none" w:sz="0" w:space="0" w:color="auto"/>
                      </w:divBdr>
                      <w:divsChild>
                        <w:div w:id="42480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499415">
      <w:bodyDiv w:val="1"/>
      <w:marLeft w:val="0"/>
      <w:marRight w:val="0"/>
      <w:marTop w:val="0"/>
      <w:marBottom w:val="0"/>
      <w:divBdr>
        <w:top w:val="none" w:sz="0" w:space="0" w:color="auto"/>
        <w:left w:val="none" w:sz="0" w:space="0" w:color="auto"/>
        <w:bottom w:val="none" w:sz="0" w:space="0" w:color="auto"/>
        <w:right w:val="none" w:sz="0" w:space="0" w:color="auto"/>
      </w:divBdr>
    </w:div>
    <w:div w:id="949774633">
      <w:bodyDiv w:val="1"/>
      <w:marLeft w:val="0"/>
      <w:marRight w:val="0"/>
      <w:marTop w:val="0"/>
      <w:marBottom w:val="0"/>
      <w:divBdr>
        <w:top w:val="none" w:sz="0" w:space="0" w:color="auto"/>
        <w:left w:val="none" w:sz="0" w:space="0" w:color="auto"/>
        <w:bottom w:val="none" w:sz="0" w:space="0" w:color="auto"/>
        <w:right w:val="none" w:sz="0" w:space="0" w:color="auto"/>
      </w:divBdr>
      <w:divsChild>
        <w:div w:id="1683122041">
          <w:marLeft w:val="0"/>
          <w:marRight w:val="0"/>
          <w:marTop w:val="0"/>
          <w:marBottom w:val="0"/>
          <w:divBdr>
            <w:top w:val="none" w:sz="0" w:space="0" w:color="auto"/>
            <w:left w:val="none" w:sz="0" w:space="0" w:color="auto"/>
            <w:bottom w:val="none" w:sz="0" w:space="0" w:color="auto"/>
            <w:right w:val="none" w:sz="0" w:space="0" w:color="auto"/>
          </w:divBdr>
          <w:divsChild>
            <w:div w:id="183592348">
              <w:marLeft w:val="0"/>
              <w:marRight w:val="0"/>
              <w:marTop w:val="0"/>
              <w:marBottom w:val="0"/>
              <w:divBdr>
                <w:top w:val="none" w:sz="0" w:space="0" w:color="auto"/>
                <w:left w:val="none" w:sz="0" w:space="0" w:color="auto"/>
                <w:bottom w:val="none" w:sz="0" w:space="0" w:color="auto"/>
                <w:right w:val="none" w:sz="0" w:space="0" w:color="auto"/>
              </w:divBdr>
            </w:div>
            <w:div w:id="117036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4480">
      <w:bodyDiv w:val="1"/>
      <w:marLeft w:val="0"/>
      <w:marRight w:val="0"/>
      <w:marTop w:val="0"/>
      <w:marBottom w:val="0"/>
      <w:divBdr>
        <w:top w:val="none" w:sz="0" w:space="0" w:color="auto"/>
        <w:left w:val="none" w:sz="0" w:space="0" w:color="auto"/>
        <w:bottom w:val="none" w:sz="0" w:space="0" w:color="auto"/>
        <w:right w:val="none" w:sz="0" w:space="0" w:color="auto"/>
      </w:divBdr>
    </w:div>
    <w:div w:id="1567568911">
      <w:bodyDiv w:val="1"/>
      <w:marLeft w:val="0"/>
      <w:marRight w:val="0"/>
      <w:marTop w:val="0"/>
      <w:marBottom w:val="0"/>
      <w:divBdr>
        <w:top w:val="none" w:sz="0" w:space="0" w:color="auto"/>
        <w:left w:val="none" w:sz="0" w:space="0" w:color="auto"/>
        <w:bottom w:val="none" w:sz="0" w:space="0" w:color="auto"/>
        <w:right w:val="none" w:sz="0" w:space="0" w:color="auto"/>
      </w:divBdr>
      <w:divsChild>
        <w:div w:id="1630864373">
          <w:marLeft w:val="0"/>
          <w:marRight w:val="0"/>
          <w:marTop w:val="0"/>
          <w:marBottom w:val="150"/>
          <w:divBdr>
            <w:top w:val="none" w:sz="0" w:space="0" w:color="auto"/>
            <w:left w:val="none" w:sz="0" w:space="0" w:color="auto"/>
            <w:bottom w:val="none" w:sz="0" w:space="0" w:color="auto"/>
            <w:right w:val="none" w:sz="0" w:space="0" w:color="auto"/>
          </w:divBdr>
        </w:div>
      </w:divsChild>
    </w:div>
    <w:div w:id="1794323040">
      <w:bodyDiv w:val="1"/>
      <w:marLeft w:val="0"/>
      <w:marRight w:val="0"/>
      <w:marTop w:val="0"/>
      <w:marBottom w:val="0"/>
      <w:divBdr>
        <w:top w:val="none" w:sz="0" w:space="0" w:color="auto"/>
        <w:left w:val="none" w:sz="0" w:space="0" w:color="auto"/>
        <w:bottom w:val="none" w:sz="0" w:space="0" w:color="auto"/>
        <w:right w:val="none" w:sz="0" w:space="0" w:color="auto"/>
      </w:divBdr>
      <w:divsChild>
        <w:div w:id="1128549587">
          <w:marLeft w:val="0"/>
          <w:marRight w:val="0"/>
          <w:marTop w:val="0"/>
          <w:marBottom w:val="0"/>
          <w:divBdr>
            <w:top w:val="none" w:sz="0" w:space="0" w:color="auto"/>
            <w:left w:val="none" w:sz="0" w:space="0" w:color="auto"/>
            <w:bottom w:val="none" w:sz="0" w:space="0" w:color="auto"/>
            <w:right w:val="none" w:sz="0" w:space="0" w:color="auto"/>
          </w:divBdr>
        </w:div>
        <w:div w:id="1512918093">
          <w:marLeft w:val="0"/>
          <w:marRight w:val="0"/>
          <w:marTop w:val="0"/>
          <w:marBottom w:val="0"/>
          <w:divBdr>
            <w:top w:val="none" w:sz="0" w:space="0" w:color="auto"/>
            <w:left w:val="none" w:sz="0" w:space="0" w:color="auto"/>
            <w:bottom w:val="none" w:sz="0" w:space="0" w:color="auto"/>
            <w:right w:val="none" w:sz="0" w:space="0" w:color="auto"/>
          </w:divBdr>
        </w:div>
        <w:div w:id="1286035381">
          <w:marLeft w:val="0"/>
          <w:marRight w:val="0"/>
          <w:marTop w:val="0"/>
          <w:marBottom w:val="0"/>
          <w:divBdr>
            <w:top w:val="none" w:sz="0" w:space="0" w:color="auto"/>
            <w:left w:val="none" w:sz="0" w:space="0" w:color="auto"/>
            <w:bottom w:val="none" w:sz="0" w:space="0" w:color="auto"/>
            <w:right w:val="none" w:sz="0" w:space="0" w:color="auto"/>
          </w:divBdr>
        </w:div>
        <w:div w:id="1298334891">
          <w:marLeft w:val="0"/>
          <w:marRight w:val="0"/>
          <w:marTop w:val="0"/>
          <w:marBottom w:val="0"/>
          <w:divBdr>
            <w:top w:val="none" w:sz="0" w:space="0" w:color="auto"/>
            <w:left w:val="none" w:sz="0" w:space="0" w:color="auto"/>
            <w:bottom w:val="none" w:sz="0" w:space="0" w:color="auto"/>
            <w:right w:val="none" w:sz="0" w:space="0" w:color="auto"/>
          </w:divBdr>
        </w:div>
        <w:div w:id="346490353">
          <w:marLeft w:val="0"/>
          <w:marRight w:val="0"/>
          <w:marTop w:val="0"/>
          <w:marBottom w:val="0"/>
          <w:divBdr>
            <w:top w:val="none" w:sz="0" w:space="0" w:color="auto"/>
            <w:left w:val="none" w:sz="0" w:space="0" w:color="auto"/>
            <w:bottom w:val="none" w:sz="0" w:space="0" w:color="auto"/>
            <w:right w:val="none" w:sz="0" w:space="0" w:color="auto"/>
          </w:divBdr>
        </w:div>
        <w:div w:id="1710228909">
          <w:marLeft w:val="0"/>
          <w:marRight w:val="0"/>
          <w:marTop w:val="0"/>
          <w:marBottom w:val="0"/>
          <w:divBdr>
            <w:top w:val="none" w:sz="0" w:space="0" w:color="auto"/>
            <w:left w:val="none" w:sz="0" w:space="0" w:color="auto"/>
            <w:bottom w:val="none" w:sz="0" w:space="0" w:color="auto"/>
            <w:right w:val="none" w:sz="0" w:space="0" w:color="auto"/>
          </w:divBdr>
        </w:div>
        <w:div w:id="1385909286">
          <w:marLeft w:val="0"/>
          <w:marRight w:val="0"/>
          <w:marTop w:val="0"/>
          <w:marBottom w:val="0"/>
          <w:divBdr>
            <w:top w:val="none" w:sz="0" w:space="0" w:color="auto"/>
            <w:left w:val="none" w:sz="0" w:space="0" w:color="auto"/>
            <w:bottom w:val="none" w:sz="0" w:space="0" w:color="auto"/>
            <w:right w:val="none" w:sz="0" w:space="0" w:color="auto"/>
          </w:divBdr>
        </w:div>
        <w:div w:id="1631207552">
          <w:marLeft w:val="0"/>
          <w:marRight w:val="0"/>
          <w:marTop w:val="0"/>
          <w:marBottom w:val="0"/>
          <w:divBdr>
            <w:top w:val="none" w:sz="0" w:space="0" w:color="auto"/>
            <w:left w:val="none" w:sz="0" w:space="0" w:color="auto"/>
            <w:bottom w:val="none" w:sz="0" w:space="0" w:color="auto"/>
            <w:right w:val="none" w:sz="0" w:space="0" w:color="auto"/>
          </w:divBdr>
        </w:div>
        <w:div w:id="872307288">
          <w:marLeft w:val="0"/>
          <w:marRight w:val="0"/>
          <w:marTop w:val="0"/>
          <w:marBottom w:val="0"/>
          <w:divBdr>
            <w:top w:val="none" w:sz="0" w:space="0" w:color="auto"/>
            <w:left w:val="none" w:sz="0" w:space="0" w:color="auto"/>
            <w:bottom w:val="none" w:sz="0" w:space="0" w:color="auto"/>
            <w:right w:val="none" w:sz="0" w:space="0" w:color="auto"/>
          </w:divBdr>
          <w:divsChild>
            <w:div w:id="395208142">
              <w:marLeft w:val="0"/>
              <w:marRight w:val="0"/>
              <w:marTop w:val="0"/>
              <w:marBottom w:val="0"/>
              <w:divBdr>
                <w:top w:val="none" w:sz="0" w:space="0" w:color="auto"/>
                <w:left w:val="none" w:sz="0" w:space="0" w:color="auto"/>
                <w:bottom w:val="none" w:sz="0" w:space="0" w:color="auto"/>
                <w:right w:val="none" w:sz="0" w:space="0" w:color="auto"/>
              </w:divBdr>
            </w:div>
          </w:divsChild>
        </w:div>
        <w:div w:id="1248418924">
          <w:marLeft w:val="0"/>
          <w:marRight w:val="0"/>
          <w:marTop w:val="0"/>
          <w:marBottom w:val="0"/>
          <w:divBdr>
            <w:top w:val="none" w:sz="0" w:space="0" w:color="auto"/>
            <w:left w:val="none" w:sz="0" w:space="0" w:color="auto"/>
            <w:bottom w:val="none" w:sz="0" w:space="0" w:color="auto"/>
            <w:right w:val="none" w:sz="0" w:space="0" w:color="auto"/>
          </w:divBdr>
          <w:divsChild>
            <w:div w:id="202442649">
              <w:marLeft w:val="0"/>
              <w:marRight w:val="0"/>
              <w:marTop w:val="0"/>
              <w:marBottom w:val="0"/>
              <w:divBdr>
                <w:top w:val="none" w:sz="0" w:space="0" w:color="auto"/>
                <w:left w:val="none" w:sz="0" w:space="0" w:color="auto"/>
                <w:bottom w:val="none" w:sz="0" w:space="0" w:color="auto"/>
                <w:right w:val="none" w:sz="0" w:space="0" w:color="auto"/>
              </w:divBdr>
            </w:div>
            <w:div w:id="12271773">
              <w:marLeft w:val="0"/>
              <w:marRight w:val="0"/>
              <w:marTop w:val="0"/>
              <w:marBottom w:val="0"/>
              <w:divBdr>
                <w:top w:val="none" w:sz="0" w:space="0" w:color="auto"/>
                <w:left w:val="none" w:sz="0" w:space="0" w:color="auto"/>
                <w:bottom w:val="none" w:sz="0" w:space="0" w:color="auto"/>
                <w:right w:val="none" w:sz="0" w:space="0" w:color="auto"/>
              </w:divBdr>
            </w:div>
            <w:div w:id="1424302838">
              <w:marLeft w:val="0"/>
              <w:marRight w:val="0"/>
              <w:marTop w:val="0"/>
              <w:marBottom w:val="0"/>
              <w:divBdr>
                <w:top w:val="none" w:sz="0" w:space="0" w:color="auto"/>
                <w:left w:val="none" w:sz="0" w:space="0" w:color="auto"/>
                <w:bottom w:val="none" w:sz="0" w:space="0" w:color="auto"/>
                <w:right w:val="none" w:sz="0" w:space="0" w:color="auto"/>
              </w:divBdr>
            </w:div>
            <w:div w:id="1503007856">
              <w:marLeft w:val="0"/>
              <w:marRight w:val="0"/>
              <w:marTop w:val="0"/>
              <w:marBottom w:val="0"/>
              <w:divBdr>
                <w:top w:val="none" w:sz="0" w:space="0" w:color="auto"/>
                <w:left w:val="none" w:sz="0" w:space="0" w:color="auto"/>
                <w:bottom w:val="none" w:sz="0" w:space="0" w:color="auto"/>
                <w:right w:val="none" w:sz="0" w:space="0" w:color="auto"/>
              </w:divBdr>
            </w:div>
            <w:div w:id="522937773">
              <w:marLeft w:val="0"/>
              <w:marRight w:val="0"/>
              <w:marTop w:val="0"/>
              <w:marBottom w:val="0"/>
              <w:divBdr>
                <w:top w:val="none" w:sz="0" w:space="0" w:color="auto"/>
                <w:left w:val="none" w:sz="0" w:space="0" w:color="auto"/>
                <w:bottom w:val="none" w:sz="0" w:space="0" w:color="auto"/>
                <w:right w:val="none" w:sz="0" w:space="0" w:color="auto"/>
              </w:divBdr>
            </w:div>
          </w:divsChild>
        </w:div>
        <w:div w:id="1103646304">
          <w:marLeft w:val="0"/>
          <w:marRight w:val="0"/>
          <w:marTop w:val="0"/>
          <w:marBottom w:val="0"/>
          <w:divBdr>
            <w:top w:val="none" w:sz="0" w:space="0" w:color="auto"/>
            <w:left w:val="none" w:sz="0" w:space="0" w:color="auto"/>
            <w:bottom w:val="none" w:sz="0" w:space="0" w:color="auto"/>
            <w:right w:val="none" w:sz="0" w:space="0" w:color="auto"/>
          </w:divBdr>
          <w:divsChild>
            <w:div w:id="1001466861">
              <w:marLeft w:val="0"/>
              <w:marRight w:val="0"/>
              <w:marTop w:val="0"/>
              <w:marBottom w:val="0"/>
              <w:divBdr>
                <w:top w:val="none" w:sz="0" w:space="0" w:color="auto"/>
                <w:left w:val="none" w:sz="0" w:space="0" w:color="auto"/>
                <w:bottom w:val="none" w:sz="0" w:space="0" w:color="auto"/>
                <w:right w:val="none" w:sz="0" w:space="0" w:color="auto"/>
              </w:divBdr>
            </w:div>
          </w:divsChild>
        </w:div>
        <w:div w:id="1634823005">
          <w:marLeft w:val="0"/>
          <w:marRight w:val="0"/>
          <w:marTop w:val="0"/>
          <w:marBottom w:val="0"/>
          <w:divBdr>
            <w:top w:val="none" w:sz="0" w:space="0" w:color="auto"/>
            <w:left w:val="none" w:sz="0" w:space="0" w:color="auto"/>
            <w:bottom w:val="none" w:sz="0" w:space="0" w:color="auto"/>
            <w:right w:val="none" w:sz="0" w:space="0" w:color="auto"/>
          </w:divBdr>
        </w:div>
        <w:div w:id="1799764720">
          <w:marLeft w:val="0"/>
          <w:marRight w:val="0"/>
          <w:marTop w:val="0"/>
          <w:marBottom w:val="0"/>
          <w:divBdr>
            <w:top w:val="none" w:sz="0" w:space="0" w:color="auto"/>
            <w:left w:val="none" w:sz="0" w:space="0" w:color="auto"/>
            <w:bottom w:val="none" w:sz="0" w:space="0" w:color="auto"/>
            <w:right w:val="none" w:sz="0" w:space="0" w:color="auto"/>
          </w:divBdr>
        </w:div>
        <w:div w:id="712189708">
          <w:marLeft w:val="0"/>
          <w:marRight w:val="0"/>
          <w:marTop w:val="0"/>
          <w:marBottom w:val="0"/>
          <w:divBdr>
            <w:top w:val="none" w:sz="0" w:space="0" w:color="auto"/>
            <w:left w:val="none" w:sz="0" w:space="0" w:color="auto"/>
            <w:bottom w:val="none" w:sz="0" w:space="0" w:color="auto"/>
            <w:right w:val="none" w:sz="0" w:space="0" w:color="auto"/>
          </w:divBdr>
        </w:div>
        <w:div w:id="2064134989">
          <w:marLeft w:val="0"/>
          <w:marRight w:val="0"/>
          <w:marTop w:val="0"/>
          <w:marBottom w:val="0"/>
          <w:divBdr>
            <w:top w:val="none" w:sz="0" w:space="0" w:color="auto"/>
            <w:left w:val="none" w:sz="0" w:space="0" w:color="auto"/>
            <w:bottom w:val="none" w:sz="0" w:space="0" w:color="auto"/>
            <w:right w:val="none" w:sz="0" w:space="0" w:color="auto"/>
          </w:divBdr>
        </w:div>
        <w:div w:id="577598909">
          <w:marLeft w:val="0"/>
          <w:marRight w:val="0"/>
          <w:marTop w:val="0"/>
          <w:marBottom w:val="0"/>
          <w:divBdr>
            <w:top w:val="none" w:sz="0" w:space="0" w:color="auto"/>
            <w:left w:val="none" w:sz="0" w:space="0" w:color="auto"/>
            <w:bottom w:val="none" w:sz="0" w:space="0" w:color="auto"/>
            <w:right w:val="none" w:sz="0" w:space="0" w:color="auto"/>
          </w:divBdr>
        </w:div>
        <w:div w:id="2143568956">
          <w:marLeft w:val="0"/>
          <w:marRight w:val="0"/>
          <w:marTop w:val="0"/>
          <w:marBottom w:val="0"/>
          <w:divBdr>
            <w:top w:val="none" w:sz="0" w:space="0" w:color="auto"/>
            <w:left w:val="none" w:sz="0" w:space="0" w:color="auto"/>
            <w:bottom w:val="none" w:sz="0" w:space="0" w:color="auto"/>
            <w:right w:val="none" w:sz="0" w:space="0" w:color="auto"/>
          </w:divBdr>
        </w:div>
        <w:div w:id="1233780796">
          <w:marLeft w:val="0"/>
          <w:marRight w:val="0"/>
          <w:marTop w:val="0"/>
          <w:marBottom w:val="0"/>
          <w:divBdr>
            <w:top w:val="none" w:sz="0" w:space="0" w:color="auto"/>
            <w:left w:val="none" w:sz="0" w:space="0" w:color="auto"/>
            <w:bottom w:val="none" w:sz="0" w:space="0" w:color="auto"/>
            <w:right w:val="none" w:sz="0" w:space="0" w:color="auto"/>
          </w:divBdr>
        </w:div>
        <w:div w:id="1939484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rola.scholz@una.cr" TargetMode="External"/><Relationship Id="rId3" Type="http://schemas.openxmlformats.org/officeDocument/2006/relationships/settings" Target="settings.xml"/><Relationship Id="rId7" Type="http://schemas.openxmlformats.org/officeDocument/2006/relationships/hyperlink" Target="mailto:junior.perez.molina@una.c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07FD8-D0AC-4D80-A081-B626C8976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3179</TotalTime>
  <Pages>9</Pages>
  <Words>1167</Words>
  <Characters>6424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REVISOR</dc:creator>
  <cp:keywords/>
  <dc:description/>
  <cp:lastModifiedBy>JPPM</cp:lastModifiedBy>
  <cp:revision>107</cp:revision>
  <dcterms:created xsi:type="dcterms:W3CDTF">2019-11-24T02:28:00Z</dcterms:created>
  <dcterms:modified xsi:type="dcterms:W3CDTF">2019-12-10T17:01:00Z</dcterms:modified>
</cp:coreProperties>
</file>